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1AFC" w14:textId="77777777" w:rsidR="00000000" w:rsidRDefault="00FB25C4" w:rsidP="00FB25C4">
      <w:pPr>
        <w:jc w:val="center"/>
      </w:pPr>
      <w:r>
        <w:rPr>
          <w:noProof/>
        </w:rPr>
        <w:drawing>
          <wp:inline distT="0" distB="0" distL="0" distR="0" wp14:anchorId="136164EF" wp14:editId="1A69F2E7">
            <wp:extent cx="3005415" cy="1371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e Complete LOGO (00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046" cy="138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1051F" w14:textId="77777777" w:rsidR="00950BA5" w:rsidRPr="001E00EA" w:rsidRDefault="00FB25C4" w:rsidP="001E00EA">
      <w:pPr>
        <w:jc w:val="center"/>
        <w:rPr>
          <w:rFonts w:ascii="Arial Nova Light" w:hAnsi="Arial Nova Light" w:cs="Arial"/>
        </w:rPr>
      </w:pPr>
      <w:r w:rsidRPr="001E00EA">
        <w:rPr>
          <w:rFonts w:ascii="Arial Nova Light" w:hAnsi="Arial Nova Light" w:cs="Arial"/>
        </w:rPr>
        <w:t>The Pete Complete Book Program is an innovative course material model supporting student outcomes through equitable access, convenience, and affordability. In these forums, students, faculty an</w:t>
      </w:r>
      <w:r w:rsidR="00950BA5" w:rsidRPr="001E00EA">
        <w:rPr>
          <w:rFonts w:ascii="Arial Nova Light" w:hAnsi="Arial Nova Light" w:cs="Arial"/>
        </w:rPr>
        <w:t>d</w:t>
      </w:r>
      <w:r w:rsidRPr="001E00EA">
        <w:rPr>
          <w:rFonts w:ascii="Arial Nova Light" w:hAnsi="Arial Nova Light" w:cs="Arial"/>
        </w:rPr>
        <w:t xml:space="preserve"> staff will learn about the program and </w:t>
      </w:r>
      <w:r w:rsidR="00950BA5" w:rsidRPr="001E00EA">
        <w:rPr>
          <w:rFonts w:ascii="Arial Nova Light" w:hAnsi="Arial Nova Light" w:cs="Arial"/>
        </w:rPr>
        <w:t>how it could assist students at YSU.</w:t>
      </w:r>
    </w:p>
    <w:p w14:paraId="6D9E4C5A" w14:textId="2C819F11" w:rsidR="00950BA5" w:rsidRPr="001E00EA" w:rsidRDefault="00AD7D77" w:rsidP="001E00EA">
      <w:pPr>
        <w:jc w:val="center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This initiative is being explored through the Bookstore Advisory Committee and is not </w:t>
      </w:r>
      <w:r w:rsidR="00543175">
        <w:rPr>
          <w:rFonts w:ascii="Arial Nova Light" w:hAnsi="Arial Nova Light" w:cs="Arial"/>
        </w:rPr>
        <w:t>finalized.</w:t>
      </w:r>
      <w:r w:rsidR="00543175" w:rsidRPr="001E00EA">
        <w:rPr>
          <w:rFonts w:ascii="Arial Nova Light" w:hAnsi="Arial Nova Light" w:cs="Arial"/>
        </w:rPr>
        <w:t xml:space="preserve"> These</w:t>
      </w:r>
      <w:r w:rsidR="00950BA5" w:rsidRPr="001E00EA">
        <w:rPr>
          <w:rFonts w:ascii="Arial Nova Light" w:hAnsi="Arial Nova Light" w:cs="Arial"/>
        </w:rPr>
        <w:t xml:space="preserve"> informative sessions are to share information and gather feedback from stakeholders to finalize the program and address concerns.</w:t>
      </w:r>
    </w:p>
    <w:p w14:paraId="6CE40D95" w14:textId="77777777" w:rsidR="001E00EA" w:rsidRPr="001E00EA" w:rsidRDefault="001E00EA" w:rsidP="001E00EA">
      <w:pPr>
        <w:jc w:val="center"/>
        <w:rPr>
          <w:rFonts w:ascii="Arial Nova Light" w:hAnsi="Arial Nova Light"/>
        </w:rPr>
      </w:pPr>
      <w:r w:rsidRPr="001E00EA">
        <w:rPr>
          <w:rFonts w:ascii="Arial Nova Light" w:hAnsi="Arial Nova Light" w:cs="Arial"/>
        </w:rPr>
        <w:t>For additional information please contact Joy Polkabla Byers at jlbyers@ysu.edu.</w:t>
      </w:r>
    </w:p>
    <w:p w14:paraId="40B7A82A" w14:textId="77777777" w:rsidR="00AD7D77" w:rsidRDefault="00AD7D77" w:rsidP="00692071">
      <w:pPr>
        <w:spacing w:after="0"/>
        <w:rPr>
          <w:rFonts w:ascii="Arial Nova Light" w:hAnsi="Arial Nova Light" w:cs="Arial"/>
          <w:b/>
        </w:rPr>
      </w:pPr>
    </w:p>
    <w:p w14:paraId="415F720B" w14:textId="33C8FDA6" w:rsidR="00950BA5" w:rsidRPr="001E00EA" w:rsidRDefault="00950BA5" w:rsidP="00692071">
      <w:pPr>
        <w:spacing w:after="0"/>
        <w:rPr>
          <w:rFonts w:ascii="Arial Nova Light" w:hAnsi="Arial Nova Light" w:cs="Arial"/>
          <w:b/>
        </w:rPr>
      </w:pPr>
      <w:r w:rsidRPr="001E00EA">
        <w:rPr>
          <w:rFonts w:ascii="Arial Nova Light" w:hAnsi="Arial Nova Light" w:cs="Arial"/>
          <w:b/>
        </w:rPr>
        <w:t>September 12, 2023, 4:00pm-5:00pm</w:t>
      </w:r>
      <w:r w:rsidR="00F349E0" w:rsidRPr="001E00EA">
        <w:rPr>
          <w:rFonts w:ascii="Arial Nova Light" w:hAnsi="Arial Nova Light" w:cs="Arial"/>
          <w:b/>
        </w:rPr>
        <w:t>, Debart</w:t>
      </w:r>
      <w:r w:rsidR="00FE6A0E">
        <w:rPr>
          <w:rFonts w:ascii="Arial Nova Light" w:hAnsi="Arial Nova Light" w:cs="Arial"/>
          <w:b/>
        </w:rPr>
        <w:t>o</w:t>
      </w:r>
      <w:r w:rsidR="00F349E0" w:rsidRPr="001E00EA">
        <w:rPr>
          <w:rFonts w:ascii="Arial Nova Light" w:hAnsi="Arial Nova Light" w:cs="Arial"/>
          <w:b/>
        </w:rPr>
        <w:t>lo Hall, Room 548</w:t>
      </w:r>
    </w:p>
    <w:p w14:paraId="05A6F959" w14:textId="77777777" w:rsidR="00950BA5" w:rsidRPr="001E00EA" w:rsidRDefault="00950BA5" w:rsidP="00692071">
      <w:pPr>
        <w:spacing w:after="0"/>
        <w:rPr>
          <w:rFonts w:ascii="Arial Nova Light" w:hAnsi="Arial Nova Light" w:cs="Arial"/>
        </w:rPr>
      </w:pPr>
      <w:r w:rsidRPr="001E00EA">
        <w:rPr>
          <w:rFonts w:ascii="Arial Nova Light" w:hAnsi="Arial Nova Light" w:cs="Arial"/>
        </w:rPr>
        <w:t>Beeghly College of Liberal Arts, Social Science &amp; Education</w:t>
      </w:r>
    </w:p>
    <w:p w14:paraId="71B88DA4" w14:textId="77777777" w:rsidR="00692071" w:rsidRDefault="00000000" w:rsidP="00692071">
      <w:pPr>
        <w:framePr w:hSpace="45" w:wrap="around" w:vAnchor="text" w:hAnchor="page" w:x="1561" w:y="4"/>
      </w:pPr>
      <w:hyperlink r:id="rId8" w:history="1">
        <w:r w:rsidR="00692071">
          <w:rPr>
            <w:rStyle w:val="Hyperlink"/>
            <w:rFonts w:ascii="Arial" w:hAnsi="Arial" w:cs="Arial"/>
            <w:color w:val="005E7D"/>
            <w:sz w:val="21"/>
            <w:szCs w:val="21"/>
          </w:rPr>
          <w:t>https://ysu.webex.com/ysu/j.php?MTID=m36cf571e47f0e0fc7e2e80b9ac2e5700</w:t>
        </w:r>
      </w:hyperlink>
      <w:r w:rsidR="00692071">
        <w:t xml:space="preserve"> </w:t>
      </w:r>
    </w:p>
    <w:p w14:paraId="501EC344" w14:textId="77777777" w:rsidR="00692071" w:rsidRPr="001E00EA" w:rsidRDefault="00692071" w:rsidP="00692071">
      <w:pPr>
        <w:spacing w:after="0"/>
        <w:rPr>
          <w:rFonts w:ascii="Arial Nova Light" w:hAnsi="Arial Nova Light" w:cs="Arial"/>
        </w:rPr>
      </w:pPr>
      <w:r w:rsidRPr="001E00EA">
        <w:rPr>
          <w:rFonts w:ascii="Arial Nova Light" w:hAnsi="Arial Nova Light" w:cs="Arial"/>
        </w:rPr>
        <w:t xml:space="preserve">Webex: </w:t>
      </w:r>
    </w:p>
    <w:p w14:paraId="4735D6C1" w14:textId="77777777" w:rsidR="00692071" w:rsidRDefault="00692071" w:rsidP="006920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7C75CA" w14:textId="77777777" w:rsidR="00950BA5" w:rsidRPr="001E00EA" w:rsidRDefault="00950BA5" w:rsidP="00692071">
      <w:pPr>
        <w:spacing w:after="0"/>
        <w:rPr>
          <w:rFonts w:ascii="Arial Nova Light" w:hAnsi="Arial Nova Light" w:cs="Arial"/>
          <w:b/>
        </w:rPr>
      </w:pPr>
      <w:r w:rsidRPr="001E00EA">
        <w:rPr>
          <w:rFonts w:ascii="Arial Nova Light" w:hAnsi="Arial Nova Light" w:cs="Arial"/>
          <w:b/>
        </w:rPr>
        <w:t>September 21, 2023, 4:00pm-5:00pm</w:t>
      </w:r>
      <w:r w:rsidR="00F349E0" w:rsidRPr="001E00EA">
        <w:rPr>
          <w:rFonts w:ascii="Arial Nova Light" w:hAnsi="Arial Nova Light" w:cs="Arial"/>
          <w:b/>
        </w:rPr>
        <w:t>, Cafaro Hall, Room 103</w:t>
      </w:r>
    </w:p>
    <w:p w14:paraId="7CBFB1C0" w14:textId="77777777" w:rsidR="00950BA5" w:rsidRPr="001E00EA" w:rsidRDefault="00950BA5" w:rsidP="00692071">
      <w:pPr>
        <w:spacing w:after="0"/>
        <w:rPr>
          <w:rFonts w:ascii="Arial Nova Light" w:hAnsi="Arial Nova Light" w:cs="Arial"/>
        </w:rPr>
      </w:pPr>
      <w:r w:rsidRPr="001E00EA">
        <w:rPr>
          <w:rFonts w:ascii="Arial Nova Light" w:hAnsi="Arial Nova Light" w:cs="Arial"/>
        </w:rPr>
        <w:t>Sokolov Honors College</w:t>
      </w:r>
    </w:p>
    <w:p w14:paraId="61131E31" w14:textId="77777777" w:rsidR="00692071" w:rsidRDefault="00000000" w:rsidP="00692071">
      <w:pPr>
        <w:framePr w:hSpace="45" w:wrap="around" w:vAnchor="text" w:hAnchor="page" w:x="1576" w:y="37"/>
      </w:pPr>
      <w:hyperlink r:id="rId9" w:history="1">
        <w:r w:rsidR="00692071">
          <w:rPr>
            <w:rStyle w:val="Hyperlink"/>
            <w:rFonts w:ascii="Arial" w:hAnsi="Arial" w:cs="Arial"/>
            <w:color w:val="005E7D"/>
            <w:sz w:val="21"/>
            <w:szCs w:val="21"/>
          </w:rPr>
          <w:t>https://ysu.webex.com/ysu/j.php?MTID=mc06ae4d47431982bab281ca3889abb16</w:t>
        </w:r>
      </w:hyperlink>
      <w:r w:rsidR="00692071">
        <w:t xml:space="preserve"> </w:t>
      </w:r>
    </w:p>
    <w:p w14:paraId="357A18FD" w14:textId="77777777" w:rsidR="00692071" w:rsidRPr="001E00EA" w:rsidRDefault="00692071" w:rsidP="00692071">
      <w:pPr>
        <w:spacing w:after="0"/>
        <w:rPr>
          <w:rFonts w:ascii="Arial Nova Light" w:hAnsi="Arial Nova Light" w:cs="Arial"/>
        </w:rPr>
      </w:pPr>
      <w:r w:rsidRPr="001E00EA">
        <w:rPr>
          <w:rFonts w:ascii="Arial Nova Light" w:hAnsi="Arial Nova Light" w:cs="Arial"/>
        </w:rPr>
        <w:t xml:space="preserve">Webex: </w:t>
      </w:r>
    </w:p>
    <w:p w14:paraId="281D7DED" w14:textId="77777777" w:rsidR="00692071" w:rsidRDefault="00692071" w:rsidP="00692071">
      <w:pPr>
        <w:spacing w:after="0"/>
        <w:rPr>
          <w:rFonts w:ascii="Arial" w:hAnsi="Arial" w:cs="Arial"/>
        </w:rPr>
      </w:pPr>
    </w:p>
    <w:p w14:paraId="0E74A2AD" w14:textId="77777777" w:rsidR="00950BA5" w:rsidRPr="009C1C1D" w:rsidRDefault="00950BA5" w:rsidP="00692071">
      <w:pPr>
        <w:spacing w:after="0"/>
        <w:rPr>
          <w:rFonts w:ascii="Arial Nova Light" w:hAnsi="Arial Nova Light" w:cs="Arial"/>
          <w:b/>
        </w:rPr>
      </w:pPr>
      <w:r w:rsidRPr="009C1C1D">
        <w:rPr>
          <w:rFonts w:ascii="Arial Nova Light" w:hAnsi="Arial Nova Light" w:cs="Arial"/>
          <w:b/>
        </w:rPr>
        <w:t>September 26, 2023, 4:00pm-5:00pm</w:t>
      </w:r>
      <w:r w:rsidR="00F349E0" w:rsidRPr="009C1C1D">
        <w:rPr>
          <w:rFonts w:ascii="Arial Nova Light" w:hAnsi="Arial Nova Light" w:cs="Arial"/>
          <w:b/>
        </w:rPr>
        <w:t>, Cushwa Hall, Room 1515</w:t>
      </w:r>
    </w:p>
    <w:p w14:paraId="2B917574" w14:textId="77777777" w:rsidR="00692071" w:rsidRPr="009C1C1D" w:rsidRDefault="00950BA5" w:rsidP="00692071">
      <w:pPr>
        <w:spacing w:after="0"/>
        <w:rPr>
          <w:rFonts w:ascii="Arial Nova Light" w:hAnsi="Arial Nova Light" w:cs="Arial"/>
        </w:rPr>
      </w:pPr>
      <w:r w:rsidRPr="009C1C1D">
        <w:rPr>
          <w:rFonts w:ascii="Arial Nova Light" w:hAnsi="Arial Nova Light" w:cs="Arial"/>
        </w:rPr>
        <w:t>Bitonte College of Health &amp; Human Services</w:t>
      </w:r>
    </w:p>
    <w:p w14:paraId="0653BC3C" w14:textId="77777777" w:rsidR="00692071" w:rsidRDefault="00000000" w:rsidP="00692071">
      <w:pPr>
        <w:framePr w:hSpace="45" w:wrap="around" w:vAnchor="text" w:hAnchor="page" w:x="1591" w:y="-5"/>
      </w:pPr>
      <w:hyperlink r:id="rId10" w:history="1">
        <w:r w:rsidR="00692071">
          <w:rPr>
            <w:rStyle w:val="Hyperlink"/>
            <w:rFonts w:ascii="Arial" w:hAnsi="Arial" w:cs="Arial"/>
            <w:color w:val="005E7D"/>
            <w:sz w:val="21"/>
            <w:szCs w:val="21"/>
          </w:rPr>
          <w:t>https://ysu.webex.com/ysu/j.php?MTID=m631d46a2b0fdd8ceb155a7ac0ca893ee</w:t>
        </w:r>
      </w:hyperlink>
      <w:r w:rsidR="00692071">
        <w:t xml:space="preserve"> </w:t>
      </w:r>
    </w:p>
    <w:p w14:paraId="5568FC26" w14:textId="77777777" w:rsidR="00692071" w:rsidRPr="009C1C1D" w:rsidRDefault="00692071" w:rsidP="00692071">
      <w:pPr>
        <w:spacing w:after="0"/>
        <w:rPr>
          <w:rFonts w:ascii="Arial Nova Light" w:hAnsi="Arial Nova Light" w:cs="Arial"/>
        </w:rPr>
      </w:pPr>
      <w:r w:rsidRPr="009C1C1D">
        <w:rPr>
          <w:rFonts w:ascii="Arial Nova Light" w:hAnsi="Arial Nova Light" w:cs="Arial"/>
        </w:rPr>
        <w:t xml:space="preserve">Webex: </w:t>
      </w:r>
    </w:p>
    <w:p w14:paraId="379E1A0B" w14:textId="77777777" w:rsidR="00692071" w:rsidRDefault="00692071" w:rsidP="00692071">
      <w:pPr>
        <w:spacing w:after="0"/>
        <w:rPr>
          <w:rFonts w:ascii="Arial" w:hAnsi="Arial" w:cs="Arial"/>
        </w:rPr>
      </w:pPr>
    </w:p>
    <w:p w14:paraId="4759E27A" w14:textId="77777777" w:rsidR="00950BA5" w:rsidRPr="009C1C1D" w:rsidRDefault="00950BA5" w:rsidP="00692071">
      <w:pPr>
        <w:spacing w:after="0"/>
        <w:rPr>
          <w:rFonts w:ascii="Arial Nova Light" w:hAnsi="Arial Nova Light" w:cs="Arial"/>
          <w:b/>
        </w:rPr>
      </w:pPr>
      <w:r w:rsidRPr="009C1C1D">
        <w:rPr>
          <w:rFonts w:ascii="Arial Nova Light" w:hAnsi="Arial Nova Light" w:cs="Arial"/>
          <w:b/>
        </w:rPr>
        <w:t>September 28, 2023, 4:00pm-5:00pm</w:t>
      </w:r>
      <w:r w:rsidR="00F349E0" w:rsidRPr="009C1C1D">
        <w:rPr>
          <w:rFonts w:ascii="Arial Nova Light" w:hAnsi="Arial Nova Light" w:cs="Arial"/>
          <w:b/>
        </w:rPr>
        <w:t>, Bliss Hall, Room 2200</w:t>
      </w:r>
    </w:p>
    <w:p w14:paraId="5E522AED" w14:textId="77777777" w:rsidR="00950BA5" w:rsidRPr="009C1C1D" w:rsidRDefault="00950BA5" w:rsidP="00692071">
      <w:pPr>
        <w:spacing w:after="0"/>
        <w:rPr>
          <w:rFonts w:ascii="Arial Nova Light" w:hAnsi="Arial Nova Light" w:cs="Arial"/>
        </w:rPr>
      </w:pPr>
      <w:r w:rsidRPr="009C1C1D">
        <w:rPr>
          <w:rFonts w:ascii="Arial Nova Light" w:hAnsi="Arial Nova Light" w:cs="Arial"/>
        </w:rPr>
        <w:t>Cliffe College of Creative Arts</w:t>
      </w:r>
    </w:p>
    <w:p w14:paraId="1145A051" w14:textId="77777777" w:rsidR="00692071" w:rsidRDefault="00000000" w:rsidP="00692071">
      <w:pPr>
        <w:framePr w:hSpace="45" w:wrap="around" w:vAnchor="text" w:hAnchor="page" w:x="1546" w:y="-2"/>
      </w:pPr>
      <w:hyperlink r:id="rId11" w:history="1">
        <w:r w:rsidR="00692071">
          <w:rPr>
            <w:rStyle w:val="Hyperlink"/>
            <w:rFonts w:ascii="Arial" w:hAnsi="Arial" w:cs="Arial"/>
            <w:color w:val="005E7D"/>
            <w:sz w:val="21"/>
            <w:szCs w:val="21"/>
          </w:rPr>
          <w:t>https://ysu.webex.com/ysu/j.php?MTID=m70563adede0eac5df1efc7eee3e124fe</w:t>
        </w:r>
      </w:hyperlink>
      <w:r w:rsidR="00692071">
        <w:t xml:space="preserve"> </w:t>
      </w:r>
    </w:p>
    <w:p w14:paraId="3723EB37" w14:textId="77777777" w:rsidR="00692071" w:rsidRDefault="00692071" w:rsidP="00692071">
      <w:pPr>
        <w:spacing w:after="0"/>
        <w:rPr>
          <w:rFonts w:ascii="Arial" w:hAnsi="Arial" w:cs="Arial"/>
        </w:rPr>
      </w:pPr>
      <w:r w:rsidRPr="009C1C1D">
        <w:rPr>
          <w:rFonts w:ascii="Arial Nova Light" w:hAnsi="Arial Nova Light" w:cs="Arial"/>
        </w:rPr>
        <w:t>Webex</w:t>
      </w:r>
      <w:r>
        <w:rPr>
          <w:rFonts w:ascii="Arial" w:hAnsi="Arial" w:cs="Arial"/>
        </w:rPr>
        <w:t xml:space="preserve">: </w:t>
      </w:r>
    </w:p>
    <w:p w14:paraId="780361C3" w14:textId="77777777" w:rsidR="00692071" w:rsidRDefault="00692071" w:rsidP="00692071">
      <w:pPr>
        <w:spacing w:after="0"/>
        <w:rPr>
          <w:rFonts w:ascii="Arial" w:hAnsi="Arial" w:cs="Arial"/>
        </w:rPr>
      </w:pPr>
    </w:p>
    <w:p w14:paraId="34A82EB9" w14:textId="77777777" w:rsidR="00950BA5" w:rsidRPr="009C1C1D" w:rsidRDefault="00950BA5" w:rsidP="00692071">
      <w:pPr>
        <w:spacing w:after="0"/>
        <w:rPr>
          <w:rFonts w:ascii="Arial Nova Light" w:hAnsi="Arial Nova Light" w:cs="Arial"/>
          <w:b/>
        </w:rPr>
      </w:pPr>
      <w:r w:rsidRPr="009C1C1D">
        <w:rPr>
          <w:rFonts w:ascii="Arial Nova Light" w:hAnsi="Arial Nova Light" w:cs="Arial"/>
          <w:b/>
        </w:rPr>
        <w:t>October 5, 2023, 4:00pm-5:00pm</w:t>
      </w:r>
      <w:r w:rsidR="00F349E0" w:rsidRPr="009C1C1D">
        <w:rPr>
          <w:rFonts w:ascii="Arial Nova Light" w:hAnsi="Arial Nova Light" w:cs="Arial"/>
          <w:b/>
        </w:rPr>
        <w:t>, Moser Hall, Room 2335</w:t>
      </w:r>
    </w:p>
    <w:p w14:paraId="33152E26" w14:textId="77777777" w:rsidR="00950BA5" w:rsidRDefault="00F349E0" w:rsidP="00692071">
      <w:pPr>
        <w:spacing w:after="0"/>
        <w:rPr>
          <w:rFonts w:ascii="Arial" w:hAnsi="Arial" w:cs="Arial"/>
        </w:rPr>
      </w:pPr>
      <w:r w:rsidRPr="009C1C1D">
        <w:rPr>
          <w:rFonts w:ascii="Arial Nova Light" w:hAnsi="Arial Nova Light" w:cs="Arial"/>
        </w:rPr>
        <w:t>College of STEM</w:t>
      </w:r>
    </w:p>
    <w:p w14:paraId="4E983175" w14:textId="77777777" w:rsidR="00692071" w:rsidRDefault="00000000" w:rsidP="00692071">
      <w:pPr>
        <w:framePr w:hSpace="45" w:wrap="around" w:vAnchor="text" w:hAnchor="page" w:x="1591" w:y="4"/>
      </w:pPr>
      <w:hyperlink r:id="rId12" w:history="1">
        <w:r w:rsidR="00692071">
          <w:rPr>
            <w:rStyle w:val="Hyperlink"/>
            <w:rFonts w:ascii="Arial" w:hAnsi="Arial" w:cs="Arial"/>
            <w:color w:val="005E7D"/>
            <w:sz w:val="21"/>
            <w:szCs w:val="21"/>
          </w:rPr>
          <w:t>https://ysu.webex.com/ysu/j.php?MTID=m24fc2da2b4e3af7fc61f929ce850bdf3</w:t>
        </w:r>
      </w:hyperlink>
      <w:r w:rsidR="00692071">
        <w:t xml:space="preserve"> </w:t>
      </w:r>
    </w:p>
    <w:p w14:paraId="3FAE448C" w14:textId="77777777" w:rsidR="00692071" w:rsidRPr="009C1C1D" w:rsidRDefault="00692071" w:rsidP="00692071">
      <w:pPr>
        <w:spacing w:after="0"/>
        <w:rPr>
          <w:rFonts w:ascii="Arial Nova Light" w:hAnsi="Arial Nova Light" w:cs="Arial"/>
        </w:rPr>
      </w:pPr>
      <w:r w:rsidRPr="009C1C1D">
        <w:rPr>
          <w:rFonts w:ascii="Arial Nova Light" w:hAnsi="Arial Nova Light" w:cs="Arial"/>
        </w:rPr>
        <w:t xml:space="preserve">Webex: </w:t>
      </w:r>
    </w:p>
    <w:p w14:paraId="1B88900B" w14:textId="77777777" w:rsidR="00692071" w:rsidRDefault="00692071" w:rsidP="00692071">
      <w:pPr>
        <w:spacing w:after="0"/>
        <w:rPr>
          <w:rFonts w:ascii="Arial" w:hAnsi="Arial" w:cs="Arial"/>
        </w:rPr>
      </w:pPr>
    </w:p>
    <w:p w14:paraId="610AC006" w14:textId="77777777" w:rsidR="00F349E0" w:rsidRPr="009C1C1D" w:rsidRDefault="00F349E0" w:rsidP="00692071">
      <w:pPr>
        <w:spacing w:after="0"/>
        <w:rPr>
          <w:rFonts w:ascii="Arial Nova Light" w:hAnsi="Arial Nova Light" w:cs="Arial"/>
          <w:b/>
        </w:rPr>
      </w:pPr>
      <w:r w:rsidRPr="009C1C1D">
        <w:rPr>
          <w:rFonts w:ascii="Arial Nova Light" w:hAnsi="Arial Nova Light" w:cs="Arial"/>
          <w:b/>
        </w:rPr>
        <w:t>October 10, 2023, 4:00pm-5:00pm, Rossi Room, Kilcawley Center</w:t>
      </w:r>
    </w:p>
    <w:p w14:paraId="747591B3" w14:textId="77777777" w:rsidR="00F349E0" w:rsidRPr="009C1C1D" w:rsidRDefault="00F349E0" w:rsidP="00692071">
      <w:pPr>
        <w:spacing w:after="0"/>
        <w:rPr>
          <w:rFonts w:ascii="Arial Nova Light" w:hAnsi="Arial Nova Light" w:cs="Arial"/>
        </w:rPr>
      </w:pPr>
      <w:r w:rsidRPr="009C1C1D">
        <w:rPr>
          <w:rFonts w:ascii="Arial Nova Light" w:hAnsi="Arial Nova Light" w:cs="Arial"/>
        </w:rPr>
        <w:t>Faculty and Staff</w:t>
      </w:r>
    </w:p>
    <w:p w14:paraId="5D6372F7" w14:textId="77777777" w:rsidR="001E00EA" w:rsidRDefault="00000000" w:rsidP="001E00EA">
      <w:pPr>
        <w:framePr w:hSpace="45" w:wrap="around" w:vAnchor="text" w:hAnchor="page" w:x="1561" w:y="6"/>
      </w:pPr>
      <w:hyperlink r:id="rId13" w:history="1">
        <w:r w:rsidR="001E00EA">
          <w:rPr>
            <w:rStyle w:val="Hyperlink"/>
            <w:rFonts w:ascii="Arial" w:hAnsi="Arial" w:cs="Arial"/>
            <w:color w:val="005E7D"/>
            <w:sz w:val="21"/>
            <w:szCs w:val="21"/>
          </w:rPr>
          <w:t>https://ysu.webex.com/ysu/j.php?MTID=m443bf4311bc0a7f311fa72141746d212</w:t>
        </w:r>
      </w:hyperlink>
      <w:r w:rsidR="001E00EA">
        <w:t xml:space="preserve"> </w:t>
      </w:r>
    </w:p>
    <w:p w14:paraId="4B3E6025" w14:textId="77777777" w:rsidR="001E00EA" w:rsidRPr="009C1C1D" w:rsidRDefault="001E00EA" w:rsidP="00692071">
      <w:pPr>
        <w:spacing w:after="0"/>
        <w:rPr>
          <w:rFonts w:ascii="Arial Nova Light" w:hAnsi="Arial Nova Light" w:cs="Arial"/>
        </w:rPr>
      </w:pPr>
      <w:r w:rsidRPr="009C1C1D">
        <w:rPr>
          <w:rFonts w:ascii="Arial Nova Light" w:hAnsi="Arial Nova Light" w:cs="Arial"/>
        </w:rPr>
        <w:t xml:space="preserve">Webex: </w:t>
      </w:r>
    </w:p>
    <w:p w14:paraId="32FB534B" w14:textId="3F988A35" w:rsidR="00692071" w:rsidRDefault="00692071" w:rsidP="00692071">
      <w:pPr>
        <w:spacing w:after="0"/>
        <w:rPr>
          <w:rFonts w:ascii="Arial" w:hAnsi="Arial" w:cs="Arial"/>
        </w:rPr>
      </w:pPr>
    </w:p>
    <w:p w14:paraId="0727C8C5" w14:textId="2E8D8553" w:rsidR="00383347" w:rsidRPr="009C1C1D" w:rsidRDefault="00383347" w:rsidP="00383347">
      <w:pPr>
        <w:spacing w:after="0"/>
        <w:rPr>
          <w:rFonts w:ascii="Arial Nova Light" w:hAnsi="Arial Nova Light" w:cs="Arial"/>
          <w:b/>
        </w:rPr>
      </w:pPr>
      <w:r w:rsidRPr="009C1C1D">
        <w:rPr>
          <w:rFonts w:ascii="Arial Nova Light" w:hAnsi="Arial Nova Light" w:cs="Arial"/>
          <w:b/>
        </w:rPr>
        <w:t xml:space="preserve">October </w:t>
      </w:r>
      <w:r>
        <w:rPr>
          <w:rFonts w:ascii="Arial Nova Light" w:hAnsi="Arial Nova Light" w:cs="Arial"/>
          <w:b/>
        </w:rPr>
        <w:t>12</w:t>
      </w:r>
      <w:r w:rsidRPr="009C1C1D">
        <w:rPr>
          <w:rFonts w:ascii="Arial Nova Light" w:hAnsi="Arial Nova Light" w:cs="Arial"/>
          <w:b/>
        </w:rPr>
        <w:t>, 2023, 4:00pm-5:00pm, Williamson College, Room 2221</w:t>
      </w:r>
    </w:p>
    <w:p w14:paraId="1C4DE252" w14:textId="77777777" w:rsidR="00383347" w:rsidRDefault="00383347" w:rsidP="00383347">
      <w:pPr>
        <w:spacing w:after="0"/>
        <w:rPr>
          <w:rFonts w:ascii="Arial" w:hAnsi="Arial" w:cs="Arial"/>
        </w:rPr>
      </w:pPr>
      <w:r w:rsidRPr="009C1C1D">
        <w:rPr>
          <w:rFonts w:ascii="Arial Nova Light" w:hAnsi="Arial Nova Light" w:cs="Arial"/>
        </w:rPr>
        <w:t>Williamson College of Business</w:t>
      </w:r>
    </w:p>
    <w:p w14:paraId="72F01277" w14:textId="77777777" w:rsidR="00383347" w:rsidRDefault="00000000" w:rsidP="00383347">
      <w:pPr>
        <w:framePr w:hSpace="45" w:wrap="around" w:vAnchor="text" w:hAnchor="page" w:x="1531" w:y="1"/>
      </w:pPr>
      <w:hyperlink r:id="rId14" w:history="1">
        <w:r w:rsidR="00383347">
          <w:rPr>
            <w:rStyle w:val="Hyperlink"/>
            <w:rFonts w:ascii="Arial" w:hAnsi="Arial" w:cs="Arial"/>
            <w:color w:val="005E7D"/>
            <w:sz w:val="21"/>
            <w:szCs w:val="21"/>
          </w:rPr>
          <w:t>https://ysu.webex.com/ysu/j.php?MTID=mc981efbd8627aa4b0947249b091b8e2d</w:t>
        </w:r>
      </w:hyperlink>
      <w:r w:rsidR="00383347">
        <w:t xml:space="preserve"> </w:t>
      </w:r>
    </w:p>
    <w:p w14:paraId="7F0165A6" w14:textId="77777777" w:rsidR="00383347" w:rsidRDefault="00383347" w:rsidP="00383347">
      <w:pPr>
        <w:spacing w:after="0"/>
        <w:rPr>
          <w:rFonts w:ascii="Arial" w:hAnsi="Arial" w:cs="Arial"/>
        </w:rPr>
      </w:pPr>
      <w:r w:rsidRPr="009C1C1D">
        <w:rPr>
          <w:rFonts w:ascii="Arial Nova Light" w:hAnsi="Arial Nova Light" w:cs="Arial"/>
        </w:rPr>
        <w:t>Webex</w:t>
      </w:r>
      <w:r>
        <w:rPr>
          <w:rFonts w:ascii="Arial" w:hAnsi="Arial" w:cs="Arial"/>
        </w:rPr>
        <w:t xml:space="preserve">: </w:t>
      </w:r>
    </w:p>
    <w:p w14:paraId="59FAD770" w14:textId="77777777" w:rsidR="00383347" w:rsidRDefault="00383347" w:rsidP="00692071">
      <w:pPr>
        <w:spacing w:after="0"/>
        <w:rPr>
          <w:rFonts w:ascii="Arial" w:hAnsi="Arial" w:cs="Arial"/>
        </w:rPr>
      </w:pPr>
    </w:p>
    <w:p w14:paraId="6EB734A4" w14:textId="77777777" w:rsidR="00F349E0" w:rsidRPr="009C1C1D" w:rsidRDefault="00F349E0" w:rsidP="00692071">
      <w:pPr>
        <w:spacing w:after="0"/>
        <w:rPr>
          <w:rFonts w:ascii="Arial Nova Light" w:hAnsi="Arial Nova Light" w:cs="Arial"/>
          <w:b/>
        </w:rPr>
      </w:pPr>
      <w:r w:rsidRPr="009C1C1D">
        <w:rPr>
          <w:rFonts w:ascii="Arial Nova Light" w:hAnsi="Arial Nova Light" w:cs="Arial"/>
          <w:b/>
        </w:rPr>
        <w:t>October 17, 2023, 4:00pm-5:00pm, Rossi Room, Kilcawley Center</w:t>
      </w:r>
    </w:p>
    <w:p w14:paraId="056B73F7" w14:textId="77777777" w:rsidR="00F349E0" w:rsidRPr="009C1C1D" w:rsidRDefault="00F349E0" w:rsidP="00692071">
      <w:pPr>
        <w:spacing w:after="0"/>
        <w:rPr>
          <w:rFonts w:ascii="Arial Nova Light" w:hAnsi="Arial Nova Light" w:cs="Arial"/>
        </w:rPr>
      </w:pPr>
      <w:r w:rsidRPr="009C1C1D">
        <w:rPr>
          <w:rFonts w:ascii="Arial Nova Light" w:hAnsi="Arial Nova Light" w:cs="Arial"/>
        </w:rPr>
        <w:t>Faculty and Staff</w:t>
      </w:r>
    </w:p>
    <w:p w14:paraId="064C6BED" w14:textId="77777777" w:rsidR="001E00EA" w:rsidRDefault="00000000" w:rsidP="001E00EA">
      <w:pPr>
        <w:framePr w:hSpace="45" w:wrap="around" w:vAnchor="text" w:hAnchor="page" w:x="1561" w:y="54"/>
      </w:pPr>
      <w:hyperlink r:id="rId15" w:history="1">
        <w:r w:rsidR="001E00EA">
          <w:rPr>
            <w:rStyle w:val="Hyperlink"/>
            <w:rFonts w:ascii="Arial" w:hAnsi="Arial" w:cs="Arial"/>
            <w:color w:val="005E7D"/>
            <w:sz w:val="21"/>
            <w:szCs w:val="21"/>
          </w:rPr>
          <w:t>https://ysu.webex.com/ysu/j.php?MTID=m75fb2be8c8d860f388a716a40f516c98</w:t>
        </w:r>
      </w:hyperlink>
      <w:r w:rsidR="001E00EA">
        <w:t xml:space="preserve"> </w:t>
      </w:r>
    </w:p>
    <w:p w14:paraId="3CD5287B" w14:textId="77777777" w:rsidR="001E00EA" w:rsidRPr="009C1C1D" w:rsidRDefault="001E00EA" w:rsidP="00692071">
      <w:pPr>
        <w:spacing w:after="0"/>
        <w:rPr>
          <w:rFonts w:ascii="Arial Nova Light" w:hAnsi="Arial Nova Light" w:cs="Arial"/>
        </w:rPr>
      </w:pPr>
      <w:r w:rsidRPr="009C1C1D">
        <w:rPr>
          <w:rFonts w:ascii="Arial Nova Light" w:hAnsi="Arial Nova Light" w:cs="Arial"/>
        </w:rPr>
        <w:t xml:space="preserve">Webex: </w:t>
      </w:r>
    </w:p>
    <w:p w14:paraId="587ED82A" w14:textId="77777777" w:rsidR="00950BA5" w:rsidRDefault="00950BA5" w:rsidP="00F349E0">
      <w:pPr>
        <w:spacing w:after="0"/>
        <w:jc w:val="center"/>
        <w:rPr>
          <w:rFonts w:ascii="Arial" w:hAnsi="Arial" w:cs="Arial"/>
        </w:rPr>
      </w:pPr>
    </w:p>
    <w:p w14:paraId="1537A92A" w14:textId="6CD2B1D3" w:rsidR="00950BA5" w:rsidRPr="000B567E" w:rsidRDefault="00B0041C" w:rsidP="000B567E">
      <w:pPr>
        <w:tabs>
          <w:tab w:val="left" w:pos="675"/>
        </w:tabs>
        <w:jc w:val="center"/>
        <w:rPr>
          <w:rFonts w:ascii="Arial" w:hAnsi="Arial" w:cs="Arial"/>
          <w:b/>
        </w:rPr>
      </w:pPr>
      <w:r w:rsidRPr="000B567E">
        <w:rPr>
          <w:rFonts w:ascii="Arial" w:hAnsi="Arial" w:cs="Arial"/>
          <w:b/>
        </w:rPr>
        <w:lastRenderedPageBreak/>
        <w:t xml:space="preserve">First </w:t>
      </w:r>
      <w:r w:rsidR="000B567E" w:rsidRPr="000B567E">
        <w:rPr>
          <w:rFonts w:ascii="Arial" w:hAnsi="Arial" w:cs="Arial"/>
          <w:b/>
        </w:rPr>
        <w:t>D</w:t>
      </w:r>
      <w:r w:rsidRPr="000B567E">
        <w:rPr>
          <w:rFonts w:ascii="Arial" w:hAnsi="Arial" w:cs="Arial"/>
          <w:b/>
        </w:rPr>
        <w:t>ay Complete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370"/>
        <w:gridCol w:w="625"/>
      </w:tblGrid>
      <w:tr w:rsidR="00B0041C" w14:paraId="07CC4710" w14:textId="77777777" w:rsidTr="007506FE">
        <w:tc>
          <w:tcPr>
            <w:tcW w:w="1795" w:type="dxa"/>
          </w:tcPr>
          <w:p w14:paraId="400617AF" w14:textId="04CC241A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8370" w:type="dxa"/>
          </w:tcPr>
          <w:p w14:paraId="44C775FB" w14:textId="14BDFBB5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presentation and gather feedback from stakeholders</w:t>
            </w:r>
          </w:p>
        </w:tc>
        <w:tc>
          <w:tcPr>
            <w:tcW w:w="625" w:type="dxa"/>
          </w:tcPr>
          <w:p w14:paraId="3305FD1E" w14:textId="0ACEAE5C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0041C" w14:paraId="5144C032" w14:textId="77777777" w:rsidTr="007506FE">
        <w:tc>
          <w:tcPr>
            <w:tcW w:w="1795" w:type="dxa"/>
          </w:tcPr>
          <w:p w14:paraId="42CED826" w14:textId="1018DCCE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8370" w:type="dxa"/>
          </w:tcPr>
          <w:p w14:paraId="14471182" w14:textId="7AC6A592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presentation and gather feedback from stakeholders</w:t>
            </w:r>
          </w:p>
        </w:tc>
        <w:tc>
          <w:tcPr>
            <w:tcW w:w="625" w:type="dxa"/>
          </w:tcPr>
          <w:p w14:paraId="05776AB1" w14:textId="43F7BC7F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0041C" w14:paraId="2C704FEF" w14:textId="77777777" w:rsidTr="007506FE">
        <w:tc>
          <w:tcPr>
            <w:tcW w:w="1795" w:type="dxa"/>
          </w:tcPr>
          <w:p w14:paraId="558E2B55" w14:textId="717B0366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8370" w:type="dxa"/>
          </w:tcPr>
          <w:p w14:paraId="4A214EAB" w14:textId="7C0751EF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at Dean’s Council again</w:t>
            </w:r>
          </w:p>
        </w:tc>
        <w:tc>
          <w:tcPr>
            <w:tcW w:w="625" w:type="dxa"/>
          </w:tcPr>
          <w:p w14:paraId="7AD3DA72" w14:textId="453EEA43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0041C" w14:paraId="0DEB1AE0" w14:textId="77777777" w:rsidTr="007506FE">
        <w:tc>
          <w:tcPr>
            <w:tcW w:w="1795" w:type="dxa"/>
          </w:tcPr>
          <w:p w14:paraId="6BB75BDD" w14:textId="0F357487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8370" w:type="dxa"/>
          </w:tcPr>
          <w:p w14:paraId="744C1788" w14:textId="77777777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262FAC20" w14:textId="77777777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</w:p>
        </w:tc>
      </w:tr>
      <w:tr w:rsidR="00B0041C" w14:paraId="62D77960" w14:textId="77777777" w:rsidTr="007506FE">
        <w:tc>
          <w:tcPr>
            <w:tcW w:w="1795" w:type="dxa"/>
          </w:tcPr>
          <w:p w14:paraId="0F72AF49" w14:textId="3980C070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8370" w:type="dxa"/>
          </w:tcPr>
          <w:p w14:paraId="3DBB47EE" w14:textId="55D6EFFF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at Chairs Meeting</w:t>
            </w:r>
          </w:p>
        </w:tc>
        <w:tc>
          <w:tcPr>
            <w:tcW w:w="625" w:type="dxa"/>
          </w:tcPr>
          <w:p w14:paraId="54C34914" w14:textId="5F07F27E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0041C" w14:paraId="3E9A1A00" w14:textId="77777777" w:rsidTr="007506FE">
        <w:tc>
          <w:tcPr>
            <w:tcW w:w="1795" w:type="dxa"/>
          </w:tcPr>
          <w:p w14:paraId="7F585467" w14:textId="10FFE9CD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8370" w:type="dxa"/>
          </w:tcPr>
          <w:p w14:paraId="7AAAEF45" w14:textId="4C0A7CEB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at SGA, open forums scheduled for each college and 2 sessions for faculty</w:t>
            </w:r>
            <w:r w:rsidR="00891356">
              <w:rPr>
                <w:rFonts w:ascii="Arial" w:hAnsi="Arial" w:cs="Arial"/>
              </w:rPr>
              <w:t>, Introduce to BOT</w:t>
            </w:r>
          </w:p>
        </w:tc>
        <w:tc>
          <w:tcPr>
            <w:tcW w:w="625" w:type="dxa"/>
          </w:tcPr>
          <w:p w14:paraId="0AAA3403" w14:textId="77777777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</w:p>
        </w:tc>
      </w:tr>
      <w:tr w:rsidR="00B0041C" w14:paraId="3E649417" w14:textId="77777777" w:rsidTr="007506FE">
        <w:tc>
          <w:tcPr>
            <w:tcW w:w="1795" w:type="dxa"/>
          </w:tcPr>
          <w:p w14:paraId="38E453B5" w14:textId="22BA5074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8370" w:type="dxa"/>
          </w:tcPr>
          <w:p w14:paraId="2A6C1B33" w14:textId="4D2C7701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Academic Senate 10/4</w:t>
            </w:r>
          </w:p>
        </w:tc>
        <w:tc>
          <w:tcPr>
            <w:tcW w:w="625" w:type="dxa"/>
          </w:tcPr>
          <w:p w14:paraId="105C4235" w14:textId="77777777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</w:p>
        </w:tc>
      </w:tr>
      <w:tr w:rsidR="00B0041C" w14:paraId="1BFFABF9" w14:textId="77777777" w:rsidTr="007506FE">
        <w:tc>
          <w:tcPr>
            <w:tcW w:w="1795" w:type="dxa"/>
          </w:tcPr>
          <w:p w14:paraId="33920FF9" w14:textId="7C8F2D56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8370" w:type="dxa"/>
          </w:tcPr>
          <w:p w14:paraId="057B803A" w14:textId="77EC9F48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and vote at Academic Senate 10/4</w:t>
            </w:r>
          </w:p>
        </w:tc>
        <w:tc>
          <w:tcPr>
            <w:tcW w:w="625" w:type="dxa"/>
          </w:tcPr>
          <w:p w14:paraId="6DF2F075" w14:textId="77777777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</w:p>
        </w:tc>
      </w:tr>
      <w:tr w:rsidR="00B0041C" w14:paraId="0A161A7C" w14:textId="77777777" w:rsidTr="007506FE">
        <w:tc>
          <w:tcPr>
            <w:tcW w:w="1795" w:type="dxa"/>
          </w:tcPr>
          <w:p w14:paraId="650838F0" w14:textId="382E6912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8370" w:type="dxa"/>
          </w:tcPr>
          <w:p w14:paraId="077D49D9" w14:textId="7106E4F8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at BOT</w:t>
            </w:r>
          </w:p>
        </w:tc>
        <w:tc>
          <w:tcPr>
            <w:tcW w:w="625" w:type="dxa"/>
          </w:tcPr>
          <w:p w14:paraId="6C86CA91" w14:textId="77777777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</w:p>
        </w:tc>
      </w:tr>
      <w:tr w:rsidR="00B0041C" w14:paraId="15D1CDC9" w14:textId="77777777" w:rsidTr="007506FE">
        <w:tc>
          <w:tcPr>
            <w:tcW w:w="1795" w:type="dxa"/>
          </w:tcPr>
          <w:p w14:paraId="0D02B9A0" w14:textId="725488A5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8370" w:type="dxa"/>
          </w:tcPr>
          <w:p w14:paraId="3C97F9E7" w14:textId="77777777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2D5AF766" w14:textId="77777777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</w:p>
        </w:tc>
      </w:tr>
      <w:tr w:rsidR="00B0041C" w14:paraId="76FCB951" w14:textId="77777777" w:rsidTr="007506FE">
        <w:tc>
          <w:tcPr>
            <w:tcW w:w="1795" w:type="dxa"/>
          </w:tcPr>
          <w:p w14:paraId="2CD067AB" w14:textId="7546260C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</w:p>
        </w:tc>
        <w:tc>
          <w:tcPr>
            <w:tcW w:w="8370" w:type="dxa"/>
          </w:tcPr>
          <w:p w14:paraId="5225E82E" w14:textId="77777777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13491D7B" w14:textId="77777777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</w:p>
        </w:tc>
      </w:tr>
      <w:tr w:rsidR="00B0041C" w14:paraId="121EF4CE" w14:textId="77777777" w:rsidTr="007506FE">
        <w:tc>
          <w:tcPr>
            <w:tcW w:w="1795" w:type="dxa"/>
          </w:tcPr>
          <w:p w14:paraId="585E5D1F" w14:textId="41C8B0DC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8370" w:type="dxa"/>
          </w:tcPr>
          <w:p w14:paraId="3727627A" w14:textId="339D8AA2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completed – March 22 – Honors Orientation</w:t>
            </w:r>
          </w:p>
        </w:tc>
        <w:tc>
          <w:tcPr>
            <w:tcW w:w="625" w:type="dxa"/>
          </w:tcPr>
          <w:p w14:paraId="7CF9B197" w14:textId="77777777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</w:p>
        </w:tc>
      </w:tr>
      <w:tr w:rsidR="00B0041C" w14:paraId="6694B95B" w14:textId="77777777" w:rsidTr="007506FE">
        <w:tc>
          <w:tcPr>
            <w:tcW w:w="1795" w:type="dxa"/>
          </w:tcPr>
          <w:p w14:paraId="48A23B8E" w14:textId="28B0595A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8370" w:type="dxa"/>
          </w:tcPr>
          <w:p w14:paraId="12D3A3AF" w14:textId="77777777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5C3B3608" w14:textId="77777777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</w:p>
        </w:tc>
      </w:tr>
      <w:tr w:rsidR="00B0041C" w14:paraId="5C4A9A96" w14:textId="77777777" w:rsidTr="007506FE">
        <w:tc>
          <w:tcPr>
            <w:tcW w:w="1795" w:type="dxa"/>
          </w:tcPr>
          <w:p w14:paraId="7297B9D6" w14:textId="408F4804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8370" w:type="dxa"/>
          </w:tcPr>
          <w:p w14:paraId="41C14885" w14:textId="77777777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2F07E0DF" w14:textId="77777777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</w:p>
        </w:tc>
      </w:tr>
      <w:tr w:rsidR="00B0041C" w14:paraId="6DC5591F" w14:textId="77777777" w:rsidTr="007506FE">
        <w:tc>
          <w:tcPr>
            <w:tcW w:w="1795" w:type="dxa"/>
          </w:tcPr>
          <w:p w14:paraId="35194296" w14:textId="15ADD0C0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8370" w:type="dxa"/>
          </w:tcPr>
          <w:p w14:paraId="251C4305" w14:textId="77777777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4843D814" w14:textId="77777777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</w:p>
        </w:tc>
      </w:tr>
      <w:tr w:rsidR="00B0041C" w14:paraId="0E6DD11E" w14:textId="77777777" w:rsidTr="007506FE">
        <w:tc>
          <w:tcPr>
            <w:tcW w:w="1795" w:type="dxa"/>
          </w:tcPr>
          <w:p w14:paraId="46F8DCA4" w14:textId="56D2961F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8370" w:type="dxa"/>
          </w:tcPr>
          <w:p w14:paraId="54356C73" w14:textId="77777777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208E4EB2" w14:textId="77777777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</w:p>
        </w:tc>
      </w:tr>
      <w:tr w:rsidR="00B0041C" w14:paraId="483066AD" w14:textId="77777777" w:rsidTr="007506FE">
        <w:tc>
          <w:tcPr>
            <w:tcW w:w="1795" w:type="dxa"/>
          </w:tcPr>
          <w:p w14:paraId="14DD5AEE" w14:textId="194518A2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8370" w:type="dxa"/>
          </w:tcPr>
          <w:p w14:paraId="0AF61AA8" w14:textId="341F44D6" w:rsidR="00B0041C" w:rsidRDefault="007506FE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will have option to opt out, 30 days prior</w:t>
            </w:r>
            <w:r w:rsidR="000B567E">
              <w:rPr>
                <w:rFonts w:ascii="Arial" w:hAnsi="Arial" w:cs="Arial"/>
              </w:rPr>
              <w:t xml:space="preserve"> to school starting</w:t>
            </w:r>
          </w:p>
        </w:tc>
        <w:tc>
          <w:tcPr>
            <w:tcW w:w="625" w:type="dxa"/>
          </w:tcPr>
          <w:p w14:paraId="1E69495E" w14:textId="77777777" w:rsidR="00B0041C" w:rsidRDefault="00B0041C" w:rsidP="00B0041C">
            <w:pPr>
              <w:tabs>
                <w:tab w:val="left" w:pos="675"/>
              </w:tabs>
              <w:rPr>
                <w:rFonts w:ascii="Arial" w:hAnsi="Arial" w:cs="Arial"/>
              </w:rPr>
            </w:pPr>
          </w:p>
        </w:tc>
      </w:tr>
    </w:tbl>
    <w:p w14:paraId="0FE0DFF0" w14:textId="2EA08EA6" w:rsidR="00B0041C" w:rsidRDefault="00B0041C" w:rsidP="00B0041C">
      <w:pPr>
        <w:tabs>
          <w:tab w:val="left" w:pos="675"/>
        </w:tabs>
        <w:rPr>
          <w:rFonts w:ascii="Arial" w:hAnsi="Arial" w:cs="Arial"/>
        </w:rPr>
      </w:pPr>
    </w:p>
    <w:p w14:paraId="2C24B7B0" w14:textId="3E8E3CEC" w:rsidR="000B567E" w:rsidRDefault="000B567E" w:rsidP="000B567E">
      <w:pPr>
        <w:tabs>
          <w:tab w:val="left" w:pos="67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additional information and FAQ, please refer to </w:t>
      </w:r>
    </w:p>
    <w:p w14:paraId="608D4607" w14:textId="6A399822" w:rsidR="000B567E" w:rsidRDefault="00000000" w:rsidP="000B567E">
      <w:pPr>
        <w:tabs>
          <w:tab w:val="left" w:pos="675"/>
        </w:tabs>
        <w:spacing w:after="0"/>
        <w:rPr>
          <w:rFonts w:ascii="Arial" w:hAnsi="Arial" w:cs="Arial"/>
        </w:rPr>
      </w:pPr>
      <w:hyperlink r:id="rId16" w:history="1">
        <w:r w:rsidR="000B567E" w:rsidRPr="004F78C0">
          <w:rPr>
            <w:rStyle w:val="Hyperlink"/>
            <w:rFonts w:ascii="Arial" w:hAnsi="Arial" w:cs="Arial"/>
          </w:rPr>
          <w:t>https://ysu.edu/office-student-experience/pete-complete-book-program-information</w:t>
        </w:r>
      </w:hyperlink>
    </w:p>
    <w:p w14:paraId="25471DD3" w14:textId="77777777" w:rsidR="000B567E" w:rsidRDefault="000B567E" w:rsidP="00B0041C">
      <w:pPr>
        <w:tabs>
          <w:tab w:val="left" w:pos="675"/>
        </w:tabs>
        <w:rPr>
          <w:rFonts w:ascii="Arial" w:hAnsi="Arial" w:cs="Arial"/>
        </w:rPr>
      </w:pPr>
    </w:p>
    <w:sectPr w:rsidR="000B567E" w:rsidSect="00F34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C4"/>
    <w:rsid w:val="0002532A"/>
    <w:rsid w:val="000B567E"/>
    <w:rsid w:val="001E00EA"/>
    <w:rsid w:val="00383347"/>
    <w:rsid w:val="00543175"/>
    <w:rsid w:val="005A054B"/>
    <w:rsid w:val="00692071"/>
    <w:rsid w:val="007108A2"/>
    <w:rsid w:val="007506FE"/>
    <w:rsid w:val="0082412F"/>
    <w:rsid w:val="00891356"/>
    <w:rsid w:val="00950BA5"/>
    <w:rsid w:val="009C1C1D"/>
    <w:rsid w:val="00AD7D77"/>
    <w:rsid w:val="00B0041C"/>
    <w:rsid w:val="00BB3F71"/>
    <w:rsid w:val="00BD3C04"/>
    <w:rsid w:val="00F349E0"/>
    <w:rsid w:val="00FB25C4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8C5A"/>
  <w15:chartTrackingRefBased/>
  <w15:docId w15:val="{F8E7767B-2924-4CDA-A701-FFFBB564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54B"/>
  </w:style>
  <w:style w:type="paragraph" w:styleId="Heading1">
    <w:name w:val="heading 1"/>
    <w:basedOn w:val="Normal"/>
    <w:next w:val="Normal"/>
    <w:link w:val="Heading1Char"/>
    <w:uiPriority w:val="9"/>
    <w:qFormat/>
    <w:rsid w:val="005A054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54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54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54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54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054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054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054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054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54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A054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A054B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5A054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A054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54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054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054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054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054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05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A054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054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54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054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A054B"/>
    <w:rPr>
      <w:b/>
      <w:bCs/>
    </w:rPr>
  </w:style>
  <w:style w:type="character" w:styleId="Emphasis">
    <w:name w:val="Emphasis"/>
    <w:basedOn w:val="DefaultParagraphFont"/>
    <w:uiPriority w:val="20"/>
    <w:qFormat/>
    <w:rsid w:val="005A054B"/>
    <w:rPr>
      <w:i/>
      <w:iCs/>
    </w:rPr>
  </w:style>
  <w:style w:type="paragraph" w:styleId="NoSpacing">
    <w:name w:val="No Spacing"/>
    <w:uiPriority w:val="1"/>
    <w:qFormat/>
    <w:rsid w:val="005A05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054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A054B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54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54B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A054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05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05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054B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A054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054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34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9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u.webex.com/ysu/j.php?MTID=m36cf571e47f0e0fc7e2e80b9ac2e5700" TargetMode="External"/><Relationship Id="rId13" Type="http://schemas.openxmlformats.org/officeDocument/2006/relationships/hyperlink" Target="https://ysu.webex.com/ysu/j.php?MTID=m443bf4311bc0a7f311fa72141746d21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ysu.webex.com/ysu/j.php?MTID=m24fc2da2b4e3af7fc61f929ce850bdf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su.edu/office-student-experience/pete-complete-book-program-inform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su.webex.com/ysu/j.php?MTID=m70563adede0eac5df1efc7eee3e124f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su.webex.com/ysu/j.php?MTID=m75fb2be8c8d860f388a716a40f516c98" TargetMode="External"/><Relationship Id="rId10" Type="http://schemas.openxmlformats.org/officeDocument/2006/relationships/hyperlink" Target="https://ysu.webex.com/ysu/j.php?MTID=m631d46a2b0fdd8ceb155a7ac0ca893ee" TargetMode="External"/><Relationship Id="rId4" Type="http://schemas.openxmlformats.org/officeDocument/2006/relationships/styles" Target="styles.xml"/><Relationship Id="rId9" Type="http://schemas.openxmlformats.org/officeDocument/2006/relationships/hyperlink" Target="https://ysu.webex.com/ysu/j.php?MTID=mc06ae4d47431982bab281ca3889abb16" TargetMode="External"/><Relationship Id="rId14" Type="http://schemas.openxmlformats.org/officeDocument/2006/relationships/hyperlink" Target="https://ysu.webex.com/ysu/j.php?MTID=mc981efbd8627aa4b0947249b091b8e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e226e7-9f12-4a23-9bdc-7d16068d88c3">
      <Terms xmlns="http://schemas.microsoft.com/office/infopath/2007/PartnerControls"/>
    </lcf76f155ced4ddcb4097134ff3c332f>
    <TaxCatchAll xmlns="e5305872-e7a1-4a43-a296-22b382e52a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0950A3CD2CC4290ABD24E84BCD3DE" ma:contentTypeVersion="12" ma:contentTypeDescription="Create a new document." ma:contentTypeScope="" ma:versionID="407f2e97d047dea59ca889c8e58b262c">
  <xsd:schema xmlns:xsd="http://www.w3.org/2001/XMLSchema" xmlns:xs="http://www.w3.org/2001/XMLSchema" xmlns:p="http://schemas.microsoft.com/office/2006/metadata/properties" xmlns:ns2="c5e226e7-9f12-4a23-9bdc-7d16068d88c3" xmlns:ns3="e5305872-e7a1-4a43-a296-22b382e52a07" targetNamespace="http://schemas.microsoft.com/office/2006/metadata/properties" ma:root="true" ma:fieldsID="2d20bbe990bae92489dfa3756fdec1d5" ns2:_="" ns3:_="">
    <xsd:import namespace="c5e226e7-9f12-4a23-9bdc-7d16068d88c3"/>
    <xsd:import namespace="e5305872-e7a1-4a43-a296-22b382e52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226e7-9f12-4a23-9bdc-7d16068d8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488de0e-4df0-4d45-ba16-3ec912bfa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05872-e7a1-4a43-a296-22b382e52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200af7b-e1c3-45cb-bc4f-ccd924242289}" ma:internalName="TaxCatchAll" ma:showField="CatchAllData" ma:web="e5305872-e7a1-4a43-a296-22b382e52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6BA13-B2E2-4FBE-BFE6-EA2E876B4AD8}">
  <ds:schemaRefs>
    <ds:schemaRef ds:uri="http://schemas.microsoft.com/office/2006/metadata/properties"/>
    <ds:schemaRef ds:uri="http://schemas.microsoft.com/office/infopath/2007/PartnerControls"/>
    <ds:schemaRef ds:uri="c5e226e7-9f12-4a23-9bdc-7d16068d88c3"/>
    <ds:schemaRef ds:uri="e5305872-e7a1-4a43-a296-22b382e52a07"/>
  </ds:schemaRefs>
</ds:datastoreItem>
</file>

<file path=customXml/itemProps2.xml><?xml version="1.0" encoding="utf-8"?>
<ds:datastoreItem xmlns:ds="http://schemas.openxmlformats.org/officeDocument/2006/customXml" ds:itemID="{208E079B-55B7-4333-AF6D-BFCBA8CF6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7189F-6C07-4788-996B-DD863B206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226e7-9f12-4a23-9bdc-7d16068d88c3"/>
    <ds:schemaRef ds:uri="e5305872-e7a1-4a43-a296-22b382e52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Hollabaugh</dc:creator>
  <cp:keywords/>
  <dc:description/>
  <cp:lastModifiedBy>Joy Polkabla Byers</cp:lastModifiedBy>
  <cp:revision>2</cp:revision>
  <dcterms:created xsi:type="dcterms:W3CDTF">2023-09-20T15:53:00Z</dcterms:created>
  <dcterms:modified xsi:type="dcterms:W3CDTF">2023-09-20T15:53:00Z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0x0101003450950A3CD2CC4290ABD24E84BCD3DE</vt:lpwstr>
  </property>
  <property fmtid="{D5CDD505-2E9C-101B-9397-08002B2CF9AE}" pid="3" name="MediaServiceImageTags">
    <vt:lpwstr/>
  </property>
</Properties>
</file>