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7BF0" w14:textId="77777777" w:rsidR="000D5013" w:rsidRPr="003E0416" w:rsidRDefault="000D5013" w:rsidP="003E0416">
      <w:pPr>
        <w:shd w:val="clear" w:color="auto" w:fill="FFFFFF"/>
        <w:ind w:right="-720"/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</w:pPr>
      <w:r w:rsidRPr="003E0416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Timelines</w:t>
      </w:r>
    </w:p>
    <w:p w14:paraId="10AAFF88" w14:textId="76167216" w:rsidR="00587043" w:rsidRPr="003E0416" w:rsidRDefault="00587043" w:rsidP="003E0416">
      <w:pPr>
        <w:pStyle w:val="ListParagraph"/>
        <w:numPr>
          <w:ilvl w:val="0"/>
          <w:numId w:val="7"/>
        </w:numPr>
        <w:shd w:val="clear" w:color="auto" w:fill="FFFFFF"/>
        <w:ind w:right="-720"/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</w:pPr>
      <w:r w:rsidRPr="003E0416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For </w:t>
      </w:r>
      <w:r w:rsidR="00050D57" w:rsidRPr="003E0416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Undergraduate Online</w:t>
      </w:r>
      <w:r w:rsidRPr="003E0416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 programs </w:t>
      </w:r>
      <w:r w:rsidR="00050D57" w:rsidRPr="003E0416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marketed with AP </w:t>
      </w:r>
      <w:r w:rsidRPr="003E0416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Spring of 2025</w:t>
      </w:r>
    </w:p>
    <w:p w14:paraId="4B727875" w14:textId="02C43926" w:rsidR="00587043" w:rsidRPr="003E0416" w:rsidRDefault="00587043" w:rsidP="003E0416">
      <w:pPr>
        <w:pStyle w:val="ListParagraph"/>
        <w:numPr>
          <w:ilvl w:val="0"/>
          <w:numId w:val="7"/>
        </w:numPr>
        <w:shd w:val="clear" w:color="auto" w:fill="FFFFFF"/>
        <w:ind w:right="-720"/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</w:pPr>
      <w:r w:rsidRPr="003E0416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All </w:t>
      </w:r>
      <w:r w:rsidR="00592CCC" w:rsidRPr="003E0416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new students Fall of 2025</w:t>
      </w:r>
    </w:p>
    <w:p w14:paraId="648A8044" w14:textId="0A671B66" w:rsidR="00592CCC" w:rsidRPr="003E0416" w:rsidRDefault="00592CCC" w:rsidP="003E0416">
      <w:pPr>
        <w:pStyle w:val="ListParagraph"/>
        <w:numPr>
          <w:ilvl w:val="0"/>
          <w:numId w:val="7"/>
        </w:numPr>
        <w:shd w:val="clear" w:color="auto" w:fill="FFFFFF"/>
        <w:ind w:right="-720"/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</w:pPr>
      <w:r w:rsidRPr="003E0416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Continuing students will have option old GER or new </w:t>
      </w:r>
      <w:proofErr w:type="gramStart"/>
      <w:r w:rsidRPr="003E0416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GER</w:t>
      </w:r>
      <w:proofErr w:type="gramEnd"/>
    </w:p>
    <w:p w14:paraId="73C6F69E" w14:textId="3092D606" w:rsidR="0069464A" w:rsidRPr="003E0416" w:rsidRDefault="009D7B7A" w:rsidP="003E0416">
      <w:pPr>
        <w:shd w:val="clear" w:color="auto" w:fill="FFFFFF"/>
        <w:ind w:right="-720"/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</w:pPr>
      <w:r w:rsidRPr="003E0416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General Distribution</w:t>
      </w:r>
      <w:r w:rsidR="0069464A" w:rsidRPr="003E0416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 of Courses</w:t>
      </w:r>
    </w:p>
    <w:p w14:paraId="0CCAA846" w14:textId="5ED1F252" w:rsidR="0069464A" w:rsidRPr="003E0416" w:rsidRDefault="004E68A4" w:rsidP="003E0416">
      <w:pPr>
        <w:shd w:val="clear" w:color="auto" w:fill="FFFFFF"/>
        <w:ind w:right="-720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</w:pPr>
      <w:r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Core courses </w:t>
      </w:r>
      <w:r w:rsidR="00033ACF"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= Total of 8 courses 24-26 Hours*</w:t>
      </w:r>
    </w:p>
    <w:p w14:paraId="6E058A07" w14:textId="6A66F643" w:rsidR="00D72C07" w:rsidRPr="003E0416" w:rsidRDefault="00D72C07" w:rsidP="003E0416">
      <w:pPr>
        <w:pStyle w:val="ListParagraph"/>
        <w:numPr>
          <w:ilvl w:val="0"/>
          <w:numId w:val="5"/>
        </w:numPr>
        <w:shd w:val="clear" w:color="auto" w:fill="FFFFFF"/>
        <w:ind w:right="-720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</w:pPr>
      <w:r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1</w:t>
      </w:r>
      <w:r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:vertAlign w:val="superscript"/>
          <w14:ligatures w14:val="none"/>
        </w:rPr>
        <w:t>st</w:t>
      </w:r>
      <w:r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 </w:t>
      </w:r>
      <w:r w:rsidR="00496ECC"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Writing (English 1550*</w:t>
      </w:r>
      <w:r w:rsidR="00050D57"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 = 3 SH</w:t>
      </w:r>
      <w:r w:rsidR="00496ECC"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)</w:t>
      </w:r>
    </w:p>
    <w:p w14:paraId="717C644C" w14:textId="562147B6" w:rsidR="00496ECC" w:rsidRPr="003E0416" w:rsidRDefault="00496ECC" w:rsidP="003E0416">
      <w:pPr>
        <w:pStyle w:val="ListParagraph"/>
        <w:numPr>
          <w:ilvl w:val="0"/>
          <w:numId w:val="5"/>
        </w:numPr>
        <w:shd w:val="clear" w:color="auto" w:fill="FFFFFF"/>
        <w:ind w:right="-720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</w:pPr>
      <w:r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Approve</w:t>
      </w:r>
      <w:r w:rsidR="00050D57"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d</w:t>
      </w:r>
      <w:r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 </w:t>
      </w:r>
      <w:r w:rsidR="00050D57"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M</w:t>
      </w:r>
      <w:r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ath</w:t>
      </w:r>
      <w:r w:rsidR="00407E25"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 course</w:t>
      </w:r>
    </w:p>
    <w:p w14:paraId="1803BF35" w14:textId="55C8F9CA" w:rsidR="004C0824" w:rsidRPr="003E0416" w:rsidRDefault="00407E25" w:rsidP="003E0416">
      <w:pPr>
        <w:pStyle w:val="ListParagraph"/>
        <w:numPr>
          <w:ilvl w:val="0"/>
          <w:numId w:val="5"/>
        </w:numPr>
        <w:shd w:val="clear" w:color="auto" w:fill="FFFFFF"/>
        <w:ind w:right="-720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</w:pPr>
      <w:r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Two Natural Science</w:t>
      </w:r>
      <w:r w:rsidR="004C0824"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 (NS)</w:t>
      </w:r>
      <w:r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 courses + 1 </w:t>
      </w:r>
      <w:r w:rsidR="004C0824"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SH Lab</w:t>
      </w:r>
    </w:p>
    <w:p w14:paraId="38F05741" w14:textId="6A353098" w:rsidR="004C0824" w:rsidRPr="003E0416" w:rsidRDefault="004C0824" w:rsidP="003E0416">
      <w:pPr>
        <w:pStyle w:val="ListParagraph"/>
        <w:numPr>
          <w:ilvl w:val="0"/>
          <w:numId w:val="5"/>
        </w:numPr>
        <w:shd w:val="clear" w:color="auto" w:fill="FFFFFF"/>
        <w:ind w:right="-720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</w:pPr>
      <w:r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Two Social and B</w:t>
      </w:r>
      <w:r w:rsidR="002C328C"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ehavioral Science (SS) course</w:t>
      </w:r>
      <w:r w:rsidR="00050D57"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s</w:t>
      </w:r>
      <w:r w:rsidR="002C328C"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 (Must be different disciplines)</w:t>
      </w:r>
    </w:p>
    <w:p w14:paraId="6E3B89AA" w14:textId="183A3598" w:rsidR="002C328C" w:rsidRPr="003E0416" w:rsidRDefault="002C328C" w:rsidP="003E0416">
      <w:pPr>
        <w:pStyle w:val="ListParagraph"/>
        <w:numPr>
          <w:ilvl w:val="0"/>
          <w:numId w:val="5"/>
        </w:numPr>
        <w:shd w:val="clear" w:color="auto" w:fill="FFFFFF"/>
        <w:ind w:right="-720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</w:pPr>
      <w:r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Two Arts and Humanities (</w:t>
      </w:r>
      <w:r w:rsidR="00BF101D"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AH</w:t>
      </w:r>
      <w:r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) course</w:t>
      </w:r>
      <w:r w:rsidR="00050D57"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s</w:t>
      </w:r>
      <w:r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 (Must be different disciplines)</w:t>
      </w:r>
    </w:p>
    <w:p w14:paraId="176CE0FA" w14:textId="1A23B112" w:rsidR="00BF101D" w:rsidRPr="003E0416" w:rsidRDefault="00BF101D" w:rsidP="003E0416">
      <w:pPr>
        <w:pStyle w:val="ListParagraph"/>
        <w:numPr>
          <w:ilvl w:val="0"/>
          <w:numId w:val="5"/>
        </w:numPr>
        <w:shd w:val="clear" w:color="auto" w:fill="FFFFFF"/>
        <w:ind w:right="-720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</w:pPr>
      <w:r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The</w:t>
      </w:r>
      <w:r w:rsidR="00050D57"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 above listed</w:t>
      </w:r>
      <w:r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 course</w:t>
      </w:r>
      <w:r w:rsidR="00050D57"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s</w:t>
      </w:r>
      <w:r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 also constitute the GER for </w:t>
      </w:r>
      <w:proofErr w:type="gramStart"/>
      <w:r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Associates Degrees</w:t>
      </w:r>
      <w:proofErr w:type="gramEnd"/>
    </w:p>
    <w:p w14:paraId="25830EC1" w14:textId="41A5992B" w:rsidR="0058443B" w:rsidRPr="003E0416" w:rsidRDefault="0058443B" w:rsidP="003E0416">
      <w:pPr>
        <w:shd w:val="clear" w:color="auto" w:fill="FFFFFF"/>
        <w:ind w:right="-720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</w:pPr>
      <w:r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Four </w:t>
      </w:r>
      <w:r w:rsidR="00BB2124"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additional courses </w:t>
      </w:r>
      <w:proofErr w:type="gramStart"/>
      <w:r w:rsidR="00BB2124"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required</w:t>
      </w:r>
      <w:proofErr w:type="gramEnd"/>
      <w:r w:rsidR="00BB2124"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 </w:t>
      </w:r>
    </w:p>
    <w:p w14:paraId="42036320" w14:textId="35666046" w:rsidR="00BB2124" w:rsidRPr="003E0416" w:rsidRDefault="00BB2124" w:rsidP="003E0416">
      <w:pPr>
        <w:pStyle w:val="ListParagraph"/>
        <w:numPr>
          <w:ilvl w:val="0"/>
          <w:numId w:val="6"/>
        </w:numPr>
        <w:shd w:val="clear" w:color="auto" w:fill="FFFFFF"/>
        <w:ind w:right="-720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</w:pPr>
      <w:r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2</w:t>
      </w:r>
      <w:r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:vertAlign w:val="superscript"/>
          <w14:ligatures w14:val="none"/>
        </w:rPr>
        <w:t>nd</w:t>
      </w:r>
      <w:r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 Writing</w:t>
      </w:r>
      <w:r w:rsidR="003B6EED"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 (ENGL 1551 or WID course</w:t>
      </w:r>
      <w:r w:rsidR="00FD1EE2"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=3 SH</w:t>
      </w:r>
      <w:r w:rsidR="003B6EED"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)</w:t>
      </w:r>
    </w:p>
    <w:p w14:paraId="38740D0D" w14:textId="3FC1E80D" w:rsidR="003B6EED" w:rsidRPr="003E0416" w:rsidRDefault="00FD1EE2" w:rsidP="003E0416">
      <w:pPr>
        <w:pStyle w:val="ListParagraph"/>
        <w:numPr>
          <w:ilvl w:val="0"/>
          <w:numId w:val="6"/>
        </w:numPr>
        <w:shd w:val="clear" w:color="auto" w:fill="FFFFFF"/>
        <w:ind w:right="-720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</w:pPr>
      <w:r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Three options for </w:t>
      </w:r>
      <w:r w:rsidR="00050D57"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the </w:t>
      </w:r>
      <w:r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remaining 9 SH</w:t>
      </w:r>
    </w:p>
    <w:p w14:paraId="4019B65F" w14:textId="5E8F0E06" w:rsidR="00FD1EE2" w:rsidRPr="003E0416" w:rsidRDefault="00872327" w:rsidP="003E0416">
      <w:pPr>
        <w:pStyle w:val="ListParagraph"/>
        <w:numPr>
          <w:ilvl w:val="1"/>
          <w:numId w:val="6"/>
        </w:numPr>
        <w:shd w:val="clear" w:color="auto" w:fill="FFFFFF"/>
        <w:ind w:right="-720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</w:pPr>
      <w:r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Prescribed by major (Example in Nursing)</w:t>
      </w:r>
    </w:p>
    <w:p w14:paraId="4AF1846C" w14:textId="0E4339CF" w:rsidR="00872327" w:rsidRPr="003E0416" w:rsidRDefault="00F55D4C" w:rsidP="003E0416">
      <w:pPr>
        <w:pStyle w:val="ListParagraph"/>
        <w:numPr>
          <w:ilvl w:val="1"/>
          <w:numId w:val="6"/>
        </w:numPr>
        <w:shd w:val="clear" w:color="auto" w:fill="FFFFFF"/>
        <w:ind w:right="-720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</w:pPr>
      <w:r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Thematic Micro credential (see below and </w:t>
      </w:r>
      <w:r w:rsidR="009130E8"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requirement may be determined by </w:t>
      </w:r>
      <w:proofErr w:type="gramStart"/>
      <w:r w:rsidR="009130E8"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major)</w:t>
      </w:r>
      <w:r w:rsidR="00D10A17"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*</w:t>
      </w:r>
      <w:proofErr w:type="gramEnd"/>
      <w:r w:rsidR="00D10A17"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:vertAlign w:val="superscript"/>
          <w14:ligatures w14:val="none"/>
        </w:rPr>
        <w:t>Preferred option</w:t>
      </w:r>
    </w:p>
    <w:p w14:paraId="20AD2A0E" w14:textId="716B46C7" w:rsidR="009130E8" w:rsidRPr="002230FA" w:rsidRDefault="009130E8" w:rsidP="003E0416">
      <w:pPr>
        <w:pStyle w:val="ListParagraph"/>
        <w:numPr>
          <w:ilvl w:val="1"/>
          <w:numId w:val="6"/>
        </w:numPr>
        <w:shd w:val="clear" w:color="auto" w:fill="FFFFFF"/>
        <w:ind w:right="-720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</w:pPr>
      <w:r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Unprescribed option </w:t>
      </w:r>
      <w:r w:rsidR="00D10A17"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(</w:t>
      </w:r>
      <w:r w:rsidR="00F0296D"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primarily for candidate</w:t>
      </w:r>
      <w:r w:rsidR="00050D57"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s</w:t>
      </w:r>
      <w:r w:rsidR="00F0296D" w:rsidRPr="003E0416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 in programs such as </w:t>
      </w:r>
      <w:r w:rsidR="006C254A"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BGS </w:t>
      </w:r>
      <w:r w:rsidR="00F0296D"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or for tran</w:t>
      </w:r>
      <w:r w:rsidR="00EB0980"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sfer students</w:t>
      </w:r>
      <w:r w:rsidR="00D51917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)</w:t>
      </w:r>
    </w:p>
    <w:p w14:paraId="3DD1A681" w14:textId="19ABFC7B" w:rsidR="0069464A" w:rsidRPr="002230FA" w:rsidRDefault="003B6EED" w:rsidP="002230FA">
      <w:pPr>
        <w:pStyle w:val="ListParagraph"/>
        <w:numPr>
          <w:ilvl w:val="0"/>
          <w:numId w:val="6"/>
        </w:numPr>
        <w:shd w:val="clear" w:color="auto" w:fill="FFFFFF"/>
        <w:ind w:right="-720"/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</w:pPr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Communication 1545 recommended but no</w:t>
      </w:r>
      <w:r w:rsidR="00050D57"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t</w:t>
      </w:r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 </w:t>
      </w:r>
      <w:proofErr w:type="gramStart"/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required</w:t>
      </w:r>
      <w:proofErr w:type="gramEnd"/>
    </w:p>
    <w:p w14:paraId="74EBB50B" w14:textId="454E9C17" w:rsidR="008152D5" w:rsidRPr="002230FA" w:rsidRDefault="008152D5" w:rsidP="002230FA">
      <w:pPr>
        <w:shd w:val="clear" w:color="auto" w:fill="FFFFFF"/>
        <w:ind w:right="-720"/>
        <w:rPr>
          <w:rFonts w:ascii="Segoe UI" w:eastAsia="Times New Roman" w:hAnsi="Segoe UI" w:cs="Segoe UI"/>
          <w:color w:val="000000" w:themeColor="text1"/>
          <w:kern w:val="0"/>
          <w:sz w:val="22"/>
          <w:szCs w:val="22"/>
          <w14:ligatures w14:val="none"/>
        </w:rPr>
      </w:pPr>
      <w:r w:rsidRPr="002230FA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Policies </w:t>
      </w:r>
    </w:p>
    <w:p w14:paraId="118D5CB6" w14:textId="77777777" w:rsidR="008152D5" w:rsidRPr="002230FA" w:rsidRDefault="008152D5" w:rsidP="002230FA">
      <w:pPr>
        <w:shd w:val="clear" w:color="auto" w:fill="FFFFFF"/>
        <w:ind w:right="-720"/>
        <w:rPr>
          <w:rFonts w:ascii="Segoe UI" w:eastAsia="Times New Roman" w:hAnsi="Segoe UI" w:cs="Segoe UI"/>
          <w:color w:val="000000" w:themeColor="text1"/>
          <w:kern w:val="0"/>
          <w:sz w:val="22"/>
          <w:szCs w:val="22"/>
          <w14:ligatures w14:val="none"/>
        </w:rPr>
      </w:pPr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Micro-credentials </w:t>
      </w:r>
    </w:p>
    <w:p w14:paraId="772A7360" w14:textId="77777777" w:rsidR="008152D5" w:rsidRPr="002230FA" w:rsidRDefault="008152D5" w:rsidP="002230FA">
      <w:pPr>
        <w:numPr>
          <w:ilvl w:val="0"/>
          <w:numId w:val="1"/>
        </w:numPr>
        <w:shd w:val="clear" w:color="auto" w:fill="FFFFFF"/>
        <w:ind w:right="-720"/>
        <w:rPr>
          <w:rFonts w:ascii="Aptos" w:eastAsia="Times New Roman" w:hAnsi="Aptos" w:cs="Segoe UI"/>
          <w:color w:val="000000" w:themeColor="text1"/>
          <w:kern w:val="0"/>
          <w:sz w:val="22"/>
          <w:szCs w:val="22"/>
          <w14:ligatures w14:val="none"/>
        </w:rPr>
      </w:pPr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There will be a maximum of 8 micro-</w:t>
      </w:r>
      <w:proofErr w:type="gramStart"/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credentials</w:t>
      </w:r>
      <w:proofErr w:type="gramEnd"/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 </w:t>
      </w:r>
    </w:p>
    <w:p w14:paraId="32993219" w14:textId="77777777" w:rsidR="008152D5" w:rsidRPr="002230FA" w:rsidRDefault="008152D5" w:rsidP="002230FA">
      <w:pPr>
        <w:numPr>
          <w:ilvl w:val="0"/>
          <w:numId w:val="1"/>
        </w:numPr>
        <w:shd w:val="clear" w:color="auto" w:fill="FFFFFF"/>
        <w:ind w:right="-720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Micro-credentials must indicate alignment with </w:t>
      </w:r>
      <w:proofErr w:type="gramStart"/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UWLO</w:t>
      </w:r>
      <w:proofErr w:type="gramEnd"/>
    </w:p>
    <w:p w14:paraId="3A23A540" w14:textId="77777777" w:rsidR="008152D5" w:rsidRPr="002230FA" w:rsidRDefault="008152D5" w:rsidP="002230FA">
      <w:pPr>
        <w:numPr>
          <w:ilvl w:val="0"/>
          <w:numId w:val="1"/>
        </w:numPr>
        <w:shd w:val="clear" w:color="auto" w:fill="FFFFFF"/>
        <w:ind w:right="-720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Micro-credentials will be designed such that no more than one course per prefix (subject code; for example: HIST, CHEM, ART) will be an </w:t>
      </w:r>
      <w:proofErr w:type="gramStart"/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option</w:t>
      </w:r>
      <w:proofErr w:type="gramEnd"/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 </w:t>
      </w:r>
    </w:p>
    <w:p w14:paraId="04875CA0" w14:textId="77777777" w:rsidR="008152D5" w:rsidRPr="002230FA" w:rsidRDefault="008152D5" w:rsidP="002230FA">
      <w:pPr>
        <w:numPr>
          <w:ilvl w:val="0"/>
          <w:numId w:val="1"/>
        </w:numPr>
        <w:shd w:val="clear" w:color="auto" w:fill="FFFFFF"/>
        <w:ind w:right="-720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Each micro-credential shall require 3 courses selected from a list of no more than 6 </w:t>
      </w:r>
      <w:proofErr w:type="gramStart"/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courses</w:t>
      </w:r>
      <w:proofErr w:type="gramEnd"/>
    </w:p>
    <w:p w14:paraId="57F90778" w14:textId="77777777" w:rsidR="008152D5" w:rsidRPr="002230FA" w:rsidRDefault="008152D5" w:rsidP="002230FA">
      <w:pPr>
        <w:numPr>
          <w:ilvl w:val="0"/>
          <w:numId w:val="1"/>
        </w:numPr>
        <w:shd w:val="clear" w:color="auto" w:fill="FFFFFF"/>
        <w:ind w:right="-720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Courses are evaluated on a regular basis (as defined by Office of Assessment) to ensure they still align with the micro-credential </w:t>
      </w:r>
      <w:proofErr w:type="gramStart"/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classifications</w:t>
      </w:r>
      <w:proofErr w:type="gramEnd"/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  </w:t>
      </w:r>
    </w:p>
    <w:p w14:paraId="07A059EB" w14:textId="77777777" w:rsidR="008152D5" w:rsidRPr="002230FA" w:rsidRDefault="008152D5" w:rsidP="002230FA">
      <w:pPr>
        <w:shd w:val="clear" w:color="auto" w:fill="FFFFFF"/>
        <w:ind w:right="-720"/>
        <w:rPr>
          <w:rFonts w:ascii="Segoe UI" w:eastAsia="Times New Roman" w:hAnsi="Segoe UI" w:cs="Segoe UI"/>
          <w:color w:val="000000" w:themeColor="text1"/>
          <w:kern w:val="0"/>
          <w:sz w:val="22"/>
          <w:szCs w:val="22"/>
          <w14:ligatures w14:val="none"/>
        </w:rPr>
      </w:pPr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Courses </w:t>
      </w:r>
    </w:p>
    <w:p w14:paraId="2DA63F40" w14:textId="7601AC6F" w:rsidR="008152D5" w:rsidRPr="002230FA" w:rsidRDefault="008152D5" w:rsidP="002230FA">
      <w:pPr>
        <w:numPr>
          <w:ilvl w:val="0"/>
          <w:numId w:val="2"/>
        </w:numPr>
        <w:shd w:val="clear" w:color="auto" w:fill="FFFFFF"/>
        <w:ind w:right="-720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 xml:space="preserve">All 3 credit hours (with exception of </w:t>
      </w:r>
      <w:r w:rsidR="00372D9F"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 xml:space="preserve">ENGL </w:t>
      </w:r>
      <w:r w:rsidR="00995DD6"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1549,</w:t>
      </w:r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 xml:space="preserve"> NS lab and </w:t>
      </w:r>
      <w:r w:rsidR="00050D57"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M</w:t>
      </w:r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ath</w:t>
      </w:r>
      <w:r w:rsidR="00D72C07"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*</w:t>
      </w:r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)</w:t>
      </w:r>
    </w:p>
    <w:p w14:paraId="5DD53A89" w14:textId="77777777" w:rsidR="008152D5" w:rsidRPr="002230FA" w:rsidRDefault="008152D5" w:rsidP="002230FA">
      <w:pPr>
        <w:numPr>
          <w:ilvl w:val="0"/>
          <w:numId w:val="2"/>
        </w:numPr>
        <w:shd w:val="clear" w:color="auto" w:fill="FFFFFF"/>
        <w:ind w:right="-720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All current General Education courses shall be required to re-apply to be considered for classification in the new General Education program – No courses will be grandfathered into the program.  This sequence for re-application to be defined by the General Education Curriculum committee. The timeline must also be established to meet demands of rollout in January 2025.</w:t>
      </w:r>
    </w:p>
    <w:p w14:paraId="58339420" w14:textId="77777777" w:rsidR="008152D5" w:rsidRPr="002230FA" w:rsidRDefault="008152D5" w:rsidP="002230FA">
      <w:pPr>
        <w:numPr>
          <w:ilvl w:val="0"/>
          <w:numId w:val="2"/>
        </w:numPr>
        <w:shd w:val="clear" w:color="auto" w:fill="FFFFFF"/>
        <w:ind w:right="-720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Courses are traditional face to face (15-week sessions for Fall and Spring) or online (7- week sessions) – note summer will follow summer </w:t>
      </w:r>
      <w:proofErr w:type="gramStart"/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schedules</w:t>
      </w:r>
      <w:proofErr w:type="gramEnd"/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 </w:t>
      </w:r>
    </w:p>
    <w:p w14:paraId="4DC68137" w14:textId="77777777" w:rsidR="008152D5" w:rsidRPr="002230FA" w:rsidRDefault="008152D5" w:rsidP="002230FA">
      <w:pPr>
        <w:numPr>
          <w:ilvl w:val="0"/>
          <w:numId w:val="2"/>
        </w:numPr>
        <w:shd w:val="clear" w:color="auto" w:fill="FFFFFF"/>
        <w:ind w:right="-720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Courses shall only be LE courses for HEI classification (with the only exception being the science lab courses) </w:t>
      </w:r>
    </w:p>
    <w:p w14:paraId="535802E8" w14:textId="77777777" w:rsidR="008152D5" w:rsidRPr="002230FA" w:rsidRDefault="008152D5" w:rsidP="002230FA">
      <w:pPr>
        <w:numPr>
          <w:ilvl w:val="0"/>
          <w:numId w:val="2"/>
        </w:numPr>
        <w:shd w:val="clear" w:color="auto" w:fill="FFFFFF"/>
        <w:ind w:right="-720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Initially, there shall be a maximum of 75 courses in the General Education </w:t>
      </w:r>
      <w:proofErr w:type="gramStart"/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portfolio</w:t>
      </w:r>
      <w:proofErr w:type="gramEnd"/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 </w:t>
      </w:r>
    </w:p>
    <w:p w14:paraId="727455A5" w14:textId="77777777" w:rsidR="008152D5" w:rsidRPr="002230FA" w:rsidRDefault="008152D5" w:rsidP="002230FA">
      <w:pPr>
        <w:numPr>
          <w:ilvl w:val="1"/>
          <w:numId w:val="2"/>
        </w:numPr>
        <w:shd w:val="clear" w:color="auto" w:fill="FFFFFF"/>
        <w:ind w:right="-720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Courses can be added only if the maximum number has not been </w:t>
      </w:r>
      <w:proofErr w:type="gramStart"/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reached</w:t>
      </w:r>
      <w:proofErr w:type="gramEnd"/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 </w:t>
      </w:r>
    </w:p>
    <w:p w14:paraId="74069333" w14:textId="77777777" w:rsidR="008152D5" w:rsidRPr="002230FA" w:rsidRDefault="008152D5" w:rsidP="002230FA">
      <w:pPr>
        <w:numPr>
          <w:ilvl w:val="1"/>
          <w:numId w:val="2"/>
        </w:numPr>
        <w:shd w:val="clear" w:color="auto" w:fill="FFFFFF"/>
        <w:ind w:right="-720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New courses can be added if former courses are </w:t>
      </w:r>
      <w:proofErr w:type="gramStart"/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removed</w:t>
      </w:r>
      <w:proofErr w:type="gramEnd"/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 </w:t>
      </w:r>
    </w:p>
    <w:p w14:paraId="3B49F9E6" w14:textId="77777777" w:rsidR="008152D5" w:rsidRPr="002230FA" w:rsidRDefault="008152D5" w:rsidP="002230FA">
      <w:pPr>
        <w:numPr>
          <w:ilvl w:val="0"/>
          <w:numId w:val="2"/>
        </w:numPr>
        <w:shd w:val="clear" w:color="auto" w:fill="FFFFFF"/>
        <w:ind w:right="-720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Courses must have a minimum enrollment set to 40 students (Composition may have other minimums) </w:t>
      </w:r>
    </w:p>
    <w:p w14:paraId="2004B576" w14:textId="77777777" w:rsidR="008152D5" w:rsidRPr="002230FA" w:rsidRDefault="008152D5" w:rsidP="002230FA">
      <w:pPr>
        <w:numPr>
          <w:ilvl w:val="0"/>
          <w:numId w:val="2"/>
        </w:numPr>
        <w:shd w:val="clear" w:color="auto" w:fill="FFFFFF"/>
        <w:ind w:right="-720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Courses shall be introductory level (lower division courses) with no </w:t>
      </w:r>
      <w:proofErr w:type="gramStart"/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prerequisites</w:t>
      </w:r>
      <w:proofErr w:type="gramEnd"/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  </w:t>
      </w:r>
    </w:p>
    <w:p w14:paraId="6FB23F97" w14:textId="77777777" w:rsidR="008152D5" w:rsidRPr="002230FA" w:rsidRDefault="008152D5" w:rsidP="002230FA">
      <w:pPr>
        <w:numPr>
          <w:ilvl w:val="1"/>
          <w:numId w:val="2"/>
        </w:numPr>
        <w:shd w:val="clear" w:color="auto" w:fill="FFFFFF"/>
        <w:ind w:right="-720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Exceptions may be in Composition and Math </w:t>
      </w:r>
    </w:p>
    <w:p w14:paraId="243E67E3" w14:textId="77777777" w:rsidR="008152D5" w:rsidRPr="002230FA" w:rsidRDefault="008152D5" w:rsidP="002230FA">
      <w:pPr>
        <w:numPr>
          <w:ilvl w:val="0"/>
          <w:numId w:val="2"/>
        </w:numPr>
        <w:shd w:val="clear" w:color="auto" w:fill="FFFFFF"/>
        <w:ind w:right="-720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Courses must have a clear assessment </w:t>
      </w:r>
      <w:proofErr w:type="gramStart"/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plan</w:t>
      </w:r>
      <w:proofErr w:type="gramEnd"/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  </w:t>
      </w:r>
    </w:p>
    <w:p w14:paraId="092435D4" w14:textId="77777777" w:rsidR="008152D5" w:rsidRPr="002230FA" w:rsidRDefault="008152D5" w:rsidP="002230FA">
      <w:pPr>
        <w:numPr>
          <w:ilvl w:val="1"/>
          <w:numId w:val="2"/>
        </w:numPr>
        <w:shd w:val="clear" w:color="auto" w:fill="FFFFFF"/>
        <w:ind w:right="-720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Including frequency of offering, enrollment review and DFW rates </w:t>
      </w:r>
    </w:p>
    <w:p w14:paraId="4D31A8A2" w14:textId="77777777" w:rsidR="008152D5" w:rsidRPr="002230FA" w:rsidRDefault="008152D5" w:rsidP="002230FA">
      <w:pPr>
        <w:numPr>
          <w:ilvl w:val="0"/>
          <w:numId w:val="2"/>
        </w:numPr>
        <w:shd w:val="clear" w:color="auto" w:fill="FFFFFF"/>
        <w:ind w:right="-720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Courses must indicate a multi-disciplinary approach to achievement of the micro-</w:t>
      </w:r>
      <w:proofErr w:type="gramStart"/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credential</w:t>
      </w:r>
      <w:proofErr w:type="gramEnd"/>
    </w:p>
    <w:p w14:paraId="051F258C" w14:textId="77777777" w:rsidR="008152D5" w:rsidRPr="002230FA" w:rsidRDefault="008152D5" w:rsidP="002230FA">
      <w:pPr>
        <w:numPr>
          <w:ilvl w:val="0"/>
          <w:numId w:val="2"/>
        </w:numPr>
        <w:shd w:val="clear" w:color="auto" w:fill="FFFFFF"/>
        <w:ind w:right="-720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lastRenderedPageBreak/>
        <w:t xml:space="preserve">Courses must indicate alignment with UWLO and Ohio36 </w:t>
      </w:r>
      <w:proofErr w:type="gramStart"/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criteria</w:t>
      </w:r>
      <w:proofErr w:type="gramEnd"/>
    </w:p>
    <w:p w14:paraId="16F02568" w14:textId="77777777" w:rsidR="008152D5" w:rsidRPr="002230FA" w:rsidRDefault="008152D5" w:rsidP="002230FA">
      <w:pPr>
        <w:numPr>
          <w:ilvl w:val="0"/>
          <w:numId w:val="2"/>
        </w:numPr>
        <w:shd w:val="clear" w:color="auto" w:fill="FFFFFF"/>
        <w:ind w:right="-720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Courses can be counted toward general education and the major but only count once for credit </w:t>
      </w:r>
      <w:proofErr w:type="gramStart"/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hours</w:t>
      </w:r>
      <w:proofErr w:type="gramEnd"/>
      <w:r w:rsidRPr="002230FA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 </w:t>
      </w:r>
    </w:p>
    <w:p w14:paraId="486068B4" w14:textId="77777777" w:rsidR="00D712F1" w:rsidRPr="002230FA" w:rsidRDefault="00D712F1" w:rsidP="002230FA">
      <w:pPr>
        <w:ind w:right="-720"/>
        <w:rPr>
          <w:color w:val="000000" w:themeColor="text1"/>
          <w:sz w:val="22"/>
          <w:szCs w:val="22"/>
        </w:rPr>
      </w:pPr>
    </w:p>
    <w:sectPr w:rsidR="00D712F1" w:rsidRPr="002230FA" w:rsidSect="003E0416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A1F"/>
    <w:multiLevelType w:val="hybridMultilevel"/>
    <w:tmpl w:val="4A14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75DD"/>
    <w:multiLevelType w:val="multilevel"/>
    <w:tmpl w:val="BFA8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CD14B8"/>
    <w:multiLevelType w:val="hybridMultilevel"/>
    <w:tmpl w:val="0876E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620219"/>
    <w:multiLevelType w:val="hybridMultilevel"/>
    <w:tmpl w:val="41B4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A3026"/>
    <w:multiLevelType w:val="hybridMultilevel"/>
    <w:tmpl w:val="C520F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76FC2"/>
    <w:multiLevelType w:val="hybridMultilevel"/>
    <w:tmpl w:val="75B89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12BF4"/>
    <w:multiLevelType w:val="multilevel"/>
    <w:tmpl w:val="E53A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62086093">
    <w:abstractNumId w:val="6"/>
  </w:num>
  <w:num w:numId="2" w16cid:durableId="735904561">
    <w:abstractNumId w:val="1"/>
  </w:num>
  <w:num w:numId="3" w16cid:durableId="542597720">
    <w:abstractNumId w:val="2"/>
  </w:num>
  <w:num w:numId="4" w16cid:durableId="1971548564">
    <w:abstractNumId w:val="0"/>
  </w:num>
  <w:num w:numId="5" w16cid:durableId="183056825">
    <w:abstractNumId w:val="3"/>
  </w:num>
  <w:num w:numId="6" w16cid:durableId="747925008">
    <w:abstractNumId w:val="4"/>
  </w:num>
  <w:num w:numId="7" w16cid:durableId="5770620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D5"/>
    <w:rsid w:val="00033ACF"/>
    <w:rsid w:val="00050D57"/>
    <w:rsid w:val="000D5013"/>
    <w:rsid w:val="0015407F"/>
    <w:rsid w:val="002230FA"/>
    <w:rsid w:val="0026288A"/>
    <w:rsid w:val="002C328C"/>
    <w:rsid w:val="00372D9F"/>
    <w:rsid w:val="003B6EED"/>
    <w:rsid w:val="003E0416"/>
    <w:rsid w:val="00407E25"/>
    <w:rsid w:val="00496ECC"/>
    <w:rsid w:val="004C0824"/>
    <w:rsid w:val="004E68A4"/>
    <w:rsid w:val="0058443B"/>
    <w:rsid w:val="00587043"/>
    <w:rsid w:val="00592CCC"/>
    <w:rsid w:val="005C34DA"/>
    <w:rsid w:val="0069464A"/>
    <w:rsid w:val="006C254A"/>
    <w:rsid w:val="007E2441"/>
    <w:rsid w:val="008152D5"/>
    <w:rsid w:val="00872327"/>
    <w:rsid w:val="009130E8"/>
    <w:rsid w:val="00995DD6"/>
    <w:rsid w:val="009D7B7A"/>
    <w:rsid w:val="00BB2124"/>
    <w:rsid w:val="00BF101D"/>
    <w:rsid w:val="00D10A17"/>
    <w:rsid w:val="00D51917"/>
    <w:rsid w:val="00D712F1"/>
    <w:rsid w:val="00D72C07"/>
    <w:rsid w:val="00DE5643"/>
    <w:rsid w:val="00E83DC3"/>
    <w:rsid w:val="00EB0980"/>
    <w:rsid w:val="00EC56BA"/>
    <w:rsid w:val="00F0296D"/>
    <w:rsid w:val="00F55D4C"/>
    <w:rsid w:val="00FD1EE2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1325"/>
  <w15:chartTrackingRefBased/>
  <w15:docId w15:val="{13F42A3A-B190-CD48-BBBC-52E2929F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2D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EC56BA"/>
    <w:pPr>
      <w:ind w:left="720"/>
      <w:contextualSpacing/>
    </w:pPr>
  </w:style>
  <w:style w:type="paragraph" w:styleId="Revision">
    <w:name w:val="Revision"/>
    <w:hidden/>
    <w:uiPriority w:val="99"/>
    <w:semiHidden/>
    <w:rsid w:val="00050D57"/>
  </w:style>
  <w:style w:type="character" w:styleId="CommentReference">
    <w:name w:val="annotation reference"/>
    <w:basedOn w:val="DefaultParagraphFont"/>
    <w:uiPriority w:val="99"/>
    <w:semiHidden/>
    <w:unhideWhenUsed/>
    <w:rsid w:val="00050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D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D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 Pintar</dc:creator>
  <cp:keywords/>
  <dc:description/>
  <cp:lastModifiedBy>Martha I Pallante</cp:lastModifiedBy>
  <cp:revision>4</cp:revision>
  <dcterms:created xsi:type="dcterms:W3CDTF">2024-02-07T16:02:00Z</dcterms:created>
  <dcterms:modified xsi:type="dcterms:W3CDTF">2024-02-07T16:08:00Z</dcterms:modified>
</cp:coreProperties>
</file>