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A8416" w14:textId="2508E009" w:rsidR="00C05DE4" w:rsidRPr="0058793D" w:rsidRDefault="00E41E2F" w:rsidP="00C05DE4">
      <w:pPr>
        <w:rPr>
          <w:rFonts w:ascii="Times New Roman" w:hAnsi="Times New Roman" w:cs="Times New Roman"/>
          <w:sz w:val="24"/>
          <w:szCs w:val="24"/>
        </w:rPr>
      </w:pPr>
      <w:r w:rsidRPr="0058793D">
        <w:rPr>
          <w:rFonts w:ascii="Times New Roman" w:hAnsi="Times New Roman" w:cs="Times New Roman"/>
          <w:sz w:val="24"/>
          <w:szCs w:val="24"/>
        </w:rPr>
        <w:t xml:space="preserve">Our </w:t>
      </w:r>
      <w:r w:rsidR="009D340A" w:rsidRPr="0058793D">
        <w:rPr>
          <w:rFonts w:ascii="Times New Roman" w:hAnsi="Times New Roman" w:cs="Times New Roman"/>
          <w:sz w:val="24"/>
          <w:szCs w:val="24"/>
        </w:rPr>
        <w:t>goal is</w:t>
      </w:r>
      <w:r w:rsidR="00EF7305" w:rsidRPr="0058793D">
        <w:rPr>
          <w:rFonts w:ascii="Times New Roman" w:hAnsi="Times New Roman" w:cs="Times New Roman"/>
          <w:sz w:val="24"/>
          <w:szCs w:val="24"/>
        </w:rPr>
        <w:t xml:space="preserve"> to </w:t>
      </w:r>
      <w:r w:rsidR="00C05DE4" w:rsidRPr="0058793D">
        <w:rPr>
          <w:rFonts w:ascii="Times New Roman" w:hAnsi="Times New Roman" w:cs="Times New Roman"/>
          <w:sz w:val="24"/>
          <w:szCs w:val="24"/>
        </w:rPr>
        <w:t xml:space="preserve">provide current </w:t>
      </w:r>
      <w:r w:rsidR="0032565F" w:rsidRPr="0058793D">
        <w:rPr>
          <w:rFonts w:ascii="Times New Roman" w:hAnsi="Times New Roman" w:cs="Times New Roman"/>
          <w:sz w:val="24"/>
          <w:szCs w:val="24"/>
        </w:rPr>
        <w:t xml:space="preserve">EGCC students the opportunity to complete their </w:t>
      </w:r>
      <w:r w:rsidR="0029418A" w:rsidRPr="0058793D">
        <w:rPr>
          <w:rFonts w:ascii="Times New Roman" w:hAnsi="Times New Roman" w:cs="Times New Roman"/>
          <w:sz w:val="24"/>
          <w:szCs w:val="24"/>
        </w:rPr>
        <w:t>program</w:t>
      </w:r>
      <w:r w:rsidR="009D340A" w:rsidRPr="0058793D">
        <w:rPr>
          <w:rFonts w:ascii="Times New Roman" w:hAnsi="Times New Roman" w:cs="Times New Roman"/>
          <w:sz w:val="24"/>
          <w:szCs w:val="24"/>
        </w:rPr>
        <w:t>.</w:t>
      </w:r>
      <w:r w:rsidR="0029418A" w:rsidRPr="0058793D">
        <w:rPr>
          <w:rFonts w:ascii="Times New Roman" w:hAnsi="Times New Roman" w:cs="Times New Roman"/>
          <w:sz w:val="24"/>
          <w:szCs w:val="24"/>
        </w:rPr>
        <w:t xml:space="preserve"> </w:t>
      </w:r>
      <w:r w:rsidR="002F6E83" w:rsidRPr="0058793D">
        <w:rPr>
          <w:rFonts w:ascii="Times New Roman" w:hAnsi="Times New Roman" w:cs="Times New Roman"/>
          <w:sz w:val="24"/>
          <w:szCs w:val="24"/>
        </w:rPr>
        <w:t xml:space="preserve">Due to these unusual </w:t>
      </w:r>
      <w:r w:rsidR="00591307" w:rsidRPr="0058793D">
        <w:rPr>
          <w:rFonts w:ascii="Times New Roman" w:hAnsi="Times New Roman" w:cs="Times New Roman"/>
          <w:sz w:val="24"/>
          <w:szCs w:val="24"/>
        </w:rPr>
        <w:t>circumstances,</w:t>
      </w:r>
      <w:r w:rsidR="002F6E83" w:rsidRPr="0058793D">
        <w:rPr>
          <w:rFonts w:ascii="Times New Roman" w:hAnsi="Times New Roman" w:cs="Times New Roman"/>
          <w:sz w:val="24"/>
          <w:szCs w:val="24"/>
        </w:rPr>
        <w:t xml:space="preserve"> it is </w:t>
      </w:r>
      <w:r w:rsidR="0029418A" w:rsidRPr="0058793D">
        <w:rPr>
          <w:rFonts w:ascii="Times New Roman" w:hAnsi="Times New Roman" w:cs="Times New Roman"/>
          <w:sz w:val="24"/>
          <w:szCs w:val="24"/>
        </w:rPr>
        <w:t xml:space="preserve">necessary to have an </w:t>
      </w:r>
      <w:r w:rsidR="007F45A8" w:rsidRPr="0058793D">
        <w:rPr>
          <w:rFonts w:ascii="Times New Roman" w:hAnsi="Times New Roman" w:cs="Times New Roman"/>
          <w:sz w:val="24"/>
          <w:szCs w:val="24"/>
        </w:rPr>
        <w:t>addendum</w:t>
      </w:r>
      <w:r w:rsidR="0029418A" w:rsidRPr="0058793D">
        <w:rPr>
          <w:rFonts w:ascii="Times New Roman" w:hAnsi="Times New Roman" w:cs="Times New Roman"/>
          <w:sz w:val="24"/>
          <w:szCs w:val="24"/>
        </w:rPr>
        <w:t xml:space="preserve"> </w:t>
      </w:r>
      <w:r w:rsidR="002C5280" w:rsidRPr="0058793D">
        <w:rPr>
          <w:rFonts w:ascii="Times New Roman" w:hAnsi="Times New Roman" w:cs="Times New Roman"/>
          <w:sz w:val="24"/>
          <w:szCs w:val="24"/>
        </w:rPr>
        <w:t>approved for some of our academic policies</w:t>
      </w:r>
      <w:r w:rsidR="00585FAE" w:rsidRPr="0058793D">
        <w:rPr>
          <w:rFonts w:ascii="Times New Roman" w:hAnsi="Times New Roman" w:cs="Times New Roman"/>
          <w:sz w:val="24"/>
          <w:szCs w:val="24"/>
        </w:rPr>
        <w:t xml:space="preserve"> for only </w:t>
      </w:r>
      <w:r w:rsidR="00591307" w:rsidRPr="0058793D">
        <w:rPr>
          <w:rFonts w:ascii="Times New Roman" w:hAnsi="Times New Roman" w:cs="Times New Roman"/>
          <w:sz w:val="24"/>
          <w:szCs w:val="24"/>
        </w:rPr>
        <w:t>c</w:t>
      </w:r>
      <w:r w:rsidR="00C05DE4" w:rsidRPr="0058793D">
        <w:rPr>
          <w:rFonts w:ascii="Times New Roman" w:hAnsi="Times New Roman" w:cs="Times New Roman"/>
          <w:sz w:val="24"/>
          <w:szCs w:val="24"/>
        </w:rPr>
        <w:t>urrent EGCC students</w:t>
      </w:r>
      <w:r w:rsidR="00591307" w:rsidRPr="0058793D">
        <w:rPr>
          <w:rFonts w:ascii="Times New Roman" w:hAnsi="Times New Roman" w:cs="Times New Roman"/>
          <w:sz w:val="24"/>
          <w:szCs w:val="24"/>
        </w:rPr>
        <w:t xml:space="preserve">. Current EGCC students are </w:t>
      </w:r>
      <w:r w:rsidR="00C05DE4" w:rsidRPr="0058793D">
        <w:rPr>
          <w:rFonts w:ascii="Times New Roman" w:hAnsi="Times New Roman" w:cs="Times New Roman"/>
          <w:sz w:val="24"/>
          <w:szCs w:val="24"/>
        </w:rPr>
        <w:t xml:space="preserve">students who have attended EGCC in the fall 2023 and or in the spring 2024 term. </w:t>
      </w:r>
    </w:p>
    <w:p w14:paraId="62242A4E" w14:textId="73A3E8BA" w:rsidR="004452DF" w:rsidRPr="0058793D" w:rsidRDefault="007F45A8" w:rsidP="00CE05FD">
      <w:pPr>
        <w:rPr>
          <w:rFonts w:ascii="Times New Roman" w:hAnsi="Times New Roman" w:cs="Times New Roman"/>
          <w:sz w:val="24"/>
          <w:szCs w:val="24"/>
        </w:rPr>
      </w:pPr>
      <w:r w:rsidRPr="0058793D">
        <w:rPr>
          <w:rFonts w:ascii="Times New Roman" w:hAnsi="Times New Roman" w:cs="Times New Roman"/>
          <w:sz w:val="24"/>
          <w:szCs w:val="24"/>
        </w:rPr>
        <w:t xml:space="preserve">The following are </w:t>
      </w:r>
      <w:r w:rsidR="00C05DE4" w:rsidRPr="0058793D">
        <w:rPr>
          <w:rFonts w:ascii="Times New Roman" w:hAnsi="Times New Roman" w:cs="Times New Roman"/>
          <w:sz w:val="24"/>
          <w:szCs w:val="24"/>
        </w:rPr>
        <w:t xml:space="preserve">policies with recommendations that would serve the purpose of creating a seamless transition for EGCC students. </w:t>
      </w:r>
    </w:p>
    <w:p w14:paraId="02A4775C" w14:textId="77777777" w:rsidR="00390420" w:rsidRPr="0058793D" w:rsidRDefault="00390420" w:rsidP="0039042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8793D">
        <w:rPr>
          <w:rFonts w:ascii="Times New Roman" w:hAnsi="Times New Roman" w:cs="Times New Roman"/>
          <w:b/>
          <w:bCs/>
          <w:sz w:val="24"/>
          <w:szCs w:val="24"/>
        </w:rPr>
        <w:t>Admission Requirements</w:t>
      </w:r>
    </w:p>
    <w:p w14:paraId="05C10DF6" w14:textId="08F61DA1" w:rsidR="00B50EE5" w:rsidRPr="0058793D" w:rsidRDefault="009A7D1B" w:rsidP="00505CCD">
      <w:pPr>
        <w:ind w:left="1440" w:hanging="1440"/>
        <w:rPr>
          <w:rFonts w:ascii="Times New Roman" w:hAnsi="Times New Roman" w:cs="Times New Roman"/>
          <w:sz w:val="24"/>
          <w:szCs w:val="24"/>
        </w:rPr>
      </w:pPr>
      <w:bookmarkStart w:id="0" w:name="_Hlk160019817"/>
      <w:r w:rsidRPr="0058793D">
        <w:rPr>
          <w:rFonts w:ascii="Times New Roman" w:hAnsi="Times New Roman" w:cs="Times New Roman"/>
          <w:sz w:val="24"/>
          <w:szCs w:val="24"/>
        </w:rPr>
        <w:t>Policy:</w:t>
      </w:r>
      <w:r w:rsidR="003E247F" w:rsidRPr="0058793D">
        <w:rPr>
          <w:rFonts w:ascii="Times New Roman" w:hAnsi="Times New Roman" w:cs="Times New Roman"/>
          <w:sz w:val="24"/>
          <w:szCs w:val="24"/>
        </w:rPr>
        <w:tab/>
      </w:r>
      <w:r w:rsidR="00E73008" w:rsidRPr="0058793D">
        <w:rPr>
          <w:rFonts w:ascii="Times New Roman" w:hAnsi="Times New Roman" w:cs="Times New Roman"/>
          <w:sz w:val="24"/>
          <w:szCs w:val="24"/>
        </w:rPr>
        <w:t>A</w:t>
      </w:r>
      <w:r w:rsidRPr="0058793D">
        <w:rPr>
          <w:rFonts w:ascii="Times New Roman" w:hAnsi="Times New Roman" w:cs="Times New Roman"/>
          <w:sz w:val="24"/>
          <w:szCs w:val="24"/>
        </w:rPr>
        <w:t xml:space="preserve">ccept transfer students </w:t>
      </w:r>
      <w:r w:rsidR="00B50EE5" w:rsidRPr="0058793D">
        <w:rPr>
          <w:rFonts w:ascii="Times New Roman" w:hAnsi="Times New Roman" w:cs="Times New Roman"/>
          <w:sz w:val="24"/>
          <w:szCs w:val="24"/>
        </w:rPr>
        <w:t>with a minimum 2.00 GPA</w:t>
      </w:r>
      <w:r w:rsidR="004452DF" w:rsidRPr="0058793D">
        <w:rPr>
          <w:rFonts w:ascii="Times New Roman" w:hAnsi="Times New Roman" w:cs="Times New Roman"/>
          <w:sz w:val="24"/>
          <w:szCs w:val="24"/>
        </w:rPr>
        <w:t>. Will consider students who have below a 2.00</w:t>
      </w:r>
      <w:r w:rsidR="00D2314C" w:rsidRPr="0058793D">
        <w:rPr>
          <w:rFonts w:ascii="Times New Roman" w:hAnsi="Times New Roman" w:cs="Times New Roman"/>
          <w:sz w:val="24"/>
          <w:szCs w:val="24"/>
        </w:rPr>
        <w:t xml:space="preserve"> </w:t>
      </w:r>
      <w:r w:rsidR="004452DF" w:rsidRPr="0058793D">
        <w:rPr>
          <w:rFonts w:ascii="Times New Roman" w:hAnsi="Times New Roman" w:cs="Times New Roman"/>
          <w:sz w:val="24"/>
          <w:szCs w:val="24"/>
        </w:rPr>
        <w:t xml:space="preserve">GPA on a </w:t>
      </w:r>
      <w:r w:rsidR="00921161" w:rsidRPr="0058793D">
        <w:rPr>
          <w:rFonts w:ascii="Times New Roman" w:hAnsi="Times New Roman" w:cs="Times New Roman"/>
          <w:sz w:val="24"/>
          <w:szCs w:val="24"/>
        </w:rPr>
        <w:t>case-by-case</w:t>
      </w:r>
      <w:r w:rsidR="00A94012" w:rsidRPr="0058793D">
        <w:rPr>
          <w:rFonts w:ascii="Times New Roman" w:hAnsi="Times New Roman" w:cs="Times New Roman"/>
          <w:sz w:val="24"/>
          <w:szCs w:val="24"/>
        </w:rPr>
        <w:t xml:space="preserve"> basis.</w:t>
      </w:r>
    </w:p>
    <w:p w14:paraId="79288F33" w14:textId="0D4366F4" w:rsidR="009A7D1B" w:rsidRPr="0058793D" w:rsidRDefault="00E73008" w:rsidP="009A7D1B">
      <w:pPr>
        <w:rPr>
          <w:rFonts w:ascii="Times New Roman" w:hAnsi="Times New Roman" w:cs="Times New Roman"/>
          <w:sz w:val="24"/>
          <w:szCs w:val="24"/>
        </w:rPr>
      </w:pPr>
      <w:r w:rsidRPr="0058793D">
        <w:rPr>
          <w:rFonts w:ascii="Times New Roman" w:hAnsi="Times New Roman" w:cs="Times New Roman"/>
          <w:sz w:val="24"/>
          <w:szCs w:val="24"/>
        </w:rPr>
        <w:t>A</w:t>
      </w:r>
      <w:r w:rsidR="00B50EE5" w:rsidRPr="0058793D">
        <w:rPr>
          <w:rFonts w:ascii="Times New Roman" w:hAnsi="Times New Roman" w:cs="Times New Roman"/>
          <w:sz w:val="24"/>
          <w:szCs w:val="24"/>
        </w:rPr>
        <w:t>ddendum</w:t>
      </w:r>
      <w:r w:rsidR="003E247F" w:rsidRPr="0058793D">
        <w:rPr>
          <w:rFonts w:ascii="Times New Roman" w:hAnsi="Times New Roman" w:cs="Times New Roman"/>
          <w:sz w:val="24"/>
          <w:szCs w:val="24"/>
        </w:rPr>
        <w:t>:</w:t>
      </w:r>
      <w:r w:rsidR="003E247F" w:rsidRPr="0058793D">
        <w:rPr>
          <w:rFonts w:ascii="Times New Roman" w:hAnsi="Times New Roman" w:cs="Times New Roman"/>
          <w:sz w:val="24"/>
          <w:szCs w:val="24"/>
        </w:rPr>
        <w:tab/>
      </w:r>
      <w:r w:rsidRPr="0058793D">
        <w:rPr>
          <w:rFonts w:ascii="Times New Roman" w:hAnsi="Times New Roman" w:cs="Times New Roman"/>
          <w:sz w:val="24"/>
          <w:szCs w:val="24"/>
        </w:rPr>
        <w:t xml:space="preserve">Accept EGCC students with a minimum GPA of </w:t>
      </w:r>
      <w:r w:rsidR="003A02DD" w:rsidRPr="0058793D">
        <w:rPr>
          <w:rFonts w:ascii="Times New Roman" w:hAnsi="Times New Roman" w:cs="Times New Roman"/>
          <w:sz w:val="24"/>
          <w:szCs w:val="24"/>
        </w:rPr>
        <w:t>1.75</w:t>
      </w:r>
      <w:r w:rsidR="00C41587" w:rsidRPr="0058793D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47EEDD6A" w14:textId="64DB6308" w:rsidR="003A02DD" w:rsidRPr="0058793D" w:rsidRDefault="003A02DD" w:rsidP="00505CCD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8793D">
        <w:rPr>
          <w:rFonts w:ascii="Times New Roman" w:hAnsi="Times New Roman" w:cs="Times New Roman"/>
          <w:sz w:val="24"/>
          <w:szCs w:val="24"/>
        </w:rPr>
        <w:t>Rationale:</w:t>
      </w:r>
      <w:r w:rsidR="003E247F" w:rsidRPr="0058793D">
        <w:rPr>
          <w:rFonts w:ascii="Times New Roman" w:hAnsi="Times New Roman" w:cs="Times New Roman"/>
          <w:sz w:val="24"/>
          <w:szCs w:val="24"/>
        </w:rPr>
        <w:tab/>
      </w:r>
      <w:r w:rsidRPr="0058793D">
        <w:rPr>
          <w:rFonts w:ascii="Times New Roman" w:hAnsi="Times New Roman" w:cs="Times New Roman"/>
          <w:sz w:val="24"/>
          <w:szCs w:val="24"/>
        </w:rPr>
        <w:t xml:space="preserve">We want the </w:t>
      </w:r>
      <w:r w:rsidR="00835BCE" w:rsidRPr="0058793D">
        <w:rPr>
          <w:rFonts w:ascii="Times New Roman" w:hAnsi="Times New Roman" w:cs="Times New Roman"/>
          <w:sz w:val="24"/>
          <w:szCs w:val="24"/>
        </w:rPr>
        <w:t xml:space="preserve">acceptance </w:t>
      </w:r>
      <w:r w:rsidRPr="0058793D">
        <w:rPr>
          <w:rFonts w:ascii="Times New Roman" w:hAnsi="Times New Roman" w:cs="Times New Roman"/>
          <w:sz w:val="24"/>
          <w:szCs w:val="24"/>
        </w:rPr>
        <w:t xml:space="preserve">process </w:t>
      </w:r>
      <w:r w:rsidR="00835BCE" w:rsidRPr="0058793D">
        <w:rPr>
          <w:rFonts w:ascii="Times New Roman" w:hAnsi="Times New Roman" w:cs="Times New Roman"/>
          <w:sz w:val="24"/>
          <w:szCs w:val="24"/>
        </w:rPr>
        <w:t xml:space="preserve">to be </w:t>
      </w:r>
      <w:r w:rsidR="00AE7B4A" w:rsidRPr="0058793D">
        <w:rPr>
          <w:rFonts w:ascii="Times New Roman" w:hAnsi="Times New Roman" w:cs="Times New Roman"/>
          <w:sz w:val="24"/>
          <w:szCs w:val="24"/>
        </w:rPr>
        <w:t>simple and fast. Having a specific rule, such as a GP</w:t>
      </w:r>
      <w:r w:rsidR="00D2314C" w:rsidRPr="0058793D">
        <w:rPr>
          <w:rFonts w:ascii="Times New Roman" w:hAnsi="Times New Roman" w:cs="Times New Roman"/>
          <w:sz w:val="24"/>
          <w:szCs w:val="24"/>
        </w:rPr>
        <w:t>A</w:t>
      </w:r>
      <w:r w:rsidR="00AE7B4A" w:rsidRPr="0058793D">
        <w:rPr>
          <w:rFonts w:ascii="Times New Roman" w:hAnsi="Times New Roman" w:cs="Times New Roman"/>
          <w:sz w:val="24"/>
          <w:szCs w:val="24"/>
        </w:rPr>
        <w:t xml:space="preserve"> of 1.75, allows for </w:t>
      </w:r>
      <w:r w:rsidR="00CF3E08" w:rsidRPr="0058793D">
        <w:rPr>
          <w:rFonts w:ascii="Times New Roman" w:hAnsi="Times New Roman" w:cs="Times New Roman"/>
          <w:sz w:val="24"/>
          <w:szCs w:val="24"/>
        </w:rPr>
        <w:t xml:space="preserve">this. </w:t>
      </w:r>
      <w:r w:rsidR="00A94012" w:rsidRPr="0058793D">
        <w:rPr>
          <w:rFonts w:ascii="Times New Roman" w:hAnsi="Times New Roman" w:cs="Times New Roman"/>
          <w:sz w:val="24"/>
          <w:szCs w:val="24"/>
        </w:rPr>
        <w:t xml:space="preserve">It will eliminate the </w:t>
      </w:r>
      <w:r w:rsidR="00D7146F" w:rsidRPr="0058793D">
        <w:rPr>
          <w:rFonts w:ascii="Times New Roman" w:hAnsi="Times New Roman" w:cs="Times New Roman"/>
          <w:sz w:val="24"/>
          <w:szCs w:val="24"/>
        </w:rPr>
        <w:t>case-by-case</w:t>
      </w:r>
      <w:r w:rsidR="00CF3E08" w:rsidRPr="0058793D">
        <w:rPr>
          <w:rFonts w:ascii="Times New Roman" w:hAnsi="Times New Roman" w:cs="Times New Roman"/>
          <w:sz w:val="24"/>
          <w:szCs w:val="24"/>
        </w:rPr>
        <w:t xml:space="preserve"> basis decision</w:t>
      </w:r>
      <w:r w:rsidR="00835BCE" w:rsidRPr="0058793D">
        <w:rPr>
          <w:rFonts w:ascii="Times New Roman" w:hAnsi="Times New Roman" w:cs="Times New Roman"/>
          <w:sz w:val="24"/>
          <w:szCs w:val="24"/>
        </w:rPr>
        <w:t xml:space="preserve"> </w:t>
      </w:r>
      <w:r w:rsidR="00A94012" w:rsidRPr="0058793D">
        <w:rPr>
          <w:rFonts w:ascii="Times New Roman" w:hAnsi="Times New Roman" w:cs="Times New Roman"/>
          <w:sz w:val="24"/>
          <w:szCs w:val="24"/>
        </w:rPr>
        <w:t xml:space="preserve">and allow us to process the EGCC students efficiently.  </w:t>
      </w:r>
    </w:p>
    <w:p w14:paraId="2DED93B4" w14:textId="77777777" w:rsidR="001535F8" w:rsidRPr="0058793D" w:rsidRDefault="001535F8" w:rsidP="001535F8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60024250"/>
      <w:r w:rsidRPr="0058793D">
        <w:rPr>
          <w:rFonts w:ascii="Times New Roman" w:hAnsi="Times New Roman" w:cs="Times New Roman"/>
          <w:b/>
          <w:bCs/>
          <w:sz w:val="24"/>
          <w:szCs w:val="24"/>
        </w:rPr>
        <w:t>Excluding Older Grades (Academic Forgiveness)</w:t>
      </w:r>
    </w:p>
    <w:bookmarkEnd w:id="1"/>
    <w:p w14:paraId="401625A2" w14:textId="42BE102A" w:rsidR="00037931" w:rsidRPr="0058793D" w:rsidRDefault="00037931" w:rsidP="00505CCD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8793D">
        <w:rPr>
          <w:rFonts w:ascii="Times New Roman" w:hAnsi="Times New Roman" w:cs="Times New Roman"/>
          <w:sz w:val="24"/>
          <w:szCs w:val="24"/>
        </w:rPr>
        <w:t xml:space="preserve">Policy: </w:t>
      </w:r>
      <w:r w:rsidRPr="0058793D">
        <w:rPr>
          <w:rFonts w:ascii="Times New Roman" w:hAnsi="Times New Roman" w:cs="Times New Roman"/>
          <w:sz w:val="24"/>
          <w:szCs w:val="24"/>
        </w:rPr>
        <w:tab/>
      </w:r>
      <w:r w:rsidR="00CD7CEA" w:rsidRPr="0058793D">
        <w:rPr>
          <w:rFonts w:ascii="Times New Roman" w:hAnsi="Times New Roman" w:cs="Times New Roman"/>
          <w:sz w:val="24"/>
          <w:szCs w:val="24"/>
        </w:rPr>
        <w:t xml:space="preserve">To be eligible to have the quality points associated with older grades, </w:t>
      </w:r>
      <w:r w:rsidR="000D6C43" w:rsidRPr="0058793D">
        <w:rPr>
          <w:rFonts w:ascii="Times New Roman" w:hAnsi="Times New Roman" w:cs="Times New Roman"/>
          <w:sz w:val="24"/>
          <w:szCs w:val="24"/>
        </w:rPr>
        <w:t>s</w:t>
      </w:r>
      <w:r w:rsidRPr="0058793D">
        <w:rPr>
          <w:rFonts w:ascii="Times New Roman" w:hAnsi="Times New Roman" w:cs="Times New Roman"/>
          <w:sz w:val="24"/>
          <w:szCs w:val="24"/>
        </w:rPr>
        <w:t xml:space="preserve">tudents need to be out 5 years, </w:t>
      </w:r>
      <w:r w:rsidR="000D6C43" w:rsidRPr="0058793D">
        <w:rPr>
          <w:rFonts w:ascii="Times New Roman" w:hAnsi="Times New Roman" w:cs="Times New Roman"/>
          <w:sz w:val="24"/>
          <w:szCs w:val="24"/>
        </w:rPr>
        <w:t xml:space="preserve">and </w:t>
      </w:r>
      <w:r w:rsidRPr="0058793D">
        <w:rPr>
          <w:rFonts w:ascii="Times New Roman" w:hAnsi="Times New Roman" w:cs="Times New Roman"/>
          <w:sz w:val="24"/>
          <w:szCs w:val="24"/>
        </w:rPr>
        <w:t>have completed 15 hours since returning with a minimum GPA of 2.00. Not eligible for graduation honors if exclusion is processed</w:t>
      </w:r>
      <w:r w:rsidR="00C41587" w:rsidRPr="0058793D">
        <w:rPr>
          <w:rFonts w:ascii="Times New Roman" w:hAnsi="Times New Roman" w:cs="Times New Roman"/>
          <w:sz w:val="24"/>
          <w:szCs w:val="24"/>
        </w:rPr>
        <w:t>.</w:t>
      </w:r>
    </w:p>
    <w:p w14:paraId="2CAEA09A" w14:textId="5CE2CF51" w:rsidR="00037931" w:rsidRPr="0058793D" w:rsidRDefault="00037931" w:rsidP="00505CCD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8793D">
        <w:rPr>
          <w:rFonts w:ascii="Times New Roman" w:hAnsi="Times New Roman" w:cs="Times New Roman"/>
          <w:sz w:val="24"/>
          <w:szCs w:val="24"/>
        </w:rPr>
        <w:t xml:space="preserve">Addendum: </w:t>
      </w:r>
      <w:r w:rsidRPr="0058793D">
        <w:rPr>
          <w:rFonts w:ascii="Times New Roman" w:hAnsi="Times New Roman" w:cs="Times New Roman"/>
          <w:sz w:val="24"/>
          <w:szCs w:val="24"/>
        </w:rPr>
        <w:tab/>
        <w:t xml:space="preserve">EGCC </w:t>
      </w:r>
      <w:r w:rsidR="008B2C3B" w:rsidRPr="0058793D">
        <w:rPr>
          <w:rFonts w:ascii="Times New Roman" w:hAnsi="Times New Roman" w:cs="Times New Roman"/>
          <w:sz w:val="24"/>
          <w:szCs w:val="24"/>
        </w:rPr>
        <w:t xml:space="preserve">students </w:t>
      </w:r>
      <w:r w:rsidRPr="0058793D">
        <w:rPr>
          <w:rFonts w:ascii="Times New Roman" w:hAnsi="Times New Roman" w:cs="Times New Roman"/>
          <w:sz w:val="24"/>
          <w:szCs w:val="24"/>
        </w:rPr>
        <w:t>who return</w:t>
      </w:r>
      <w:r w:rsidR="00EE37A4" w:rsidRPr="0058793D">
        <w:rPr>
          <w:rFonts w:ascii="Times New Roman" w:hAnsi="Times New Roman" w:cs="Times New Roman"/>
          <w:sz w:val="24"/>
          <w:szCs w:val="24"/>
        </w:rPr>
        <w:t xml:space="preserve"> </w:t>
      </w:r>
      <w:r w:rsidR="005A7FD3" w:rsidRPr="0058793D">
        <w:rPr>
          <w:rFonts w:ascii="Times New Roman" w:hAnsi="Times New Roman" w:cs="Times New Roman"/>
          <w:sz w:val="24"/>
          <w:szCs w:val="24"/>
        </w:rPr>
        <w:t>summer 2024 or fall</w:t>
      </w:r>
      <w:r w:rsidR="00D313AD" w:rsidRPr="0058793D">
        <w:rPr>
          <w:rFonts w:ascii="Times New Roman" w:hAnsi="Times New Roman" w:cs="Times New Roman"/>
          <w:sz w:val="24"/>
          <w:szCs w:val="24"/>
        </w:rPr>
        <w:t xml:space="preserve"> 2024 are eligible for Academic Forgiveness </w:t>
      </w:r>
      <w:r w:rsidR="001345EC" w:rsidRPr="0058793D">
        <w:rPr>
          <w:rFonts w:ascii="Times New Roman" w:hAnsi="Times New Roman" w:cs="Times New Roman"/>
          <w:sz w:val="24"/>
          <w:szCs w:val="24"/>
        </w:rPr>
        <w:t xml:space="preserve">after </w:t>
      </w:r>
      <w:r w:rsidR="006072BF" w:rsidRPr="0058793D">
        <w:rPr>
          <w:rFonts w:ascii="Times New Roman" w:hAnsi="Times New Roman" w:cs="Times New Roman"/>
          <w:sz w:val="24"/>
          <w:szCs w:val="24"/>
        </w:rPr>
        <w:t>a</w:t>
      </w:r>
      <w:r w:rsidR="001345EC" w:rsidRPr="0058793D">
        <w:rPr>
          <w:rFonts w:ascii="Times New Roman" w:hAnsi="Times New Roman" w:cs="Times New Roman"/>
          <w:sz w:val="24"/>
          <w:szCs w:val="24"/>
        </w:rPr>
        <w:t xml:space="preserve">n absence of one year, have </w:t>
      </w:r>
      <w:r w:rsidRPr="0058793D">
        <w:rPr>
          <w:rFonts w:ascii="Times New Roman" w:hAnsi="Times New Roman" w:cs="Times New Roman"/>
          <w:sz w:val="24"/>
          <w:szCs w:val="24"/>
        </w:rPr>
        <w:t>complete</w:t>
      </w:r>
      <w:r w:rsidR="000650E3" w:rsidRPr="0058793D">
        <w:rPr>
          <w:rFonts w:ascii="Times New Roman" w:hAnsi="Times New Roman" w:cs="Times New Roman"/>
          <w:sz w:val="24"/>
          <w:szCs w:val="24"/>
        </w:rPr>
        <w:t>d</w:t>
      </w:r>
      <w:r w:rsidRPr="0058793D">
        <w:rPr>
          <w:rFonts w:ascii="Times New Roman" w:hAnsi="Times New Roman" w:cs="Times New Roman"/>
          <w:sz w:val="24"/>
          <w:szCs w:val="24"/>
        </w:rPr>
        <w:t xml:space="preserve"> one semester </w:t>
      </w:r>
      <w:r w:rsidR="000650E3" w:rsidRPr="0058793D">
        <w:rPr>
          <w:rFonts w:ascii="Times New Roman" w:hAnsi="Times New Roman" w:cs="Times New Roman"/>
          <w:sz w:val="24"/>
          <w:szCs w:val="24"/>
        </w:rPr>
        <w:t>at YS</w:t>
      </w:r>
      <w:r w:rsidR="006072BF" w:rsidRPr="0058793D">
        <w:rPr>
          <w:rFonts w:ascii="Times New Roman" w:hAnsi="Times New Roman" w:cs="Times New Roman"/>
          <w:sz w:val="24"/>
          <w:szCs w:val="24"/>
        </w:rPr>
        <w:t xml:space="preserve">U, </w:t>
      </w:r>
      <w:r w:rsidRPr="0058793D">
        <w:rPr>
          <w:rFonts w:ascii="Times New Roman" w:hAnsi="Times New Roman" w:cs="Times New Roman"/>
          <w:sz w:val="24"/>
          <w:szCs w:val="24"/>
        </w:rPr>
        <w:t>with a minimum GPA of 2.0</w:t>
      </w:r>
      <w:r w:rsidR="006072BF" w:rsidRPr="0058793D">
        <w:rPr>
          <w:rFonts w:ascii="Times New Roman" w:hAnsi="Times New Roman" w:cs="Times New Roman"/>
          <w:sz w:val="24"/>
          <w:szCs w:val="24"/>
        </w:rPr>
        <w:t>.</w:t>
      </w:r>
      <w:r w:rsidRPr="0058793D">
        <w:rPr>
          <w:rFonts w:ascii="Times New Roman" w:hAnsi="Times New Roman" w:cs="Times New Roman"/>
          <w:sz w:val="24"/>
          <w:szCs w:val="24"/>
        </w:rPr>
        <w:t xml:space="preserve"> Not eligible for graduation honors if exclusion is processed</w:t>
      </w:r>
      <w:r w:rsidR="00C41587" w:rsidRPr="0058793D">
        <w:rPr>
          <w:rFonts w:ascii="Times New Roman" w:hAnsi="Times New Roman" w:cs="Times New Roman"/>
          <w:sz w:val="24"/>
          <w:szCs w:val="24"/>
        </w:rPr>
        <w:t>.</w:t>
      </w:r>
    </w:p>
    <w:p w14:paraId="4AD2A9DE" w14:textId="12CD4317" w:rsidR="00037931" w:rsidRPr="0058793D" w:rsidRDefault="00952106" w:rsidP="00505CCD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8793D">
        <w:rPr>
          <w:rFonts w:ascii="Times New Roman" w:hAnsi="Times New Roman" w:cs="Times New Roman"/>
          <w:sz w:val="24"/>
          <w:szCs w:val="24"/>
        </w:rPr>
        <w:t>Rationale</w:t>
      </w:r>
      <w:r w:rsidRPr="0058793D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0F2F92" w:rsidRPr="0058793D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F2F92" w:rsidRPr="0058793D">
        <w:rPr>
          <w:rFonts w:ascii="Times New Roman" w:hAnsi="Times New Roman" w:cs="Times New Roman"/>
          <w:sz w:val="24"/>
          <w:szCs w:val="24"/>
        </w:rPr>
        <w:t xml:space="preserve">Some EGCC students </w:t>
      </w:r>
      <w:r w:rsidR="00704E37" w:rsidRPr="0058793D">
        <w:rPr>
          <w:rFonts w:ascii="Times New Roman" w:hAnsi="Times New Roman" w:cs="Times New Roman"/>
          <w:sz w:val="24"/>
          <w:szCs w:val="24"/>
        </w:rPr>
        <w:t>will return with prior YSU grades and very low GPA</w:t>
      </w:r>
      <w:r w:rsidR="00E60FEF" w:rsidRPr="0058793D">
        <w:rPr>
          <w:rFonts w:ascii="Times New Roman" w:hAnsi="Times New Roman" w:cs="Times New Roman"/>
          <w:sz w:val="24"/>
          <w:szCs w:val="24"/>
        </w:rPr>
        <w:t xml:space="preserve">’s. Allowing them to qualify for academic forgiveness </w:t>
      </w:r>
      <w:r w:rsidR="004E762F" w:rsidRPr="0058793D">
        <w:rPr>
          <w:rFonts w:ascii="Times New Roman" w:hAnsi="Times New Roman" w:cs="Times New Roman"/>
          <w:sz w:val="24"/>
          <w:szCs w:val="24"/>
        </w:rPr>
        <w:t xml:space="preserve">within one semester </w:t>
      </w:r>
      <w:r w:rsidR="002B55AE" w:rsidRPr="0058793D">
        <w:rPr>
          <w:rFonts w:ascii="Times New Roman" w:hAnsi="Times New Roman" w:cs="Times New Roman"/>
          <w:sz w:val="24"/>
          <w:szCs w:val="24"/>
        </w:rPr>
        <w:t xml:space="preserve">of returning </w:t>
      </w:r>
      <w:r w:rsidR="000636AA" w:rsidRPr="0058793D">
        <w:rPr>
          <w:rFonts w:ascii="Times New Roman" w:hAnsi="Times New Roman" w:cs="Times New Roman"/>
          <w:sz w:val="24"/>
          <w:szCs w:val="24"/>
        </w:rPr>
        <w:t xml:space="preserve">may eliminate </w:t>
      </w:r>
      <w:r w:rsidR="00B9375F" w:rsidRPr="0058793D">
        <w:rPr>
          <w:rFonts w:ascii="Times New Roman" w:hAnsi="Times New Roman" w:cs="Times New Roman"/>
          <w:sz w:val="24"/>
          <w:szCs w:val="24"/>
        </w:rPr>
        <w:t>any probation status based on grades prior to attend</w:t>
      </w:r>
      <w:r w:rsidR="00C41587" w:rsidRPr="0058793D">
        <w:rPr>
          <w:rFonts w:ascii="Times New Roman" w:hAnsi="Times New Roman" w:cs="Times New Roman"/>
          <w:sz w:val="24"/>
          <w:szCs w:val="24"/>
        </w:rPr>
        <w:t>ing</w:t>
      </w:r>
      <w:r w:rsidR="00B9375F" w:rsidRPr="0058793D">
        <w:rPr>
          <w:rFonts w:ascii="Times New Roman" w:hAnsi="Times New Roman" w:cs="Times New Roman"/>
          <w:sz w:val="24"/>
          <w:szCs w:val="24"/>
        </w:rPr>
        <w:t xml:space="preserve"> EGCC. </w:t>
      </w:r>
    </w:p>
    <w:p w14:paraId="60F416A0" w14:textId="6C0D0F8C" w:rsidR="00FE01E3" w:rsidRPr="0058793D" w:rsidRDefault="00644A8E" w:rsidP="003D1545">
      <w:pPr>
        <w:rPr>
          <w:rFonts w:ascii="Times New Roman" w:hAnsi="Times New Roman" w:cs="Times New Roman"/>
          <w:sz w:val="24"/>
          <w:szCs w:val="24"/>
        </w:rPr>
      </w:pPr>
      <w:r w:rsidRPr="0058793D">
        <w:rPr>
          <w:rFonts w:ascii="Times New Roman" w:hAnsi="Times New Roman" w:cs="Times New Roman"/>
          <w:i/>
          <w:iCs/>
          <w:sz w:val="24"/>
          <w:szCs w:val="24"/>
        </w:rPr>
        <w:t>Note:</w:t>
      </w:r>
      <w:r w:rsidRPr="0058793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8793D">
        <w:rPr>
          <w:rFonts w:ascii="Times New Roman" w:hAnsi="Times New Roman" w:cs="Times New Roman"/>
          <w:i/>
          <w:iCs/>
          <w:sz w:val="24"/>
          <w:szCs w:val="24"/>
        </w:rPr>
        <w:tab/>
      </w:r>
      <w:bookmarkStart w:id="2" w:name="_Hlk160028829"/>
      <w:r w:rsidR="00D7146F" w:rsidRPr="0058793D">
        <w:rPr>
          <w:rFonts w:ascii="Times New Roman" w:hAnsi="Times New Roman" w:cs="Times New Roman"/>
          <w:sz w:val="24"/>
          <w:szCs w:val="24"/>
        </w:rPr>
        <w:t xml:space="preserve">This policy is outdated and needs to be revised for all YSU students. </w:t>
      </w:r>
    </w:p>
    <w:bookmarkEnd w:id="2"/>
    <w:p w14:paraId="5141AF68" w14:textId="79CF0A31" w:rsidR="002E557D" w:rsidRPr="0058793D" w:rsidRDefault="003E247F" w:rsidP="00DA6C1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8793D">
        <w:rPr>
          <w:rFonts w:ascii="Times New Roman" w:hAnsi="Times New Roman" w:cs="Times New Roman"/>
          <w:b/>
          <w:bCs/>
          <w:sz w:val="24"/>
          <w:szCs w:val="24"/>
        </w:rPr>
        <w:t xml:space="preserve">Residency Requirement for </w:t>
      </w:r>
      <w:r w:rsidR="00DA6C19" w:rsidRPr="0058793D">
        <w:rPr>
          <w:rFonts w:ascii="Times New Roman" w:hAnsi="Times New Roman" w:cs="Times New Roman"/>
          <w:b/>
          <w:bCs/>
          <w:sz w:val="24"/>
          <w:szCs w:val="24"/>
        </w:rPr>
        <w:t>Graduation</w:t>
      </w:r>
    </w:p>
    <w:p w14:paraId="5F319F36" w14:textId="3B06E62B" w:rsidR="00F91211" w:rsidRPr="0058793D" w:rsidRDefault="004966FD" w:rsidP="00857E96">
      <w:pPr>
        <w:ind w:left="1440" w:hanging="1368"/>
        <w:rPr>
          <w:rFonts w:ascii="Times New Roman" w:hAnsi="Times New Roman" w:cs="Times New Roman"/>
          <w:sz w:val="24"/>
          <w:szCs w:val="24"/>
        </w:rPr>
      </w:pPr>
      <w:r w:rsidRPr="0058793D">
        <w:rPr>
          <w:rFonts w:ascii="Times New Roman" w:hAnsi="Times New Roman" w:cs="Times New Roman"/>
          <w:sz w:val="24"/>
          <w:szCs w:val="24"/>
        </w:rPr>
        <w:t>Policy</w:t>
      </w:r>
      <w:bookmarkStart w:id="3" w:name="_Hlk160024538"/>
      <w:bookmarkStart w:id="4" w:name="_Hlk160024428"/>
      <w:r w:rsidR="00690C37" w:rsidRPr="0058793D">
        <w:rPr>
          <w:rFonts w:ascii="Times New Roman" w:hAnsi="Times New Roman" w:cs="Times New Roman"/>
          <w:sz w:val="24"/>
          <w:szCs w:val="24"/>
        </w:rPr>
        <w:t>:</w:t>
      </w:r>
      <w:r w:rsidR="00690C37" w:rsidRPr="0058793D">
        <w:rPr>
          <w:rFonts w:ascii="Times New Roman" w:hAnsi="Times New Roman" w:cs="Times New Roman"/>
          <w:sz w:val="24"/>
          <w:szCs w:val="24"/>
        </w:rPr>
        <w:tab/>
        <w:t xml:space="preserve">Requires </w:t>
      </w:r>
      <w:r w:rsidR="00162605" w:rsidRPr="0058793D">
        <w:rPr>
          <w:rFonts w:ascii="Times New Roman" w:hAnsi="Times New Roman" w:cs="Times New Roman"/>
          <w:sz w:val="24"/>
          <w:szCs w:val="24"/>
        </w:rPr>
        <w:t xml:space="preserve">20 hours of the degree to be completed at YSU and 16 of </w:t>
      </w:r>
      <w:r w:rsidR="00422DDC" w:rsidRPr="0058793D">
        <w:rPr>
          <w:rFonts w:ascii="Times New Roman" w:hAnsi="Times New Roman" w:cs="Times New Roman"/>
          <w:sz w:val="24"/>
          <w:szCs w:val="24"/>
        </w:rPr>
        <w:t>the major</w:t>
      </w:r>
      <w:r w:rsidR="00857E96" w:rsidRPr="0058793D">
        <w:rPr>
          <w:rFonts w:ascii="Times New Roman" w:hAnsi="Times New Roman" w:cs="Times New Roman"/>
          <w:sz w:val="24"/>
          <w:szCs w:val="24"/>
        </w:rPr>
        <w:t xml:space="preserve"> requirement hours completed at YSU</w:t>
      </w:r>
      <w:bookmarkEnd w:id="3"/>
      <w:bookmarkEnd w:id="4"/>
    </w:p>
    <w:p w14:paraId="08BE8C66" w14:textId="09C2BA4B" w:rsidR="0099321D" w:rsidRPr="0058793D" w:rsidRDefault="00C25F69" w:rsidP="00857E96">
      <w:pPr>
        <w:ind w:left="1440" w:hanging="1368"/>
        <w:rPr>
          <w:rFonts w:ascii="Times New Roman" w:hAnsi="Times New Roman" w:cs="Times New Roman"/>
          <w:sz w:val="24"/>
          <w:szCs w:val="24"/>
        </w:rPr>
      </w:pPr>
      <w:r w:rsidRPr="0058793D">
        <w:rPr>
          <w:rFonts w:ascii="Times New Roman" w:hAnsi="Times New Roman" w:cs="Times New Roman"/>
          <w:sz w:val="24"/>
          <w:szCs w:val="24"/>
        </w:rPr>
        <w:t>A</w:t>
      </w:r>
      <w:r w:rsidR="00A15E6F" w:rsidRPr="0058793D">
        <w:rPr>
          <w:rFonts w:ascii="Times New Roman" w:hAnsi="Times New Roman" w:cs="Times New Roman"/>
          <w:sz w:val="24"/>
          <w:szCs w:val="24"/>
        </w:rPr>
        <w:t>d</w:t>
      </w:r>
      <w:r w:rsidR="0099321D" w:rsidRPr="0058793D">
        <w:rPr>
          <w:rFonts w:ascii="Times New Roman" w:hAnsi="Times New Roman" w:cs="Times New Roman"/>
          <w:sz w:val="24"/>
          <w:szCs w:val="24"/>
        </w:rPr>
        <w:t>dendum</w:t>
      </w:r>
      <w:r w:rsidR="00D23761" w:rsidRPr="0058793D">
        <w:rPr>
          <w:rFonts w:ascii="Times New Roman" w:hAnsi="Times New Roman" w:cs="Times New Roman"/>
          <w:sz w:val="24"/>
          <w:szCs w:val="24"/>
        </w:rPr>
        <w:t>:</w:t>
      </w:r>
      <w:r w:rsidR="00794D0D" w:rsidRPr="0058793D">
        <w:rPr>
          <w:rFonts w:ascii="Times New Roman" w:hAnsi="Times New Roman" w:cs="Times New Roman"/>
          <w:sz w:val="24"/>
          <w:szCs w:val="24"/>
        </w:rPr>
        <w:tab/>
      </w:r>
      <w:r w:rsidR="00F91211" w:rsidRPr="0058793D">
        <w:rPr>
          <w:rFonts w:ascii="Times New Roman" w:hAnsi="Times New Roman" w:cs="Times New Roman"/>
          <w:sz w:val="24"/>
          <w:szCs w:val="24"/>
        </w:rPr>
        <w:t xml:space="preserve"> </w:t>
      </w:r>
      <w:r w:rsidR="009055D2" w:rsidRPr="0058793D">
        <w:rPr>
          <w:rFonts w:ascii="Times New Roman" w:hAnsi="Times New Roman" w:cs="Times New Roman"/>
          <w:sz w:val="24"/>
          <w:szCs w:val="24"/>
        </w:rPr>
        <w:t>Waive th</w:t>
      </w:r>
      <w:r w:rsidR="00DC0CC4" w:rsidRPr="0058793D">
        <w:rPr>
          <w:rFonts w:ascii="Times New Roman" w:hAnsi="Times New Roman" w:cs="Times New Roman"/>
          <w:sz w:val="24"/>
          <w:szCs w:val="24"/>
        </w:rPr>
        <w:t>e minimum residency requirement for</w:t>
      </w:r>
      <w:r w:rsidR="00B218FB" w:rsidRPr="0058793D">
        <w:rPr>
          <w:rFonts w:ascii="Times New Roman" w:hAnsi="Times New Roman" w:cs="Times New Roman"/>
          <w:sz w:val="24"/>
          <w:szCs w:val="24"/>
        </w:rPr>
        <w:t xml:space="preserve"> EGCC students who transition to YSU beginning </w:t>
      </w:r>
      <w:r w:rsidR="00A00024" w:rsidRPr="0058793D">
        <w:rPr>
          <w:rFonts w:ascii="Times New Roman" w:hAnsi="Times New Roman" w:cs="Times New Roman"/>
          <w:sz w:val="24"/>
          <w:szCs w:val="24"/>
        </w:rPr>
        <w:t xml:space="preserve">either the </w:t>
      </w:r>
      <w:r w:rsidR="00B218FB" w:rsidRPr="0058793D">
        <w:rPr>
          <w:rFonts w:ascii="Times New Roman" w:hAnsi="Times New Roman" w:cs="Times New Roman"/>
          <w:sz w:val="24"/>
          <w:szCs w:val="24"/>
        </w:rPr>
        <w:t>summer</w:t>
      </w:r>
      <w:r w:rsidR="00A00024" w:rsidRPr="0058793D">
        <w:rPr>
          <w:rFonts w:ascii="Times New Roman" w:hAnsi="Times New Roman" w:cs="Times New Roman"/>
          <w:sz w:val="24"/>
          <w:szCs w:val="24"/>
        </w:rPr>
        <w:t xml:space="preserve"> 2024 or fall 2024 semester.</w:t>
      </w:r>
    </w:p>
    <w:p w14:paraId="6E229467" w14:textId="01B3B72D" w:rsidR="003E247F" w:rsidRPr="0058793D" w:rsidRDefault="003E247F" w:rsidP="00A15E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8793D">
        <w:rPr>
          <w:rFonts w:ascii="Times New Roman" w:hAnsi="Times New Roman" w:cs="Times New Roman"/>
          <w:b/>
          <w:bCs/>
          <w:sz w:val="24"/>
          <w:szCs w:val="24"/>
        </w:rPr>
        <w:t>Graduation Honors Policy</w:t>
      </w:r>
    </w:p>
    <w:p w14:paraId="3EFD3B41" w14:textId="69C2D5B5" w:rsidR="005F0F66" w:rsidRPr="0058793D" w:rsidRDefault="003E247F" w:rsidP="003E247F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8793D">
        <w:rPr>
          <w:rFonts w:ascii="Times New Roman" w:hAnsi="Times New Roman" w:cs="Times New Roman"/>
          <w:sz w:val="24"/>
          <w:szCs w:val="24"/>
        </w:rPr>
        <w:t>Policy:</w:t>
      </w:r>
      <w:r w:rsidRPr="0058793D">
        <w:rPr>
          <w:rFonts w:ascii="Times New Roman" w:hAnsi="Times New Roman" w:cs="Times New Roman"/>
          <w:sz w:val="24"/>
          <w:szCs w:val="24"/>
        </w:rPr>
        <w:tab/>
      </w:r>
      <w:bookmarkStart w:id="5" w:name="_Hlk160024094"/>
      <w:r w:rsidR="005F0F66" w:rsidRPr="0058793D">
        <w:rPr>
          <w:rFonts w:ascii="Times New Roman" w:hAnsi="Times New Roman" w:cs="Times New Roman"/>
          <w:sz w:val="24"/>
          <w:szCs w:val="24"/>
        </w:rPr>
        <w:t>Minimum 20 hours completed at YSU to earn “</w:t>
      </w:r>
      <w:r w:rsidR="000602EE" w:rsidRPr="0058793D">
        <w:rPr>
          <w:rFonts w:ascii="Times New Roman" w:hAnsi="Times New Roman" w:cs="Times New Roman"/>
          <w:sz w:val="24"/>
          <w:szCs w:val="24"/>
        </w:rPr>
        <w:t>Highest Honors</w:t>
      </w:r>
      <w:r w:rsidR="005F0F66" w:rsidRPr="0058793D">
        <w:rPr>
          <w:rFonts w:ascii="Times New Roman" w:hAnsi="Times New Roman" w:cs="Times New Roman"/>
          <w:sz w:val="24"/>
          <w:szCs w:val="24"/>
        </w:rPr>
        <w:t>", "Great Honors," or "Honors"</w:t>
      </w:r>
      <w:r w:rsidR="000602EE" w:rsidRPr="0058793D">
        <w:rPr>
          <w:rFonts w:ascii="Times New Roman" w:hAnsi="Times New Roman" w:cs="Times New Roman"/>
          <w:sz w:val="24"/>
          <w:szCs w:val="24"/>
        </w:rPr>
        <w:t>.</w:t>
      </w:r>
      <w:r w:rsidR="005F0F66" w:rsidRPr="0058793D">
        <w:rPr>
          <w:rFonts w:ascii="Times New Roman" w:hAnsi="Times New Roman" w:cs="Times New Roman"/>
          <w:sz w:val="24"/>
          <w:szCs w:val="24"/>
        </w:rPr>
        <w:t xml:space="preserve"> without completing the minimum </w:t>
      </w:r>
      <w:r w:rsidR="000602EE" w:rsidRPr="0058793D">
        <w:rPr>
          <w:rFonts w:ascii="Times New Roman" w:hAnsi="Times New Roman" w:cs="Times New Roman"/>
          <w:sz w:val="24"/>
          <w:szCs w:val="24"/>
        </w:rPr>
        <w:t>20 hours</w:t>
      </w:r>
      <w:r w:rsidR="005F0F66" w:rsidRPr="0058793D">
        <w:rPr>
          <w:rFonts w:ascii="Times New Roman" w:hAnsi="Times New Roman" w:cs="Times New Roman"/>
          <w:sz w:val="24"/>
          <w:szCs w:val="24"/>
        </w:rPr>
        <w:t xml:space="preserve"> requirement at YSU</w:t>
      </w:r>
      <w:r w:rsidR="000602EE" w:rsidRPr="0058793D">
        <w:rPr>
          <w:rFonts w:ascii="Times New Roman" w:hAnsi="Times New Roman" w:cs="Times New Roman"/>
          <w:sz w:val="24"/>
          <w:szCs w:val="24"/>
        </w:rPr>
        <w:t>.</w:t>
      </w:r>
    </w:p>
    <w:p w14:paraId="73884868" w14:textId="77777777" w:rsidR="0058793D" w:rsidRPr="0058793D" w:rsidRDefault="00E27E71" w:rsidP="00CE7E4A">
      <w:pPr>
        <w:ind w:left="1440" w:hanging="1440"/>
        <w:rPr>
          <w:rFonts w:ascii="Times New Roman" w:hAnsi="Times New Roman" w:cs="Times New Roman"/>
          <w:sz w:val="24"/>
          <w:szCs w:val="24"/>
        </w:rPr>
      </w:pPr>
      <w:bookmarkStart w:id="6" w:name="_Hlk160024481"/>
      <w:bookmarkEnd w:id="5"/>
      <w:r w:rsidRPr="0058793D">
        <w:rPr>
          <w:rFonts w:ascii="Times New Roman" w:hAnsi="Times New Roman" w:cs="Times New Roman"/>
          <w:sz w:val="24"/>
          <w:szCs w:val="24"/>
        </w:rPr>
        <w:t>Addendum</w:t>
      </w:r>
      <w:bookmarkStart w:id="7" w:name="_Hlk160027306"/>
      <w:r w:rsidRPr="0058793D">
        <w:rPr>
          <w:rFonts w:ascii="Times New Roman" w:hAnsi="Times New Roman" w:cs="Times New Roman"/>
          <w:sz w:val="24"/>
          <w:szCs w:val="24"/>
        </w:rPr>
        <w:t>:</w:t>
      </w:r>
      <w:bookmarkEnd w:id="6"/>
      <w:r w:rsidR="003E247F" w:rsidRPr="0058793D">
        <w:rPr>
          <w:rFonts w:ascii="Times New Roman" w:hAnsi="Times New Roman" w:cs="Times New Roman"/>
          <w:sz w:val="24"/>
          <w:szCs w:val="24"/>
        </w:rPr>
        <w:tab/>
      </w:r>
      <w:r w:rsidR="00961D0C" w:rsidRPr="0058793D">
        <w:rPr>
          <w:rFonts w:ascii="Times New Roman" w:hAnsi="Times New Roman" w:cs="Times New Roman"/>
          <w:sz w:val="24"/>
          <w:szCs w:val="24"/>
        </w:rPr>
        <w:t>Waive</w:t>
      </w:r>
      <w:r w:rsidRPr="0058793D">
        <w:rPr>
          <w:rFonts w:ascii="Times New Roman" w:hAnsi="Times New Roman" w:cs="Times New Roman"/>
          <w:sz w:val="24"/>
          <w:szCs w:val="24"/>
        </w:rPr>
        <w:t xml:space="preserve"> the 20 </w:t>
      </w:r>
      <w:r w:rsidR="00273292" w:rsidRPr="0058793D">
        <w:rPr>
          <w:rFonts w:ascii="Times New Roman" w:hAnsi="Times New Roman" w:cs="Times New Roman"/>
          <w:sz w:val="24"/>
          <w:szCs w:val="24"/>
        </w:rPr>
        <w:t xml:space="preserve">YSU hours completed </w:t>
      </w:r>
      <w:r w:rsidRPr="0058793D">
        <w:rPr>
          <w:rFonts w:ascii="Times New Roman" w:hAnsi="Times New Roman" w:cs="Times New Roman"/>
          <w:sz w:val="24"/>
          <w:szCs w:val="24"/>
        </w:rPr>
        <w:t xml:space="preserve">requirement for </w:t>
      </w:r>
      <w:r w:rsidR="002E5FAD" w:rsidRPr="0058793D">
        <w:rPr>
          <w:rFonts w:ascii="Times New Roman" w:hAnsi="Times New Roman" w:cs="Times New Roman"/>
          <w:sz w:val="24"/>
          <w:szCs w:val="24"/>
        </w:rPr>
        <w:t>EGCC students graduatin</w:t>
      </w:r>
      <w:r w:rsidR="00256C8F" w:rsidRPr="0058793D">
        <w:rPr>
          <w:rFonts w:ascii="Times New Roman" w:hAnsi="Times New Roman" w:cs="Times New Roman"/>
          <w:sz w:val="24"/>
          <w:szCs w:val="24"/>
        </w:rPr>
        <w:t xml:space="preserve">g in </w:t>
      </w:r>
      <w:r w:rsidRPr="0058793D">
        <w:rPr>
          <w:rFonts w:ascii="Times New Roman" w:hAnsi="Times New Roman" w:cs="Times New Roman"/>
          <w:sz w:val="24"/>
          <w:szCs w:val="24"/>
        </w:rPr>
        <w:t>summer</w:t>
      </w:r>
      <w:r w:rsidR="00256C8F" w:rsidRPr="0058793D">
        <w:rPr>
          <w:rFonts w:ascii="Times New Roman" w:hAnsi="Times New Roman" w:cs="Times New Roman"/>
          <w:sz w:val="24"/>
          <w:szCs w:val="24"/>
        </w:rPr>
        <w:t xml:space="preserve"> 2024 </w:t>
      </w:r>
      <w:r w:rsidR="0058793D" w:rsidRPr="0058793D">
        <w:rPr>
          <w:rFonts w:ascii="Times New Roman" w:hAnsi="Times New Roman" w:cs="Times New Roman"/>
          <w:sz w:val="24"/>
          <w:szCs w:val="24"/>
        </w:rPr>
        <w:t>or</w:t>
      </w:r>
      <w:r w:rsidR="00256C8F" w:rsidRPr="0058793D">
        <w:rPr>
          <w:rFonts w:ascii="Times New Roman" w:hAnsi="Times New Roman" w:cs="Times New Roman"/>
          <w:sz w:val="24"/>
          <w:szCs w:val="24"/>
        </w:rPr>
        <w:t xml:space="preserve"> fall 2024. </w:t>
      </w:r>
      <w:bookmarkEnd w:id="7"/>
    </w:p>
    <w:p w14:paraId="6801FD67" w14:textId="7DA66547" w:rsidR="0099321D" w:rsidRPr="0058793D" w:rsidRDefault="0021627D" w:rsidP="00876A0B">
      <w:pPr>
        <w:rPr>
          <w:rFonts w:ascii="Times New Roman" w:hAnsi="Times New Roman" w:cs="Times New Roman"/>
          <w:sz w:val="24"/>
          <w:szCs w:val="24"/>
        </w:rPr>
      </w:pPr>
      <w:r w:rsidRPr="0058793D">
        <w:rPr>
          <w:rFonts w:ascii="Times New Roman" w:hAnsi="Times New Roman" w:cs="Times New Roman"/>
          <w:sz w:val="24"/>
          <w:szCs w:val="24"/>
        </w:rPr>
        <w:t>Note:</w:t>
      </w:r>
      <w:r w:rsidR="00505CCD" w:rsidRPr="0058793D">
        <w:rPr>
          <w:rFonts w:ascii="Times New Roman" w:hAnsi="Times New Roman" w:cs="Times New Roman"/>
          <w:sz w:val="24"/>
          <w:szCs w:val="24"/>
        </w:rPr>
        <w:t xml:space="preserve"> </w:t>
      </w:r>
      <w:r w:rsidR="003E247F" w:rsidRPr="0058793D">
        <w:rPr>
          <w:rFonts w:ascii="Times New Roman" w:hAnsi="Times New Roman" w:cs="Times New Roman"/>
          <w:sz w:val="24"/>
          <w:szCs w:val="24"/>
        </w:rPr>
        <w:tab/>
      </w:r>
      <w:r w:rsidR="003E247F" w:rsidRPr="0058793D">
        <w:rPr>
          <w:rFonts w:ascii="Times New Roman" w:hAnsi="Times New Roman" w:cs="Times New Roman"/>
          <w:sz w:val="24"/>
          <w:szCs w:val="24"/>
        </w:rPr>
        <w:tab/>
      </w:r>
      <w:r w:rsidR="00505CCD" w:rsidRPr="0058793D">
        <w:rPr>
          <w:rFonts w:ascii="Times New Roman" w:hAnsi="Times New Roman" w:cs="Times New Roman"/>
          <w:sz w:val="24"/>
          <w:szCs w:val="24"/>
        </w:rPr>
        <w:t xml:space="preserve">All transfer students, not just EGCC as it is </w:t>
      </w:r>
      <w:r w:rsidR="007D2081" w:rsidRPr="0058793D">
        <w:rPr>
          <w:rFonts w:ascii="Times New Roman" w:hAnsi="Times New Roman" w:cs="Times New Roman"/>
          <w:sz w:val="24"/>
          <w:szCs w:val="24"/>
        </w:rPr>
        <w:t xml:space="preserve">automatically calculated. </w:t>
      </w:r>
      <w:r w:rsidR="003869CC" w:rsidRPr="0058793D">
        <w:rPr>
          <w:rFonts w:ascii="Times New Roman" w:hAnsi="Times New Roman" w:cs="Times New Roman"/>
          <w:sz w:val="24"/>
          <w:szCs w:val="24"/>
        </w:rPr>
        <w:t xml:space="preserve"> </w:t>
      </w:r>
      <w:r w:rsidR="00D80B42" w:rsidRPr="0058793D">
        <w:rPr>
          <w:rFonts w:ascii="Times New Roman" w:hAnsi="Times New Roman" w:cs="Times New Roman"/>
          <w:sz w:val="24"/>
          <w:szCs w:val="24"/>
        </w:rPr>
        <w:ptab w:relativeTo="margin" w:alignment="left" w:leader="none"/>
      </w:r>
    </w:p>
    <w:sectPr w:rsidR="0099321D" w:rsidRPr="0058793D" w:rsidSect="00AE6BE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F0D"/>
    <w:multiLevelType w:val="hybridMultilevel"/>
    <w:tmpl w:val="CD1C4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86BF2"/>
    <w:multiLevelType w:val="hybridMultilevel"/>
    <w:tmpl w:val="E1AAD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A483B"/>
    <w:multiLevelType w:val="hybridMultilevel"/>
    <w:tmpl w:val="6C36B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F36C1"/>
    <w:multiLevelType w:val="hybridMultilevel"/>
    <w:tmpl w:val="393C44C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B36F6A"/>
    <w:multiLevelType w:val="hybridMultilevel"/>
    <w:tmpl w:val="9110A4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7B75D0"/>
    <w:multiLevelType w:val="multilevel"/>
    <w:tmpl w:val="0C78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0C52B1"/>
    <w:multiLevelType w:val="hybridMultilevel"/>
    <w:tmpl w:val="0386A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460061">
    <w:abstractNumId w:val="3"/>
  </w:num>
  <w:num w:numId="2" w16cid:durableId="1724257043">
    <w:abstractNumId w:val="6"/>
  </w:num>
  <w:num w:numId="3" w16cid:durableId="791554577">
    <w:abstractNumId w:val="0"/>
  </w:num>
  <w:num w:numId="4" w16cid:durableId="1937051016">
    <w:abstractNumId w:val="4"/>
  </w:num>
  <w:num w:numId="5" w16cid:durableId="1421483513">
    <w:abstractNumId w:val="2"/>
  </w:num>
  <w:num w:numId="6" w16cid:durableId="1865286925">
    <w:abstractNumId w:val="1"/>
  </w:num>
  <w:num w:numId="7" w16cid:durableId="1990513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AA7"/>
    <w:rsid w:val="00000ADE"/>
    <w:rsid w:val="0003043F"/>
    <w:rsid w:val="00031FA5"/>
    <w:rsid w:val="00037931"/>
    <w:rsid w:val="000445A9"/>
    <w:rsid w:val="0004468B"/>
    <w:rsid w:val="000567A8"/>
    <w:rsid w:val="000602EE"/>
    <w:rsid w:val="00060BA4"/>
    <w:rsid w:val="000636AA"/>
    <w:rsid w:val="000650E3"/>
    <w:rsid w:val="00086A20"/>
    <w:rsid w:val="000B6720"/>
    <w:rsid w:val="000D6C43"/>
    <w:rsid w:val="000F2F92"/>
    <w:rsid w:val="000F5E93"/>
    <w:rsid w:val="0010130A"/>
    <w:rsid w:val="0011654C"/>
    <w:rsid w:val="00130A72"/>
    <w:rsid w:val="00131E43"/>
    <w:rsid w:val="001345EC"/>
    <w:rsid w:val="001535F8"/>
    <w:rsid w:val="00162605"/>
    <w:rsid w:val="00163471"/>
    <w:rsid w:val="0019570B"/>
    <w:rsid w:val="001C001A"/>
    <w:rsid w:val="001C1DCC"/>
    <w:rsid w:val="0021462B"/>
    <w:rsid w:val="0021627D"/>
    <w:rsid w:val="002504A6"/>
    <w:rsid w:val="00256C8F"/>
    <w:rsid w:val="00256EDD"/>
    <w:rsid w:val="00257BCB"/>
    <w:rsid w:val="00262C2A"/>
    <w:rsid w:val="0027133D"/>
    <w:rsid w:val="00273292"/>
    <w:rsid w:val="002851FF"/>
    <w:rsid w:val="0029075F"/>
    <w:rsid w:val="0029418A"/>
    <w:rsid w:val="002B55AE"/>
    <w:rsid w:val="002C5280"/>
    <w:rsid w:val="002E557D"/>
    <w:rsid w:val="002E5FAD"/>
    <w:rsid w:val="002F6E83"/>
    <w:rsid w:val="00322ACB"/>
    <w:rsid w:val="0032565F"/>
    <w:rsid w:val="00326F99"/>
    <w:rsid w:val="00332350"/>
    <w:rsid w:val="003411AA"/>
    <w:rsid w:val="0035431C"/>
    <w:rsid w:val="00356347"/>
    <w:rsid w:val="003625BB"/>
    <w:rsid w:val="00384858"/>
    <w:rsid w:val="003869CC"/>
    <w:rsid w:val="00390420"/>
    <w:rsid w:val="003A02DD"/>
    <w:rsid w:val="003D1545"/>
    <w:rsid w:val="003D2261"/>
    <w:rsid w:val="003E247F"/>
    <w:rsid w:val="003F442C"/>
    <w:rsid w:val="00422DDC"/>
    <w:rsid w:val="004452DF"/>
    <w:rsid w:val="00461900"/>
    <w:rsid w:val="00477108"/>
    <w:rsid w:val="00484E09"/>
    <w:rsid w:val="004966FD"/>
    <w:rsid w:val="004A07D2"/>
    <w:rsid w:val="004A0A13"/>
    <w:rsid w:val="004B5B56"/>
    <w:rsid w:val="004E1C14"/>
    <w:rsid w:val="004E762F"/>
    <w:rsid w:val="004F54F2"/>
    <w:rsid w:val="00501071"/>
    <w:rsid w:val="00505CCD"/>
    <w:rsid w:val="0051241B"/>
    <w:rsid w:val="0051500D"/>
    <w:rsid w:val="00535969"/>
    <w:rsid w:val="00556AA7"/>
    <w:rsid w:val="00585FAE"/>
    <w:rsid w:val="0058793D"/>
    <w:rsid w:val="00591307"/>
    <w:rsid w:val="005A7FD3"/>
    <w:rsid w:val="005B4664"/>
    <w:rsid w:val="005C491D"/>
    <w:rsid w:val="005D179D"/>
    <w:rsid w:val="005F0F66"/>
    <w:rsid w:val="006005C2"/>
    <w:rsid w:val="00602A40"/>
    <w:rsid w:val="006072BF"/>
    <w:rsid w:val="006240F8"/>
    <w:rsid w:val="00625385"/>
    <w:rsid w:val="00644A8E"/>
    <w:rsid w:val="00673E21"/>
    <w:rsid w:val="00675760"/>
    <w:rsid w:val="00682BA7"/>
    <w:rsid w:val="00690C37"/>
    <w:rsid w:val="006B1D4D"/>
    <w:rsid w:val="006C129B"/>
    <w:rsid w:val="006D1768"/>
    <w:rsid w:val="006D6234"/>
    <w:rsid w:val="006E7720"/>
    <w:rsid w:val="007000F1"/>
    <w:rsid w:val="00701E63"/>
    <w:rsid w:val="00704E37"/>
    <w:rsid w:val="007216F1"/>
    <w:rsid w:val="00727387"/>
    <w:rsid w:val="00741FD3"/>
    <w:rsid w:val="00763D29"/>
    <w:rsid w:val="00770D95"/>
    <w:rsid w:val="00782555"/>
    <w:rsid w:val="00793526"/>
    <w:rsid w:val="00794D0D"/>
    <w:rsid w:val="007A7773"/>
    <w:rsid w:val="007C1C71"/>
    <w:rsid w:val="007D2081"/>
    <w:rsid w:val="007D733D"/>
    <w:rsid w:val="007F45A8"/>
    <w:rsid w:val="00805C0B"/>
    <w:rsid w:val="00822C7F"/>
    <w:rsid w:val="00835BCE"/>
    <w:rsid w:val="00840411"/>
    <w:rsid w:val="00844082"/>
    <w:rsid w:val="008529DD"/>
    <w:rsid w:val="00857E96"/>
    <w:rsid w:val="00864441"/>
    <w:rsid w:val="00876A0B"/>
    <w:rsid w:val="0088327D"/>
    <w:rsid w:val="00893406"/>
    <w:rsid w:val="008A10AF"/>
    <w:rsid w:val="008B009C"/>
    <w:rsid w:val="008B13DC"/>
    <w:rsid w:val="008B2C3B"/>
    <w:rsid w:val="008D1E4A"/>
    <w:rsid w:val="008D69AE"/>
    <w:rsid w:val="009055D2"/>
    <w:rsid w:val="009123D7"/>
    <w:rsid w:val="00921161"/>
    <w:rsid w:val="009226AB"/>
    <w:rsid w:val="0093605E"/>
    <w:rsid w:val="00952106"/>
    <w:rsid w:val="00960282"/>
    <w:rsid w:val="00961D0C"/>
    <w:rsid w:val="00967171"/>
    <w:rsid w:val="00980F5C"/>
    <w:rsid w:val="009915D0"/>
    <w:rsid w:val="0099321D"/>
    <w:rsid w:val="009A7D1B"/>
    <w:rsid w:val="009C0658"/>
    <w:rsid w:val="009D24D1"/>
    <w:rsid w:val="009D340A"/>
    <w:rsid w:val="009D792C"/>
    <w:rsid w:val="009F15D9"/>
    <w:rsid w:val="009F19B4"/>
    <w:rsid w:val="00A00024"/>
    <w:rsid w:val="00A1315E"/>
    <w:rsid w:val="00A15E6F"/>
    <w:rsid w:val="00A25330"/>
    <w:rsid w:val="00A327E0"/>
    <w:rsid w:val="00A45729"/>
    <w:rsid w:val="00A649C5"/>
    <w:rsid w:val="00A914B3"/>
    <w:rsid w:val="00A94012"/>
    <w:rsid w:val="00A97E15"/>
    <w:rsid w:val="00AC7680"/>
    <w:rsid w:val="00AD490C"/>
    <w:rsid w:val="00AE53F3"/>
    <w:rsid w:val="00AE6BE0"/>
    <w:rsid w:val="00AE7B4A"/>
    <w:rsid w:val="00B218FB"/>
    <w:rsid w:val="00B307EE"/>
    <w:rsid w:val="00B50EE5"/>
    <w:rsid w:val="00B9375F"/>
    <w:rsid w:val="00BC76CA"/>
    <w:rsid w:val="00BE53E9"/>
    <w:rsid w:val="00C05DE4"/>
    <w:rsid w:val="00C0773C"/>
    <w:rsid w:val="00C25F69"/>
    <w:rsid w:val="00C3279A"/>
    <w:rsid w:val="00C41587"/>
    <w:rsid w:val="00C56FB8"/>
    <w:rsid w:val="00CB5A49"/>
    <w:rsid w:val="00CC0AEB"/>
    <w:rsid w:val="00CD24D0"/>
    <w:rsid w:val="00CD7CEA"/>
    <w:rsid w:val="00CE05FD"/>
    <w:rsid w:val="00CE2BAB"/>
    <w:rsid w:val="00CE3E32"/>
    <w:rsid w:val="00CE7E4A"/>
    <w:rsid w:val="00CF3E08"/>
    <w:rsid w:val="00CF4B64"/>
    <w:rsid w:val="00D10200"/>
    <w:rsid w:val="00D2314C"/>
    <w:rsid w:val="00D23761"/>
    <w:rsid w:val="00D313AD"/>
    <w:rsid w:val="00D7146F"/>
    <w:rsid w:val="00D74479"/>
    <w:rsid w:val="00D80B42"/>
    <w:rsid w:val="00DA367A"/>
    <w:rsid w:val="00DA6C19"/>
    <w:rsid w:val="00DC0CC4"/>
    <w:rsid w:val="00DC1C49"/>
    <w:rsid w:val="00DC4553"/>
    <w:rsid w:val="00DD60B0"/>
    <w:rsid w:val="00DF5191"/>
    <w:rsid w:val="00E011E4"/>
    <w:rsid w:val="00E27E71"/>
    <w:rsid w:val="00E36084"/>
    <w:rsid w:val="00E41E2F"/>
    <w:rsid w:val="00E60FEF"/>
    <w:rsid w:val="00E73008"/>
    <w:rsid w:val="00E965BF"/>
    <w:rsid w:val="00EB6B8C"/>
    <w:rsid w:val="00EE34A9"/>
    <w:rsid w:val="00EE37A4"/>
    <w:rsid w:val="00EF7305"/>
    <w:rsid w:val="00F173B3"/>
    <w:rsid w:val="00F456F4"/>
    <w:rsid w:val="00F90105"/>
    <w:rsid w:val="00F91211"/>
    <w:rsid w:val="00F93842"/>
    <w:rsid w:val="00FC390A"/>
    <w:rsid w:val="00FD2D67"/>
    <w:rsid w:val="00FE01E3"/>
    <w:rsid w:val="00FE1E44"/>
    <w:rsid w:val="00F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8856A"/>
  <w15:chartTrackingRefBased/>
  <w15:docId w15:val="{ED08EF44-76C3-4DC4-AF6A-B7A3D7AE2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B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2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Emphasis">
    <w:name w:val="Emphasis"/>
    <w:basedOn w:val="DefaultParagraphFont"/>
    <w:uiPriority w:val="20"/>
    <w:qFormat/>
    <w:rsid w:val="007273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5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M Herman</dc:creator>
  <cp:keywords/>
  <dc:description/>
  <cp:lastModifiedBy>Jeanne M Herman</cp:lastModifiedBy>
  <cp:revision>2</cp:revision>
  <cp:lastPrinted>2024-02-27T13:40:00Z</cp:lastPrinted>
  <dcterms:created xsi:type="dcterms:W3CDTF">2024-02-29T14:18:00Z</dcterms:created>
  <dcterms:modified xsi:type="dcterms:W3CDTF">2024-02-29T14:18:00Z</dcterms:modified>
</cp:coreProperties>
</file>