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08" w:rsidRDefault="00BA1308" w:rsidP="00BA1308">
      <w:pPr>
        <w:pStyle w:val="Heading2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Enter the Penguin Portal</w:t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Click the Penguin Portal Link </w:t>
      </w:r>
    </w:p>
    <w:p w:rsidR="00BA1308" w:rsidRDefault="00BA1308" w:rsidP="00BA1308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5564138" cy="1628775"/>
            <wp:effectExtent l="0" t="0" r="0" b="0"/>
            <wp:docPr id="9" name="Picture 9" descr="cid:image005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5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43" cy="16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Sign into the Penguin Portal using your Username and Password. </w:t>
      </w:r>
    </w:p>
    <w:p w:rsidR="00BA1308" w:rsidRDefault="00BA1308" w:rsidP="00BA1308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8020D1E" wp14:editId="101746E8">
            <wp:extent cx="4544358" cy="225742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024" cy="2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sz w:val="28"/>
          <w:szCs w:val="28"/>
        </w:rPr>
        <w:t>Enter your login credentials.</w:t>
      </w:r>
    </w:p>
    <w:p w:rsidR="00BA1308" w:rsidRDefault="00BA1308" w:rsidP="00BA1308">
      <w:pPr>
        <w:pStyle w:val="ListParagraph"/>
      </w:pPr>
      <w:r>
        <w:rPr>
          <w:noProof/>
        </w:rPr>
        <w:drawing>
          <wp:inline distT="0" distB="0" distL="0" distR="0">
            <wp:extent cx="5106797" cy="2257425"/>
            <wp:effectExtent l="0" t="0" r="0" b="0"/>
            <wp:docPr id="7" name="Picture 7" descr="cid:image009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93" cy="22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sz w:val="28"/>
          <w:szCs w:val="28"/>
        </w:rPr>
        <w:t>Click Banner Self Service under e-Services for Faculty and Staff</w:t>
      </w:r>
      <w:r>
        <w:rPr>
          <w:rFonts w:eastAsia="Times New Roman"/>
        </w:rPr>
        <w:t xml:space="preserve">. </w:t>
      </w:r>
    </w:p>
    <w:p w:rsidR="00BA1308" w:rsidRDefault="00BA1308" w:rsidP="00BA130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105769" cy="29813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43" cy="29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pStyle w:val="ListParagraph"/>
      </w:pPr>
    </w:p>
    <w:p w:rsidR="00BA1308" w:rsidRDefault="00BA1308" w:rsidP="00BA1308">
      <w:pPr>
        <w:pStyle w:val="ListParagraph"/>
      </w:pPr>
    </w:p>
    <w:p w:rsidR="00BA1308" w:rsidRDefault="00BA1308" w:rsidP="00BA1308">
      <w:pPr>
        <w:pStyle w:val="Heading2"/>
        <w:rPr>
          <w:rFonts w:eastAsia="Times New Roman"/>
        </w:rPr>
      </w:pPr>
      <w:r>
        <w:rPr>
          <w:rFonts w:eastAsia="Times New Roman"/>
        </w:rPr>
        <w:t>Access Your Faculty Appointment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Click the </w:t>
      </w:r>
      <w:r>
        <w:rPr>
          <w:rFonts w:eastAsia="Times New Roman"/>
          <w:b/>
          <w:bCs/>
        </w:rPr>
        <w:t>Employee Tab.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Click the </w:t>
      </w:r>
      <w:r>
        <w:rPr>
          <w:rFonts w:eastAsia="Times New Roman"/>
          <w:b/>
          <w:bCs/>
        </w:rPr>
        <w:t xml:space="preserve">Faculty Load and Compensation </w:t>
      </w:r>
      <w:r>
        <w:rPr>
          <w:rFonts w:eastAsia="Times New Roman"/>
        </w:rPr>
        <w:t>menu option.</w:t>
      </w:r>
    </w:p>
    <w:p w:rsidR="00BA1308" w:rsidRDefault="00BA1308" w:rsidP="00BA1308">
      <w:r>
        <w:rPr>
          <w:noProof/>
        </w:rPr>
        <w:drawing>
          <wp:inline distT="0" distB="0" distL="0" distR="0">
            <wp:extent cx="6211002" cy="3705225"/>
            <wp:effectExtent l="0" t="0" r="0" b="0"/>
            <wp:docPr id="5" name="Picture 5" descr="cid:image013.pn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13.png@01D6493A.2DD0AE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72" cy="37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P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view or acknowledge your appointment click </w:t>
      </w:r>
      <w:r>
        <w:rPr>
          <w:rFonts w:eastAsia="Times New Roman"/>
          <w:b/>
          <w:bCs/>
        </w:rPr>
        <w:t>Compensation and Acknowledgement.</w:t>
      </w:r>
    </w:p>
    <w:p w:rsidR="00BA1308" w:rsidRDefault="00BA1308" w:rsidP="00BA1308">
      <w:pPr>
        <w:spacing w:after="200" w:line="276" w:lineRule="auto"/>
        <w:ind w:left="630"/>
        <w:contextualSpacing/>
        <w:rPr>
          <w:rFonts w:eastAsia="Times New Roman"/>
        </w:rPr>
      </w:pPr>
    </w:p>
    <w:p w:rsidR="00BA1308" w:rsidRDefault="00BA1308" w:rsidP="00BA1308">
      <w:r>
        <w:rPr>
          <w:noProof/>
        </w:rPr>
        <w:lastRenderedPageBreak/>
        <w:drawing>
          <wp:inline distT="0" distB="0" distL="0" distR="0">
            <wp:extent cx="6151352" cy="2505075"/>
            <wp:effectExtent l="0" t="0" r="1905" b="0"/>
            <wp:docPr id="4" name="Picture 4" descr="cid:image014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14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27" cy="25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Select the term from the dropdown; click </w:t>
      </w:r>
      <w:r>
        <w:rPr>
          <w:rFonts w:eastAsia="Times New Roman"/>
          <w:b/>
          <w:bCs/>
        </w:rPr>
        <w:t>Go</w:t>
      </w:r>
      <w:r>
        <w:rPr>
          <w:rFonts w:eastAsia="Times New Roman"/>
        </w:rPr>
        <w:t>.</w:t>
      </w:r>
    </w:p>
    <w:p w:rsidR="00BA1308" w:rsidRDefault="00BA1308" w:rsidP="00BA1308">
      <w:pPr>
        <w:spacing w:after="200" w:line="276" w:lineRule="auto"/>
        <w:ind w:left="630"/>
        <w:contextualSpacing/>
        <w:rPr>
          <w:rFonts w:eastAsia="Times New Roman"/>
        </w:rPr>
      </w:pPr>
    </w:p>
    <w:p w:rsidR="00BA1308" w:rsidRDefault="00BA1308" w:rsidP="00BA1308">
      <w:pPr>
        <w:pStyle w:val="ListParagraph"/>
        <w:ind w:left="270"/>
      </w:pPr>
      <w:r>
        <w:rPr>
          <w:noProof/>
        </w:rPr>
        <w:drawing>
          <wp:inline distT="0" distB="0" distL="0" distR="0">
            <wp:extent cx="6078619" cy="3390900"/>
            <wp:effectExtent l="0" t="0" r="0" b="0"/>
            <wp:docPr id="3" name="Picture 3" descr="cid:image016.pn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16.png@01D6493A.2DD0AE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98" cy="34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Under Subject and Course; click on the highlighted course to view the course calculation and details.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After reviewing your appointment(s); click on the </w:t>
      </w:r>
      <w:r>
        <w:rPr>
          <w:rFonts w:eastAsia="Times New Roman"/>
          <w:b/>
          <w:bCs/>
        </w:rPr>
        <w:t>FACULTY ACKNOWLEDGEMENT Box.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Click on the grey box </w:t>
      </w:r>
      <w:r>
        <w:rPr>
          <w:rFonts w:eastAsia="Times New Roman"/>
          <w:b/>
          <w:bCs/>
        </w:rPr>
        <w:t>ACKNOWLEDGE SELECTED POSITIONS</w:t>
      </w:r>
      <w:r>
        <w:rPr>
          <w:rFonts w:eastAsia="Times New Roman"/>
        </w:rPr>
        <w:t>.</w:t>
      </w:r>
    </w:p>
    <w:p w:rsidR="00BA1308" w:rsidRDefault="00BA1308" w:rsidP="00BA1308">
      <w:r>
        <w:rPr>
          <w:noProof/>
        </w:rPr>
        <w:drawing>
          <wp:inline distT="0" distB="0" distL="0" distR="0">
            <wp:extent cx="6003925" cy="3705225"/>
            <wp:effectExtent l="152400" t="152400" r="358775" b="371475"/>
            <wp:docPr id="2" name="Picture 2" descr="cid:image017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7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37" cy="3712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Download Compensation Data</w:t>
      </w:r>
      <w:r>
        <w:rPr>
          <w:rFonts w:eastAsia="Times New Roman"/>
        </w:rPr>
        <w:t xml:space="preserve"> will put your appointment(s) in a spreadsheet.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Once acknowledged, faculty can view their appointment detail in the form of an </w:t>
      </w:r>
      <w:r>
        <w:rPr>
          <w:rFonts w:eastAsia="Times New Roman"/>
          <w:b/>
          <w:bCs/>
        </w:rPr>
        <w:t xml:space="preserve">appointment letter </w:t>
      </w:r>
      <w:r>
        <w:rPr>
          <w:rFonts w:eastAsia="Times New Roman"/>
        </w:rPr>
        <w:t>on the Employee Tab by Selecting Appointment Detail</w:t>
      </w:r>
      <w:r w:rsidR="00206F7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BA1308" w:rsidRDefault="00BA1308" w:rsidP="00BA130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381625" cy="2745393"/>
            <wp:effectExtent l="0" t="0" r="0" b="0"/>
            <wp:docPr id="1" name="Picture 1" descr="cid:image018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18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5" cy="27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99" w:rsidRDefault="001C0099" w:rsidP="00BA1308">
      <w:pPr>
        <w:pStyle w:val="ListParagraph"/>
        <w:ind w:left="0"/>
      </w:pPr>
    </w:p>
    <w:p w:rsidR="00206F7B" w:rsidRDefault="00206F7B" w:rsidP="00206F7B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rFonts w:eastAsia="Times New Roman"/>
        </w:rPr>
        <w:t>Then select the desired appointment from the dropdown list and click display</w:t>
      </w:r>
      <w:r>
        <w:rPr>
          <w:rFonts w:eastAsia="Times New Roman"/>
        </w:rPr>
        <w:t xml:space="preserve"> to generate the a</w:t>
      </w:r>
      <w:r>
        <w:rPr>
          <w:rFonts w:eastAsia="Times New Roman"/>
        </w:rPr>
        <w:t>ppointment letter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 All faculty summer positions will begin with FS.  Each course will generate a separate appointment detail.</w:t>
      </w:r>
    </w:p>
    <w:p w:rsidR="001C0099" w:rsidRDefault="00206F7B" w:rsidP="00BA1308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62F4EF0C" wp14:editId="5BD63A02">
            <wp:extent cx="5943600" cy="35642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7B" w:rsidRDefault="00206F7B" w:rsidP="00BA1308">
      <w:pPr>
        <w:pStyle w:val="ListParagraph"/>
        <w:ind w:left="0"/>
      </w:pPr>
    </w:p>
    <w:p w:rsidR="00206F7B" w:rsidRDefault="00206F7B" w:rsidP="00BA1308">
      <w:pPr>
        <w:pStyle w:val="ListParagraph"/>
        <w:ind w:left="0"/>
      </w:pPr>
    </w:p>
    <w:p w:rsidR="001C0099" w:rsidRDefault="001C0099" w:rsidP="001C0099">
      <w:pPr>
        <w:pStyle w:val="ListParagraph"/>
        <w:numPr>
          <w:ilvl w:val="0"/>
          <w:numId w:val="2"/>
        </w:numPr>
      </w:pPr>
      <w:r>
        <w:t>The letter</w:t>
      </w:r>
      <w:r w:rsidR="00206F7B">
        <w:t xml:space="preserve"> will</w:t>
      </w:r>
      <w:r>
        <w:t xml:space="preserve"> then</w:t>
      </w:r>
      <w:r w:rsidR="00206F7B">
        <w:t xml:space="preserve"> display and</w:t>
      </w:r>
      <w:r>
        <w:t xml:space="preserve"> may be printed</w:t>
      </w:r>
      <w:r w:rsidR="00206F7B">
        <w:t xml:space="preserve"> by right clicking on the mouse and selecting Print</w:t>
      </w:r>
      <w:r>
        <w:t>.</w:t>
      </w:r>
    </w:p>
    <w:p w:rsidR="001C0099" w:rsidRDefault="00206F7B" w:rsidP="00BA1308">
      <w:pPr>
        <w:pStyle w:val="ListParagraph"/>
        <w:ind w:left="0"/>
      </w:pPr>
      <w:r>
        <w:rPr>
          <w:noProof/>
        </w:rPr>
        <w:drawing>
          <wp:inline distT="0" distB="0" distL="0" distR="0" wp14:anchorId="24E6FA52" wp14:editId="5D9280B9">
            <wp:extent cx="6420519" cy="3419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37486" cy="34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08" w:rsidRDefault="00BA1308" w:rsidP="00BA1308"/>
    <w:p w:rsidR="002C237E" w:rsidRDefault="002C237E"/>
    <w:sectPr w:rsidR="002C237E" w:rsidSect="00BA130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F79"/>
    <w:multiLevelType w:val="hybridMultilevel"/>
    <w:tmpl w:val="F37C8404"/>
    <w:lvl w:ilvl="0" w:tplc="F7A2B93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C24"/>
    <w:multiLevelType w:val="hybridMultilevel"/>
    <w:tmpl w:val="69C40A9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8"/>
    <w:rsid w:val="001C0099"/>
    <w:rsid w:val="001E70A5"/>
    <w:rsid w:val="00206F7B"/>
    <w:rsid w:val="002C237E"/>
    <w:rsid w:val="00BA1308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7E65B"/>
  <w15:chartTrackingRefBased/>
  <w15:docId w15:val="{2830FFCF-AA1D-4AC9-B4D8-37012AA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0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1308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1308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3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3.png@01D6493A.2DD0AE7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cid:image018.jpg@01D6493A.2DD0AE70" TargetMode="External"/><Relationship Id="rId7" Type="http://schemas.openxmlformats.org/officeDocument/2006/relationships/image" Target="cid:image005.jpg@01D6493A.2DD0AE7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6.png@01D6493A.2DD0AE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14.jpg@01D6493A.2DD0AE70" TargetMode="External"/><Relationship Id="rId23" Type="http://schemas.openxmlformats.org/officeDocument/2006/relationships/image" Target="media/image11.png"/><Relationship Id="rId10" Type="http://schemas.openxmlformats.org/officeDocument/2006/relationships/image" Target="cid:image009.jpg@01D6493A.2DD0AE70" TargetMode="External"/><Relationship Id="rId19" Type="http://schemas.openxmlformats.org/officeDocument/2006/relationships/image" Target="cid:image017.jpg@01D6493A.2DD0AE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F4DC-9E52-4BEB-A12D-AA99CF5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202</Words>
  <Characters>1075</Characters>
  <Application>Microsoft Office Word</Application>
  <DocSecurity>0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Enter the Penguin Portal</vt:lpstr>
      <vt:lpstr>    Access Your Faculty Appointment</vt:lpstr>
    </vt:vector>
  </TitlesOfParts>
  <Company>Youngstown State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 Lewis-Aey</dc:creator>
  <cp:keywords/>
  <dc:description/>
  <cp:lastModifiedBy>Jennifer J Lewis-Aey</cp:lastModifiedBy>
  <cp:revision>3</cp:revision>
  <dcterms:created xsi:type="dcterms:W3CDTF">2020-06-23T13:22:00Z</dcterms:created>
  <dcterms:modified xsi:type="dcterms:W3CDTF">2020-06-25T14:25:00Z</dcterms:modified>
</cp:coreProperties>
</file>