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838" w:rsidRPr="005C0F7D" w:rsidRDefault="00612838" w:rsidP="00612838">
      <w:pPr>
        <w:spacing w:after="0" w:line="240" w:lineRule="auto"/>
        <w:rPr>
          <w:rFonts w:ascii="Times New Roman" w:eastAsia="Calibri" w:hAnsi="Times New Roman" w:cs="Times New Roman"/>
          <w:b/>
        </w:rPr>
      </w:pPr>
      <w:r w:rsidRPr="005C0F7D">
        <w:rPr>
          <w:rFonts w:ascii="Times New Roman" w:eastAsia="Calibri" w:hAnsi="Times New Roman" w:cs="Times New Roman"/>
          <w:b/>
        </w:rPr>
        <w:t>3356-</w:t>
      </w:r>
      <w:r w:rsidR="005F61C9">
        <w:rPr>
          <w:rFonts w:ascii="Times New Roman" w:eastAsia="Calibri" w:hAnsi="Times New Roman" w:cs="Times New Roman"/>
          <w:b/>
        </w:rPr>
        <w:t>3-07</w:t>
      </w:r>
      <w:r>
        <w:rPr>
          <w:rFonts w:ascii="Times New Roman" w:eastAsia="Calibri" w:hAnsi="Times New Roman" w:cs="Times New Roman"/>
          <w:b/>
        </w:rPr>
        <w:tab/>
      </w:r>
      <w:r w:rsidR="005F61C9">
        <w:rPr>
          <w:rFonts w:ascii="Times New Roman" w:eastAsia="Calibri" w:hAnsi="Times New Roman" w:cs="Times New Roman"/>
          <w:b/>
        </w:rPr>
        <w:t>Deposit of university funds</w:t>
      </w:r>
      <w:r>
        <w:rPr>
          <w:rFonts w:ascii="Times New Roman" w:eastAsia="Calibri" w:hAnsi="Times New Roman" w:cs="Times New Roman"/>
          <w:b/>
        </w:rPr>
        <w:t>.</w:t>
      </w:r>
    </w:p>
    <w:p w:rsidR="00612838" w:rsidRPr="0000141B" w:rsidRDefault="00612838" w:rsidP="00612838">
      <w:pPr>
        <w:tabs>
          <w:tab w:val="left" w:pos="3060"/>
          <w:tab w:val="left" w:pos="7200"/>
        </w:tabs>
        <w:spacing w:after="0" w:line="360" w:lineRule="auto"/>
        <w:rPr>
          <w:rFonts w:ascii="Times New Roman" w:eastAsia="Times New Roman" w:hAnsi="Times New Roman" w:cs="Times New Roman"/>
          <w:szCs w:val="24"/>
        </w:rPr>
      </w:pPr>
    </w:p>
    <w:p w:rsidR="00612838" w:rsidRDefault="00612838" w:rsidP="00612838">
      <w:pPr>
        <w:spacing w:after="0"/>
        <w:rPr>
          <w:rFonts w:ascii="Times New Roman" w:eastAsia="Times New Roman" w:hAnsi="Times New Roman" w:cs="Times New Roman"/>
          <w:szCs w:val="24"/>
        </w:rPr>
      </w:pPr>
      <w:r>
        <w:rPr>
          <w:rFonts w:ascii="Times New Roman" w:eastAsia="Times New Roman" w:hAnsi="Times New Roman" w:cs="Times New Roman"/>
          <w:szCs w:val="24"/>
        </w:rPr>
        <w:t>Previous Policy Number:</w:t>
      </w:r>
      <w:r>
        <w:rPr>
          <w:rFonts w:ascii="Times New Roman" w:eastAsia="Times New Roman" w:hAnsi="Times New Roman" w:cs="Times New Roman"/>
          <w:szCs w:val="24"/>
        </w:rPr>
        <w:tab/>
      </w:r>
      <w:r w:rsidR="00155DFC">
        <w:rPr>
          <w:rFonts w:ascii="Times New Roman" w:eastAsia="Times New Roman" w:hAnsi="Times New Roman" w:cs="Times New Roman"/>
          <w:szCs w:val="24"/>
        </w:rPr>
        <w:t>3006.01</w:t>
      </w:r>
    </w:p>
    <w:p w:rsidR="00612838" w:rsidRPr="00105232" w:rsidRDefault="00612838" w:rsidP="00155DFC">
      <w:pPr>
        <w:tabs>
          <w:tab w:val="left" w:pos="288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 xml:space="preserve">Responsible </w:t>
      </w:r>
      <w:r w:rsidR="00106821">
        <w:rPr>
          <w:rFonts w:ascii="Times New Roman" w:eastAsia="Times New Roman" w:hAnsi="Times New Roman" w:cs="Times New Roman"/>
          <w:szCs w:val="24"/>
        </w:rPr>
        <w:t>Division/</w:t>
      </w:r>
      <w:r w:rsidRPr="00105232">
        <w:rPr>
          <w:rFonts w:ascii="Times New Roman" w:eastAsia="Times New Roman" w:hAnsi="Times New Roman" w:cs="Times New Roman"/>
          <w:szCs w:val="24"/>
        </w:rPr>
        <w:t>Office:</w:t>
      </w:r>
      <w:r w:rsidRPr="00105232">
        <w:rPr>
          <w:rFonts w:ascii="Times New Roman" w:eastAsia="Times New Roman" w:hAnsi="Times New Roman" w:cs="Times New Roman"/>
          <w:szCs w:val="24"/>
        </w:rPr>
        <w:tab/>
      </w:r>
      <w:r w:rsidR="00155DFC">
        <w:rPr>
          <w:rFonts w:ascii="Times New Roman" w:eastAsia="Times New Roman" w:hAnsi="Times New Roman" w:cs="Times New Roman"/>
          <w:szCs w:val="24"/>
        </w:rPr>
        <w:t>Finance and Administration</w:t>
      </w:r>
    </w:p>
    <w:p w:rsidR="00612838" w:rsidRPr="00105232" w:rsidRDefault="00612838" w:rsidP="00155DFC">
      <w:pPr>
        <w:tabs>
          <w:tab w:val="left" w:pos="288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 xml:space="preserve">Responsible </w:t>
      </w:r>
      <w:r w:rsidRPr="00105232">
        <w:rPr>
          <w:rFonts w:ascii="Times New Roman" w:eastAsia="Times New Roman" w:hAnsi="Times New Roman" w:cs="Times New Roman"/>
          <w:szCs w:val="24"/>
        </w:rPr>
        <w:t>Officer:</w:t>
      </w:r>
      <w:r w:rsidRPr="00105232">
        <w:rPr>
          <w:rFonts w:ascii="Times New Roman" w:eastAsia="Times New Roman" w:hAnsi="Times New Roman" w:cs="Times New Roman"/>
          <w:szCs w:val="24"/>
        </w:rPr>
        <w:tab/>
      </w:r>
      <w:r w:rsidR="00155DFC">
        <w:rPr>
          <w:rFonts w:ascii="Times New Roman" w:eastAsia="Times New Roman" w:hAnsi="Times New Roman" w:cs="Times New Roman"/>
          <w:szCs w:val="24"/>
        </w:rPr>
        <w:t>VP for Finance and Administration</w:t>
      </w:r>
    </w:p>
    <w:p w:rsidR="0061378D" w:rsidRDefault="00612838" w:rsidP="00612838">
      <w:pPr>
        <w:tabs>
          <w:tab w:val="left" w:pos="288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Revision History:</w:t>
      </w:r>
      <w:r>
        <w:rPr>
          <w:rFonts w:ascii="Times New Roman" w:eastAsia="Times New Roman" w:hAnsi="Times New Roman" w:cs="Times New Roman"/>
          <w:szCs w:val="24"/>
        </w:rPr>
        <w:tab/>
      </w:r>
      <w:r w:rsidR="0061378D">
        <w:rPr>
          <w:rFonts w:ascii="Times New Roman" w:eastAsia="Times New Roman" w:hAnsi="Times New Roman" w:cs="Times New Roman"/>
          <w:szCs w:val="24"/>
        </w:rPr>
        <w:t xml:space="preserve">September 1998; March 2007; June 2010; </w:t>
      </w:r>
    </w:p>
    <w:p w:rsidR="00612838" w:rsidRPr="00105232" w:rsidRDefault="0061378D" w:rsidP="00612838">
      <w:pPr>
        <w:tabs>
          <w:tab w:val="left" w:pos="288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ab/>
      </w:r>
      <w:r w:rsidR="00B27217">
        <w:rPr>
          <w:rFonts w:ascii="Times New Roman" w:eastAsia="Times New Roman" w:hAnsi="Times New Roman" w:cs="Times New Roman"/>
          <w:szCs w:val="24"/>
        </w:rPr>
        <w:t xml:space="preserve">March </w:t>
      </w:r>
      <w:r w:rsidR="00612838" w:rsidRPr="00105232">
        <w:rPr>
          <w:rFonts w:ascii="Times New Roman" w:eastAsia="Times New Roman" w:hAnsi="Times New Roman" w:cs="Times New Roman"/>
          <w:szCs w:val="24"/>
        </w:rPr>
        <w:t>2015</w:t>
      </w:r>
    </w:p>
    <w:p w:rsidR="00612838" w:rsidRPr="00105232" w:rsidRDefault="00612838" w:rsidP="00155DFC">
      <w:pPr>
        <w:tabs>
          <w:tab w:val="left" w:pos="288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Board Committee:</w:t>
      </w:r>
      <w:r w:rsidRPr="00105232">
        <w:rPr>
          <w:rFonts w:ascii="Times New Roman" w:eastAsia="Times New Roman" w:hAnsi="Times New Roman" w:cs="Times New Roman"/>
          <w:szCs w:val="24"/>
        </w:rPr>
        <w:tab/>
      </w:r>
      <w:r w:rsidR="00155DFC">
        <w:rPr>
          <w:rFonts w:ascii="Times New Roman" w:eastAsia="Times New Roman" w:hAnsi="Times New Roman" w:cs="Times New Roman"/>
          <w:szCs w:val="24"/>
        </w:rPr>
        <w:t>Finance and Facilities</w:t>
      </w:r>
    </w:p>
    <w:p w:rsidR="00612838" w:rsidRPr="00105232" w:rsidRDefault="00106821" w:rsidP="00612838">
      <w:pPr>
        <w:tabs>
          <w:tab w:val="left" w:pos="2880"/>
          <w:tab w:val="left" w:pos="7200"/>
        </w:tabs>
        <w:spacing w:after="0"/>
        <w:rPr>
          <w:rFonts w:ascii="Times New Roman" w:eastAsia="Times New Roman" w:hAnsi="Times New Roman" w:cs="Times New Roman"/>
          <w:szCs w:val="24"/>
        </w:rPr>
      </w:pPr>
      <w:r>
        <w:rPr>
          <w:rFonts w:ascii="Times New Roman" w:eastAsia="Times New Roman" w:hAnsi="Times New Roman" w:cs="Times New Roman"/>
          <w:b/>
          <w:szCs w:val="24"/>
        </w:rPr>
        <w:t xml:space="preserve">Effective </w:t>
      </w:r>
      <w:bookmarkStart w:id="0" w:name="_GoBack"/>
      <w:bookmarkEnd w:id="0"/>
      <w:r w:rsidR="00612838">
        <w:rPr>
          <w:rFonts w:ascii="Times New Roman" w:eastAsia="Times New Roman" w:hAnsi="Times New Roman" w:cs="Times New Roman"/>
          <w:b/>
          <w:szCs w:val="24"/>
        </w:rPr>
        <w:t>Date</w:t>
      </w:r>
      <w:r w:rsidR="00612838" w:rsidRPr="00105232">
        <w:rPr>
          <w:rFonts w:ascii="Times New Roman" w:eastAsia="Times New Roman" w:hAnsi="Times New Roman" w:cs="Times New Roman"/>
          <w:b/>
          <w:szCs w:val="24"/>
        </w:rPr>
        <w:t>:</w:t>
      </w:r>
      <w:r w:rsidR="00155DFC">
        <w:rPr>
          <w:rFonts w:ascii="Times New Roman" w:eastAsia="Times New Roman" w:hAnsi="Times New Roman" w:cs="Times New Roman"/>
          <w:szCs w:val="24"/>
        </w:rPr>
        <w:tab/>
      </w:r>
      <w:r w:rsidR="00155DFC">
        <w:rPr>
          <w:rFonts w:ascii="Times New Roman" w:eastAsia="Times New Roman" w:hAnsi="Times New Roman" w:cs="Times New Roman"/>
          <w:b/>
          <w:szCs w:val="24"/>
        </w:rPr>
        <w:t>March 11, 2015</w:t>
      </w:r>
    </w:p>
    <w:p w:rsidR="00612838" w:rsidRPr="00105232" w:rsidRDefault="00612838" w:rsidP="00612838">
      <w:pPr>
        <w:tabs>
          <w:tab w:val="left" w:pos="288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Next Review:</w:t>
      </w:r>
      <w:r w:rsidRPr="00105232">
        <w:rPr>
          <w:rFonts w:ascii="Times New Roman" w:eastAsia="Times New Roman" w:hAnsi="Times New Roman" w:cs="Times New Roman"/>
          <w:szCs w:val="24"/>
        </w:rPr>
        <w:tab/>
        <w:t>2020</w:t>
      </w:r>
    </w:p>
    <w:p w:rsidR="00612838" w:rsidRPr="009238F3" w:rsidRDefault="00612838" w:rsidP="00612838">
      <w:pPr>
        <w:spacing w:after="0" w:line="240" w:lineRule="auto"/>
        <w:rPr>
          <w:rFonts w:ascii="Times New Roman" w:eastAsia="Times New Roman" w:hAnsi="Times New Roman" w:cs="Times New Roman"/>
          <w:b/>
          <w:szCs w:val="24"/>
          <w:u w:val="single"/>
        </w:rPr>
      </w:pPr>
      <w:r>
        <w:rPr>
          <w:rFonts w:ascii="Times New Roman" w:eastAsia="Times New Roman" w:hAnsi="Times New Roman" w:cs="Times New Roman"/>
          <w:b/>
          <w:szCs w:val="24"/>
          <w:u w:val="single"/>
        </w:rPr>
        <w:tab/>
      </w:r>
      <w:r>
        <w:rPr>
          <w:rFonts w:ascii="Times New Roman" w:eastAsia="Times New Roman" w:hAnsi="Times New Roman" w:cs="Times New Roman"/>
          <w:b/>
          <w:szCs w:val="24"/>
          <w:u w:val="single"/>
        </w:rPr>
        <w:tab/>
      </w:r>
      <w:r>
        <w:rPr>
          <w:rFonts w:ascii="Times New Roman" w:eastAsia="Times New Roman" w:hAnsi="Times New Roman" w:cs="Times New Roman"/>
          <w:b/>
          <w:szCs w:val="24"/>
          <w:u w:val="single"/>
        </w:rPr>
        <w:tab/>
      </w:r>
      <w:r>
        <w:rPr>
          <w:rFonts w:ascii="Times New Roman" w:eastAsia="Times New Roman" w:hAnsi="Times New Roman" w:cs="Times New Roman"/>
          <w:b/>
          <w:szCs w:val="24"/>
          <w:u w:val="single"/>
        </w:rPr>
        <w:tab/>
      </w:r>
      <w:r>
        <w:rPr>
          <w:rFonts w:ascii="Times New Roman" w:eastAsia="Times New Roman" w:hAnsi="Times New Roman" w:cs="Times New Roman"/>
          <w:b/>
          <w:szCs w:val="24"/>
          <w:u w:val="single"/>
        </w:rPr>
        <w:tab/>
      </w:r>
      <w:r>
        <w:rPr>
          <w:rFonts w:ascii="Times New Roman" w:eastAsia="Times New Roman" w:hAnsi="Times New Roman" w:cs="Times New Roman"/>
          <w:b/>
          <w:szCs w:val="24"/>
          <w:u w:val="single"/>
        </w:rPr>
        <w:tab/>
      </w:r>
      <w:r>
        <w:rPr>
          <w:rFonts w:ascii="Times New Roman" w:eastAsia="Times New Roman" w:hAnsi="Times New Roman" w:cs="Times New Roman"/>
          <w:b/>
          <w:szCs w:val="24"/>
          <w:u w:val="single"/>
        </w:rPr>
        <w:tab/>
      </w:r>
      <w:r>
        <w:rPr>
          <w:rFonts w:ascii="Times New Roman" w:eastAsia="Times New Roman" w:hAnsi="Times New Roman" w:cs="Times New Roman"/>
          <w:b/>
          <w:szCs w:val="24"/>
          <w:u w:val="single"/>
        </w:rPr>
        <w:tab/>
      </w:r>
      <w:r>
        <w:rPr>
          <w:rFonts w:ascii="Times New Roman" w:eastAsia="Times New Roman" w:hAnsi="Times New Roman" w:cs="Times New Roman"/>
          <w:b/>
          <w:szCs w:val="24"/>
          <w:u w:val="single"/>
        </w:rPr>
        <w:tab/>
      </w:r>
      <w:r>
        <w:rPr>
          <w:rFonts w:ascii="Times New Roman" w:eastAsia="Times New Roman" w:hAnsi="Times New Roman" w:cs="Times New Roman"/>
          <w:b/>
          <w:szCs w:val="24"/>
          <w:u w:val="single"/>
        </w:rPr>
        <w:tab/>
      </w:r>
      <w:r>
        <w:rPr>
          <w:rFonts w:ascii="Times New Roman" w:eastAsia="Times New Roman" w:hAnsi="Times New Roman" w:cs="Times New Roman"/>
          <w:b/>
          <w:szCs w:val="24"/>
          <w:u w:val="single"/>
        </w:rPr>
        <w:tab/>
      </w:r>
    </w:p>
    <w:p w:rsidR="00612838" w:rsidRPr="005C0F7D" w:rsidRDefault="00612838" w:rsidP="00612838">
      <w:pPr>
        <w:spacing w:after="0" w:line="240" w:lineRule="auto"/>
        <w:rPr>
          <w:rFonts w:ascii="Times New Roman" w:eastAsia="Times New Roman" w:hAnsi="Times New Roman" w:cs="Times New Roman"/>
          <w:b/>
          <w:szCs w:val="24"/>
        </w:rPr>
      </w:pPr>
    </w:p>
    <w:p w:rsidR="00612838" w:rsidRPr="005C0F7D" w:rsidRDefault="00612838" w:rsidP="00612838">
      <w:pPr>
        <w:spacing w:after="0" w:line="240" w:lineRule="auto"/>
        <w:ind w:left="720" w:hanging="720"/>
        <w:rPr>
          <w:rFonts w:ascii="Times New Roman" w:eastAsia="Calibri" w:hAnsi="Times New Roman" w:cs="Times New Roman"/>
        </w:rPr>
      </w:pPr>
      <w:r w:rsidRPr="005C0F7D">
        <w:rPr>
          <w:rFonts w:ascii="Times New Roman" w:eastAsia="Calibri" w:hAnsi="Times New Roman" w:cs="Times New Roman"/>
        </w:rPr>
        <w:t>(A)</w:t>
      </w:r>
      <w:r w:rsidRPr="005C0F7D">
        <w:rPr>
          <w:rFonts w:ascii="Times New Roman" w:eastAsia="Calibri" w:hAnsi="Times New Roman" w:cs="Times New Roman"/>
        </w:rPr>
        <w:tab/>
        <w:t>Policy statement.</w:t>
      </w:r>
      <w:r w:rsidR="002C6645">
        <w:rPr>
          <w:rFonts w:ascii="Times New Roman" w:eastAsia="Calibri" w:hAnsi="Times New Roman" w:cs="Times New Roman"/>
        </w:rPr>
        <w:t xml:space="preserve">  </w:t>
      </w:r>
      <w:r w:rsidR="002C6645" w:rsidRPr="002C6645">
        <w:rPr>
          <w:rFonts w:ascii="Times New Roman" w:hAnsi="Times New Roman"/>
          <w:szCs w:val="24"/>
        </w:rPr>
        <w:t>The board of trustees shall designate a local banking institution as the official depository for university funds, and all monies due and payable to the university shall be deposited with this designated institution in compliance with provisions of the Revised Code and all other applicable laws and regulations.</w:t>
      </w:r>
      <w:r>
        <w:rPr>
          <w:rFonts w:ascii="Times New Roman" w:eastAsia="Calibri" w:hAnsi="Times New Roman" w:cs="Times New Roman"/>
        </w:rPr>
        <w:t xml:space="preserve">    </w:t>
      </w:r>
    </w:p>
    <w:p w:rsidR="00612838" w:rsidRPr="005C0F7D" w:rsidRDefault="00612838" w:rsidP="00612838">
      <w:pPr>
        <w:spacing w:after="0" w:line="240" w:lineRule="auto"/>
        <w:ind w:left="720" w:hanging="720"/>
        <w:rPr>
          <w:rFonts w:ascii="Times New Roman" w:eastAsia="Calibri" w:hAnsi="Times New Roman" w:cs="Times New Roman"/>
        </w:rPr>
      </w:pPr>
    </w:p>
    <w:p w:rsidR="00612838" w:rsidRPr="005C0F7D" w:rsidRDefault="00612838" w:rsidP="00612838">
      <w:pPr>
        <w:spacing w:after="0" w:line="240" w:lineRule="auto"/>
        <w:ind w:left="720" w:hanging="720"/>
        <w:rPr>
          <w:rFonts w:ascii="Times New Roman" w:eastAsia="Calibri" w:hAnsi="Times New Roman" w:cs="Times New Roman"/>
        </w:rPr>
      </w:pPr>
      <w:r w:rsidRPr="005C0F7D">
        <w:rPr>
          <w:rFonts w:ascii="Times New Roman" w:eastAsia="Calibri" w:hAnsi="Times New Roman" w:cs="Times New Roman"/>
        </w:rPr>
        <w:t>(B)</w:t>
      </w:r>
      <w:r w:rsidRPr="005C0F7D">
        <w:rPr>
          <w:rFonts w:ascii="Times New Roman" w:eastAsia="Calibri" w:hAnsi="Times New Roman" w:cs="Times New Roman"/>
        </w:rPr>
        <w:tab/>
      </w:r>
      <w:r w:rsidR="002C6645">
        <w:rPr>
          <w:rFonts w:ascii="Times New Roman" w:eastAsia="Calibri" w:hAnsi="Times New Roman" w:cs="Times New Roman"/>
        </w:rPr>
        <w:t>Purpose</w:t>
      </w:r>
      <w:r w:rsidRPr="005C0F7D">
        <w:rPr>
          <w:rFonts w:ascii="Times New Roman" w:eastAsia="Calibri" w:hAnsi="Times New Roman" w:cs="Times New Roman"/>
        </w:rPr>
        <w:t>.</w:t>
      </w:r>
      <w:r w:rsidR="002C6645">
        <w:rPr>
          <w:rFonts w:ascii="Times New Roman" w:eastAsia="Calibri" w:hAnsi="Times New Roman" w:cs="Times New Roman"/>
        </w:rPr>
        <w:t xml:space="preserve">  To establish criteria for the selection and requirements of the university’s banking institution.</w:t>
      </w:r>
      <w:r w:rsidRPr="005C0F7D">
        <w:rPr>
          <w:rFonts w:ascii="Times New Roman" w:eastAsia="Calibri" w:hAnsi="Times New Roman" w:cs="Times New Roman"/>
        </w:rPr>
        <w:t xml:space="preserve">  </w:t>
      </w:r>
    </w:p>
    <w:p w:rsidR="002C6645" w:rsidRPr="005C0F7D" w:rsidRDefault="002C6645" w:rsidP="002C6645">
      <w:pPr>
        <w:spacing w:after="0" w:line="240" w:lineRule="auto"/>
        <w:ind w:left="720" w:hanging="720"/>
        <w:rPr>
          <w:rFonts w:ascii="Times New Roman" w:eastAsia="Calibri" w:hAnsi="Times New Roman" w:cs="Times New Roman"/>
        </w:rPr>
      </w:pPr>
    </w:p>
    <w:p w:rsidR="002C6645" w:rsidRPr="005C0F7D" w:rsidRDefault="002C6645" w:rsidP="002C6645">
      <w:pPr>
        <w:spacing w:after="0" w:line="240" w:lineRule="auto"/>
        <w:ind w:left="720" w:hanging="720"/>
        <w:rPr>
          <w:rFonts w:ascii="Times New Roman" w:eastAsia="Calibri" w:hAnsi="Times New Roman" w:cs="Times New Roman"/>
        </w:rPr>
      </w:pPr>
      <w:r w:rsidRPr="005C0F7D">
        <w:rPr>
          <w:rFonts w:ascii="Times New Roman" w:eastAsia="Calibri" w:hAnsi="Times New Roman" w:cs="Times New Roman"/>
        </w:rPr>
        <w:t>(</w:t>
      </w:r>
      <w:r>
        <w:rPr>
          <w:rFonts w:ascii="Times New Roman" w:eastAsia="Calibri" w:hAnsi="Times New Roman" w:cs="Times New Roman"/>
        </w:rPr>
        <w:t>C</w:t>
      </w:r>
      <w:r w:rsidRPr="005C0F7D">
        <w:rPr>
          <w:rFonts w:ascii="Times New Roman" w:eastAsia="Calibri" w:hAnsi="Times New Roman" w:cs="Times New Roman"/>
        </w:rPr>
        <w:t>)</w:t>
      </w:r>
      <w:r w:rsidRPr="005C0F7D">
        <w:rPr>
          <w:rFonts w:ascii="Times New Roman" w:eastAsia="Calibri" w:hAnsi="Times New Roman" w:cs="Times New Roman"/>
        </w:rPr>
        <w:tab/>
      </w:r>
      <w:r>
        <w:rPr>
          <w:rFonts w:ascii="Times New Roman" w:eastAsia="Calibri" w:hAnsi="Times New Roman" w:cs="Times New Roman"/>
        </w:rPr>
        <w:t xml:space="preserve">Definition.  </w:t>
      </w:r>
      <w:r w:rsidRPr="002C6645">
        <w:rPr>
          <w:rFonts w:ascii="Times New Roman" w:hAnsi="Times New Roman"/>
          <w:szCs w:val="24"/>
        </w:rPr>
        <w:t>Local banking institutions include any state or national bank as defined in section 1101.01 of the Revised Code that has offices in the Youngstown metropolitan area.</w:t>
      </w:r>
      <w:r w:rsidRPr="005C0F7D">
        <w:rPr>
          <w:rFonts w:ascii="Times New Roman" w:eastAsia="Calibri" w:hAnsi="Times New Roman" w:cs="Times New Roman"/>
        </w:rPr>
        <w:t xml:space="preserve"> </w:t>
      </w:r>
    </w:p>
    <w:p w:rsidR="002C6645" w:rsidRPr="005C0F7D" w:rsidRDefault="002C6645" w:rsidP="002C6645">
      <w:pPr>
        <w:spacing w:after="0" w:line="240" w:lineRule="auto"/>
        <w:ind w:left="720" w:hanging="720"/>
        <w:rPr>
          <w:rFonts w:ascii="Times New Roman" w:eastAsia="Calibri" w:hAnsi="Times New Roman" w:cs="Times New Roman"/>
        </w:rPr>
      </w:pPr>
    </w:p>
    <w:p w:rsidR="00612838" w:rsidRPr="005C0F7D" w:rsidRDefault="002C6645" w:rsidP="00612838">
      <w:pPr>
        <w:spacing w:after="0" w:line="240" w:lineRule="auto"/>
        <w:ind w:left="720" w:hanging="720"/>
        <w:rPr>
          <w:rFonts w:ascii="Times New Roman" w:eastAsia="Calibri" w:hAnsi="Times New Roman" w:cs="Times New Roman"/>
        </w:rPr>
      </w:pPr>
      <w:r>
        <w:rPr>
          <w:rFonts w:ascii="Times New Roman" w:eastAsia="Calibri" w:hAnsi="Times New Roman" w:cs="Times New Roman"/>
        </w:rPr>
        <w:t>(D</w:t>
      </w:r>
      <w:r w:rsidR="00612838" w:rsidRPr="005C0F7D">
        <w:rPr>
          <w:rFonts w:ascii="Times New Roman" w:eastAsia="Calibri" w:hAnsi="Times New Roman" w:cs="Times New Roman"/>
        </w:rPr>
        <w:t>)</w:t>
      </w:r>
      <w:r w:rsidR="00612838" w:rsidRPr="005C0F7D">
        <w:rPr>
          <w:rFonts w:ascii="Times New Roman" w:eastAsia="Calibri" w:hAnsi="Times New Roman" w:cs="Times New Roman"/>
        </w:rPr>
        <w:tab/>
      </w:r>
      <w:r>
        <w:rPr>
          <w:rFonts w:ascii="Times New Roman" w:eastAsia="Calibri" w:hAnsi="Times New Roman" w:cs="Times New Roman"/>
        </w:rPr>
        <w:t>Parameters</w:t>
      </w:r>
      <w:r w:rsidR="00612838" w:rsidRPr="005C0F7D">
        <w:rPr>
          <w:rFonts w:ascii="Times New Roman" w:eastAsia="Calibri" w:hAnsi="Times New Roman" w:cs="Times New Roman"/>
        </w:rPr>
        <w:t>.</w:t>
      </w:r>
    </w:p>
    <w:p w:rsidR="002C6645" w:rsidRPr="002C6645" w:rsidRDefault="002C6645" w:rsidP="002C6645">
      <w:pPr>
        <w:widowControl w:val="0"/>
        <w:spacing w:after="0" w:line="240" w:lineRule="auto"/>
        <w:ind w:left="720" w:hanging="720"/>
        <w:rPr>
          <w:rFonts w:ascii="Times New Roman" w:eastAsia="Times New Roman" w:hAnsi="Times New Roman" w:cs="Times New Roman"/>
          <w:szCs w:val="24"/>
        </w:rPr>
      </w:pPr>
      <w:r w:rsidRPr="002C6645">
        <w:rPr>
          <w:rFonts w:ascii="Times New Roman" w:eastAsia="Times New Roman" w:hAnsi="Times New Roman" w:cs="Times New Roman"/>
          <w:szCs w:val="24"/>
        </w:rPr>
        <w:tab/>
      </w:r>
    </w:p>
    <w:p w:rsidR="002C6645" w:rsidRPr="002C6645" w:rsidRDefault="002C6645" w:rsidP="002C6645">
      <w:pPr>
        <w:widowControl w:val="0"/>
        <w:spacing w:after="0" w:line="240" w:lineRule="auto"/>
        <w:ind w:left="1440" w:hanging="720"/>
        <w:rPr>
          <w:rFonts w:ascii="Times New Roman" w:eastAsia="Times New Roman" w:hAnsi="Times New Roman" w:cs="Times New Roman"/>
          <w:szCs w:val="24"/>
        </w:rPr>
      </w:pPr>
      <w:r w:rsidRPr="002C6645">
        <w:rPr>
          <w:rFonts w:ascii="Times New Roman" w:eastAsia="Times New Roman" w:hAnsi="Times New Roman" w:cs="Times New Roman"/>
          <w:szCs w:val="24"/>
        </w:rPr>
        <w:t>(1)</w:t>
      </w:r>
      <w:r w:rsidRPr="002C6645">
        <w:rPr>
          <w:rFonts w:ascii="Times New Roman" w:eastAsia="Times New Roman" w:hAnsi="Times New Roman" w:cs="Times New Roman"/>
          <w:szCs w:val="24"/>
        </w:rPr>
        <w:tab/>
        <w:t xml:space="preserve">The official depository will be awarded a five-year contract with options to renew for an additional five years in one-year increments, with a competitive selection process conducted every ten years or earlier.  </w:t>
      </w:r>
    </w:p>
    <w:p w:rsidR="002C6645" w:rsidRPr="002C6645" w:rsidRDefault="002C6645" w:rsidP="002C6645">
      <w:pPr>
        <w:widowControl w:val="0"/>
        <w:spacing w:after="0" w:line="240" w:lineRule="auto"/>
        <w:ind w:left="720" w:hanging="720"/>
        <w:rPr>
          <w:rFonts w:ascii="Times New Roman" w:eastAsia="Times New Roman" w:hAnsi="Times New Roman" w:cs="Times New Roman"/>
          <w:szCs w:val="24"/>
        </w:rPr>
      </w:pPr>
    </w:p>
    <w:p w:rsidR="002C6645" w:rsidRPr="002C6645" w:rsidRDefault="002C6645" w:rsidP="002C6645">
      <w:pPr>
        <w:widowControl w:val="0"/>
        <w:spacing w:after="0" w:line="240" w:lineRule="auto"/>
        <w:ind w:left="1440" w:hanging="720"/>
        <w:rPr>
          <w:rFonts w:ascii="Times New Roman" w:eastAsia="Times New Roman" w:hAnsi="Times New Roman" w:cs="Times New Roman"/>
          <w:szCs w:val="24"/>
        </w:rPr>
      </w:pPr>
      <w:r w:rsidRPr="002C6645">
        <w:rPr>
          <w:rFonts w:ascii="Times New Roman" w:eastAsia="Times New Roman" w:hAnsi="Times New Roman" w:cs="Times New Roman"/>
          <w:szCs w:val="24"/>
        </w:rPr>
        <w:t>(2)</w:t>
      </w:r>
      <w:r w:rsidRPr="002C6645">
        <w:rPr>
          <w:rFonts w:ascii="Times New Roman" w:eastAsia="Times New Roman" w:hAnsi="Times New Roman" w:cs="Times New Roman"/>
          <w:szCs w:val="24"/>
        </w:rPr>
        <w:tab/>
        <w:t>The vice president for finance and administration or designee will report to the investment subcommittee at least quarterly on the status of cash balances, non-endowment and endowment portfolios.</w:t>
      </w:r>
    </w:p>
    <w:sectPr w:rsidR="002C6645" w:rsidRPr="002C6645" w:rsidSect="00BB324F">
      <w:headerReference w:type="even" r:id="rId7"/>
      <w:headerReference w:type="default" r:id="rId8"/>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88A" w:rsidRDefault="00B27217">
      <w:pPr>
        <w:spacing w:after="0" w:line="240" w:lineRule="auto"/>
      </w:pPr>
      <w:r>
        <w:separator/>
      </w:r>
    </w:p>
  </w:endnote>
  <w:endnote w:type="continuationSeparator" w:id="0">
    <w:p w:rsidR="00CF388A" w:rsidRDefault="00B27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88A" w:rsidRDefault="00B27217">
      <w:pPr>
        <w:spacing w:after="0" w:line="240" w:lineRule="auto"/>
      </w:pPr>
      <w:r>
        <w:separator/>
      </w:r>
    </w:p>
  </w:footnote>
  <w:footnote w:type="continuationSeparator" w:id="0">
    <w:p w:rsidR="00CF388A" w:rsidRDefault="00B272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24F" w:rsidRDefault="002C6645" w:rsidP="00CE16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324F" w:rsidRDefault="00106821" w:rsidP="00BB324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24F" w:rsidRDefault="002C6645" w:rsidP="00CE16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B324F" w:rsidRDefault="002C6645" w:rsidP="00BB324F">
    <w:pPr>
      <w:pStyle w:val="Header"/>
      <w:ind w:right="360"/>
    </w:pPr>
    <w:r>
      <w:t>3356-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838"/>
    <w:rsid w:val="00042FC5"/>
    <w:rsid w:val="00106821"/>
    <w:rsid w:val="00155DFC"/>
    <w:rsid w:val="002C6645"/>
    <w:rsid w:val="005F61C9"/>
    <w:rsid w:val="00612838"/>
    <w:rsid w:val="0061378D"/>
    <w:rsid w:val="00996CF1"/>
    <w:rsid w:val="00B27217"/>
    <w:rsid w:val="00CF3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8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28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838"/>
  </w:style>
  <w:style w:type="character" w:styleId="PageNumber">
    <w:name w:val="page number"/>
    <w:basedOn w:val="DefaultParagraphFont"/>
    <w:rsid w:val="006128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8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28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838"/>
  </w:style>
  <w:style w:type="character" w:styleId="PageNumber">
    <w:name w:val="page number"/>
    <w:basedOn w:val="DefaultParagraphFont"/>
    <w:rsid w:val="00612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2015-07-17T18:14:00Z</dcterms:created>
  <dcterms:modified xsi:type="dcterms:W3CDTF">2015-07-17T18:14:00Z</dcterms:modified>
</cp:coreProperties>
</file>