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AD" w:rsidRPr="009C6FAD" w:rsidRDefault="009C6FAD" w:rsidP="009C6FAD">
      <w:pPr>
        <w:ind w:left="1440" w:hanging="1440"/>
        <w:rPr>
          <w:rFonts w:ascii="Times New Roman" w:hAnsi="Times New Roman"/>
          <w:b/>
          <w:sz w:val="24"/>
          <w:szCs w:val="24"/>
        </w:rPr>
      </w:pPr>
      <w:r w:rsidRPr="009C6FAD">
        <w:rPr>
          <w:rFonts w:ascii="Times New Roman" w:hAnsi="Times New Roman"/>
          <w:b/>
          <w:sz w:val="24"/>
          <w:szCs w:val="24"/>
        </w:rPr>
        <w:t>3356-1-12</w:t>
      </w:r>
      <w:r w:rsidRPr="009C6FAD">
        <w:rPr>
          <w:rFonts w:ascii="Times New Roman" w:hAnsi="Times New Roman"/>
          <w:b/>
          <w:sz w:val="24"/>
          <w:szCs w:val="24"/>
        </w:rPr>
        <w:tab/>
        <w:t xml:space="preserve">Fifteen-year plan for energy efficiency and conservation projects. </w:t>
      </w:r>
    </w:p>
    <w:p w:rsidR="009C6FAD" w:rsidRPr="009C6FAD" w:rsidRDefault="009C6FAD" w:rsidP="009C6FAD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9C6FAD">
        <w:rPr>
          <w:rFonts w:ascii="Times New Roman" w:eastAsia="Times New Roman" w:hAnsi="Times New Roman"/>
          <w:sz w:val="24"/>
          <w:szCs w:val="24"/>
        </w:rPr>
        <w:t>Responsible Division/Office:</w:t>
      </w:r>
      <w:r w:rsidRPr="009C6FAD">
        <w:rPr>
          <w:rFonts w:ascii="Times New Roman" w:eastAsia="Times New Roman" w:hAnsi="Times New Roman"/>
          <w:sz w:val="24"/>
          <w:szCs w:val="24"/>
        </w:rPr>
        <w:tab/>
      </w:r>
      <w:r w:rsidRPr="009C6FAD">
        <w:rPr>
          <w:rFonts w:ascii="Times New Roman" w:eastAsia="Times New Roman" w:hAnsi="Times New Roman"/>
          <w:sz w:val="24"/>
          <w:szCs w:val="24"/>
        </w:rPr>
        <w:tab/>
      </w:r>
    </w:p>
    <w:p w:rsidR="009C6FAD" w:rsidRPr="009C6FAD" w:rsidRDefault="009C6FAD" w:rsidP="009C6FAD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9C6FAD">
        <w:rPr>
          <w:rFonts w:ascii="Times New Roman" w:eastAsia="Times New Roman" w:hAnsi="Times New Roman"/>
          <w:sz w:val="24"/>
          <w:szCs w:val="24"/>
        </w:rPr>
        <w:t>Responsible Officer:</w:t>
      </w:r>
      <w:r w:rsidRPr="009C6FAD">
        <w:rPr>
          <w:rFonts w:ascii="Times New Roman" w:eastAsia="Times New Roman" w:hAnsi="Times New Roman"/>
          <w:sz w:val="24"/>
          <w:szCs w:val="24"/>
        </w:rPr>
        <w:tab/>
      </w:r>
    </w:p>
    <w:p w:rsidR="009C6FAD" w:rsidRPr="009C6FAD" w:rsidRDefault="009C6FAD" w:rsidP="009C6FAD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9C6FAD">
        <w:rPr>
          <w:rFonts w:ascii="Times New Roman" w:eastAsia="Times New Roman" w:hAnsi="Times New Roman"/>
          <w:sz w:val="24"/>
          <w:szCs w:val="24"/>
        </w:rPr>
        <w:t>Revision History:</w:t>
      </w:r>
      <w:r w:rsidRPr="009C6FAD">
        <w:rPr>
          <w:rFonts w:ascii="Times New Roman" w:eastAsia="Times New Roman" w:hAnsi="Times New Roman"/>
          <w:sz w:val="24"/>
          <w:szCs w:val="24"/>
        </w:rPr>
        <w:tab/>
        <w:t>2015</w:t>
      </w:r>
    </w:p>
    <w:p w:rsidR="009C6FAD" w:rsidRPr="009C6FAD" w:rsidRDefault="009C6FAD" w:rsidP="009C6FAD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9C6FAD">
        <w:rPr>
          <w:rFonts w:ascii="Times New Roman" w:eastAsia="Times New Roman" w:hAnsi="Times New Roman"/>
          <w:sz w:val="24"/>
          <w:szCs w:val="24"/>
        </w:rPr>
        <w:t>Board Committee:</w:t>
      </w:r>
      <w:r w:rsidRPr="009C6FA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University Affairs</w:t>
      </w:r>
    </w:p>
    <w:p w:rsidR="009C6FAD" w:rsidRPr="009C6FAD" w:rsidRDefault="009C6FAD" w:rsidP="009C6FAD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9C6FAD">
        <w:rPr>
          <w:rFonts w:ascii="Times New Roman" w:eastAsia="Times New Roman" w:hAnsi="Times New Roman"/>
          <w:b/>
          <w:sz w:val="24"/>
          <w:szCs w:val="24"/>
        </w:rPr>
        <w:t>Effective Date:</w:t>
      </w:r>
      <w:r w:rsidRPr="009C6FA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December 14, 2008</w:t>
      </w:r>
    </w:p>
    <w:p w:rsidR="009C6FAD" w:rsidRPr="009C6FAD" w:rsidRDefault="009C6FAD" w:rsidP="009C6FAD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9C6FAD">
        <w:rPr>
          <w:rFonts w:ascii="Times New Roman" w:eastAsia="Times New Roman" w:hAnsi="Times New Roman"/>
          <w:sz w:val="24"/>
          <w:szCs w:val="24"/>
        </w:rPr>
        <w:t>Next Review:</w:t>
      </w:r>
      <w:r w:rsidRPr="009C6FA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2016</w:t>
      </w:r>
    </w:p>
    <w:p w:rsidR="009C6FAD" w:rsidRDefault="009C6FAD" w:rsidP="009C6FAD">
      <w:pPr>
        <w:tabs>
          <w:tab w:val="left" w:pos="3060"/>
          <w:tab w:val="left" w:pos="79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C6FAD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  <w:r w:rsidRPr="009C6FAD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</w:p>
    <w:p w:rsidR="009C6FAD" w:rsidRPr="009C6FAD" w:rsidRDefault="009C6FAD" w:rsidP="009C6FAD">
      <w:pPr>
        <w:tabs>
          <w:tab w:val="left" w:pos="3060"/>
          <w:tab w:val="left" w:pos="79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C6FAD" w:rsidRPr="009C6FAD" w:rsidRDefault="009C6FAD" w:rsidP="009C6FAD">
      <w:pPr>
        <w:ind w:left="720" w:hanging="720"/>
        <w:rPr>
          <w:rFonts w:ascii="Times New Roman" w:hAnsi="Times New Roman"/>
          <w:sz w:val="24"/>
          <w:szCs w:val="24"/>
        </w:rPr>
      </w:pPr>
      <w:r w:rsidRPr="009C6FAD">
        <w:rPr>
          <w:rFonts w:ascii="Times New Roman" w:hAnsi="Times New Roman"/>
          <w:sz w:val="24"/>
          <w:szCs w:val="24"/>
        </w:rPr>
        <w:t>(A)</w:t>
      </w:r>
      <w:r w:rsidRPr="009C6FAD">
        <w:rPr>
          <w:rFonts w:ascii="Times New Roman" w:hAnsi="Times New Roman"/>
          <w:sz w:val="24"/>
          <w:szCs w:val="24"/>
        </w:rPr>
        <w:tab/>
        <w:t xml:space="preserve">The statutory requirements of Ohio House Bill 251 call for an overall reduction in energy use of twenty per cent by 2014, relative to use levels of 2004. </w:t>
      </w:r>
    </w:p>
    <w:p w:rsidR="009C6FAD" w:rsidRPr="009C6FAD" w:rsidRDefault="009C6FAD" w:rsidP="009C6FAD">
      <w:pPr>
        <w:ind w:left="720" w:hanging="720"/>
        <w:rPr>
          <w:rFonts w:ascii="Times New Roman" w:hAnsi="Times New Roman"/>
          <w:sz w:val="24"/>
          <w:szCs w:val="24"/>
        </w:rPr>
      </w:pPr>
      <w:r w:rsidRPr="009C6FAD">
        <w:rPr>
          <w:rFonts w:ascii="Times New Roman" w:hAnsi="Times New Roman"/>
          <w:sz w:val="24"/>
          <w:szCs w:val="24"/>
        </w:rPr>
        <w:t>(B)</w:t>
      </w:r>
      <w:r w:rsidRPr="009C6FAD">
        <w:rPr>
          <w:rFonts w:ascii="Times New Roman" w:hAnsi="Times New Roman"/>
          <w:sz w:val="24"/>
          <w:szCs w:val="24"/>
        </w:rPr>
        <w:tab/>
        <w:t xml:space="preserve">Ohio House Bill 251 also requires that the board of trustees of each state university develop its own fifteen-year plan for phasing in energy efficiency and conservation projects.  </w:t>
      </w:r>
    </w:p>
    <w:p w:rsidR="009C6FAD" w:rsidRPr="009C6FAD" w:rsidRDefault="009C6FAD" w:rsidP="009C6FAD">
      <w:pPr>
        <w:ind w:left="720" w:hanging="720"/>
        <w:rPr>
          <w:rFonts w:ascii="Times New Roman" w:hAnsi="Times New Roman"/>
          <w:sz w:val="24"/>
          <w:szCs w:val="24"/>
        </w:rPr>
      </w:pPr>
      <w:r w:rsidRPr="009C6FAD">
        <w:rPr>
          <w:rFonts w:ascii="Times New Roman" w:hAnsi="Times New Roman"/>
          <w:sz w:val="24"/>
          <w:szCs w:val="24"/>
        </w:rPr>
        <w:t>(C)</w:t>
      </w:r>
      <w:r w:rsidRPr="009C6FAD">
        <w:rPr>
          <w:rFonts w:ascii="Times New Roman" w:hAnsi="Times New Roman"/>
          <w:sz w:val="24"/>
          <w:szCs w:val="24"/>
        </w:rPr>
        <w:tab/>
        <w:t xml:space="preserve">Youngstown state university has developed a fifteen-year plan (“plan”) for phasing in energy efficiency and conservation projects, which is available at the university office of facilities. </w:t>
      </w:r>
    </w:p>
    <w:p w:rsidR="009C6FAD" w:rsidRPr="009C6FAD" w:rsidRDefault="009C6FAD" w:rsidP="009C6FAD">
      <w:pPr>
        <w:ind w:left="720" w:hanging="720"/>
        <w:rPr>
          <w:rFonts w:ascii="Times New Roman" w:hAnsi="Times New Roman"/>
          <w:sz w:val="24"/>
          <w:szCs w:val="24"/>
        </w:rPr>
      </w:pPr>
      <w:r w:rsidRPr="009C6FAD">
        <w:rPr>
          <w:rFonts w:ascii="Times New Roman" w:hAnsi="Times New Roman"/>
          <w:sz w:val="24"/>
          <w:szCs w:val="24"/>
        </w:rPr>
        <w:t xml:space="preserve"> (D)</w:t>
      </w:r>
      <w:r w:rsidRPr="009C6FAD">
        <w:rPr>
          <w:rFonts w:ascii="Times New Roman" w:hAnsi="Times New Roman"/>
          <w:sz w:val="24"/>
          <w:szCs w:val="24"/>
        </w:rPr>
        <w:tab/>
        <w:t xml:space="preserve">Projects completed under the plan have already satisfied the reductions in energy use specified in Ohio House Bill 251.  </w:t>
      </w:r>
    </w:p>
    <w:p w:rsidR="00996CF1" w:rsidRPr="009C6FAD" w:rsidRDefault="009C6FAD" w:rsidP="00011412">
      <w:pPr>
        <w:ind w:left="720" w:hanging="720"/>
      </w:pPr>
      <w:r w:rsidRPr="009C6FAD">
        <w:rPr>
          <w:rFonts w:ascii="Times New Roman" w:hAnsi="Times New Roman"/>
          <w:sz w:val="24"/>
          <w:szCs w:val="24"/>
        </w:rPr>
        <w:t>(E)</w:t>
      </w:r>
      <w:r w:rsidRPr="009C6FAD">
        <w:rPr>
          <w:rFonts w:ascii="Times New Roman" w:hAnsi="Times New Roman"/>
          <w:sz w:val="24"/>
          <w:szCs w:val="24"/>
        </w:rPr>
        <w:tab/>
        <w:t xml:space="preserve">The plan allows for continued success </w:t>
      </w:r>
      <w:proofErr w:type="spellStart"/>
      <w:proofErr w:type="gramStart"/>
      <w:r w:rsidRPr="009C6FAD">
        <w:rPr>
          <w:rFonts w:ascii="Times New Roman" w:hAnsi="Times New Roman"/>
          <w:sz w:val="24"/>
          <w:szCs w:val="24"/>
        </w:rPr>
        <w:t>a</w:t>
      </w:r>
      <w:proofErr w:type="spellEnd"/>
      <w:r w:rsidRPr="009C6FAD">
        <w:rPr>
          <w:rFonts w:ascii="Times New Roman" w:hAnsi="Times New Roman"/>
          <w:sz w:val="24"/>
          <w:szCs w:val="24"/>
        </w:rPr>
        <w:t xml:space="preserve"> the</w:t>
      </w:r>
      <w:proofErr w:type="gramEnd"/>
      <w:r w:rsidRPr="009C6FAD">
        <w:rPr>
          <w:rFonts w:ascii="Times New Roman" w:hAnsi="Times New Roman"/>
          <w:sz w:val="24"/>
          <w:szCs w:val="24"/>
        </w:rPr>
        <w:t xml:space="preserve"> university in energy efficiency and conservation.</w:t>
      </w:r>
      <w:bookmarkStart w:id="0" w:name="_GoBack"/>
      <w:bookmarkEnd w:id="0"/>
    </w:p>
    <w:sectPr w:rsidR="00996CF1" w:rsidRPr="009C6FAD" w:rsidSect="003F169C"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7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AD"/>
    <w:rsid w:val="00011412"/>
    <w:rsid w:val="00042FC5"/>
    <w:rsid w:val="00332412"/>
    <w:rsid w:val="00996CF1"/>
    <w:rsid w:val="009C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AD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AD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2015-07-21T20:14:00Z</dcterms:created>
  <dcterms:modified xsi:type="dcterms:W3CDTF">2015-08-06T17:49:00Z</dcterms:modified>
</cp:coreProperties>
</file>