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849A" w14:textId="02E0893A" w:rsidR="00A60D69" w:rsidRPr="00242093" w:rsidRDefault="00E86219" w:rsidP="00744EBF">
      <w:pPr>
        <w:spacing w:after="0" w:line="240" w:lineRule="auto"/>
        <w:ind w:left="2160" w:hanging="2160"/>
        <w:rPr>
          <w:rFonts w:ascii="Times New Roman" w:eastAsia="Times New Roman" w:hAnsi="Times New Roman" w:cs="Times New Roman"/>
          <w:szCs w:val="24"/>
        </w:rPr>
      </w:pPr>
      <w:r w:rsidRPr="00FA2CBF">
        <w:rPr>
          <w:rFonts w:ascii="Times New Roman" w:eastAsia="Times New Roman" w:hAnsi="Times New Roman" w:cs="Times New Roman"/>
          <w:b/>
          <w:szCs w:val="24"/>
        </w:rPr>
        <w:t>3356</w:t>
      </w:r>
      <w:r w:rsidR="00AD4AD6" w:rsidRPr="00FA2CBF">
        <w:rPr>
          <w:rFonts w:ascii="Times New Roman" w:eastAsia="Times New Roman" w:hAnsi="Times New Roman" w:cs="Times New Roman"/>
          <w:b/>
          <w:szCs w:val="24"/>
        </w:rPr>
        <w:t>-</w:t>
      </w:r>
      <w:r w:rsidRPr="00FA2CBF">
        <w:rPr>
          <w:rFonts w:ascii="Times New Roman" w:eastAsia="Times New Roman" w:hAnsi="Times New Roman" w:cs="Times New Roman"/>
          <w:b/>
          <w:szCs w:val="24"/>
        </w:rPr>
        <w:t>8-01.1</w:t>
      </w:r>
      <w:r w:rsidR="00744EBF" w:rsidRPr="00FA2CBF">
        <w:rPr>
          <w:rFonts w:ascii="Times New Roman" w:eastAsia="Times New Roman" w:hAnsi="Times New Roman" w:cs="Times New Roman"/>
          <w:b/>
          <w:szCs w:val="24"/>
        </w:rPr>
        <w:t xml:space="preserve">  </w:t>
      </w:r>
      <w:proofErr w:type="gramStart"/>
      <w:r w:rsidR="00744EBF" w:rsidRPr="00FA2CBF">
        <w:rPr>
          <w:rFonts w:ascii="Times New Roman" w:eastAsia="Times New Roman" w:hAnsi="Times New Roman" w:cs="Times New Roman"/>
          <w:b/>
          <w:szCs w:val="24"/>
        </w:rPr>
        <w:t xml:space="preserve">   </w:t>
      </w:r>
      <w:r w:rsidR="004418E1">
        <w:rPr>
          <w:rFonts w:ascii="Times New Roman" w:eastAsia="Times New Roman" w:hAnsi="Times New Roman" w:cs="Times New Roman"/>
          <w:b/>
          <w:szCs w:val="24"/>
        </w:rPr>
        <w:t>“</w:t>
      </w:r>
      <w:proofErr w:type="gramEnd"/>
      <w:r w:rsidR="00367399" w:rsidRPr="00FA2CBF">
        <w:rPr>
          <w:rFonts w:ascii="Times New Roman" w:eastAsia="Times New Roman" w:hAnsi="Times New Roman" w:cs="Times New Roman"/>
          <w:b/>
          <w:szCs w:val="24"/>
        </w:rPr>
        <w:t xml:space="preserve">The </w:t>
      </w:r>
      <w:r w:rsidR="008B3599" w:rsidRPr="00FA2CBF">
        <w:rPr>
          <w:rFonts w:ascii="Times New Roman" w:eastAsia="Times New Roman" w:hAnsi="Times New Roman" w:cs="Times New Roman"/>
          <w:b/>
          <w:szCs w:val="24"/>
        </w:rPr>
        <w:t>S</w:t>
      </w:r>
      <w:r w:rsidR="00A60D69" w:rsidRPr="00FA2CBF">
        <w:rPr>
          <w:rFonts w:ascii="Times New Roman" w:eastAsia="Times New Roman" w:hAnsi="Times New Roman" w:cs="Times New Roman"/>
          <w:b/>
          <w:szCs w:val="24"/>
        </w:rPr>
        <w:t xml:space="preserve">tudent </w:t>
      </w:r>
      <w:r w:rsidR="000E393D" w:rsidRPr="00FA2CBF">
        <w:rPr>
          <w:rFonts w:ascii="Times New Roman" w:eastAsia="Times New Roman" w:hAnsi="Times New Roman" w:cs="Times New Roman"/>
          <w:b/>
          <w:szCs w:val="24"/>
        </w:rPr>
        <w:t xml:space="preserve">Code of </w:t>
      </w:r>
      <w:r w:rsidR="008B3599" w:rsidRPr="00FA2CBF">
        <w:rPr>
          <w:rFonts w:ascii="Times New Roman" w:eastAsia="Times New Roman" w:hAnsi="Times New Roman" w:cs="Times New Roman"/>
          <w:b/>
          <w:szCs w:val="24"/>
        </w:rPr>
        <w:t>C</w:t>
      </w:r>
      <w:r w:rsidR="00A60D69" w:rsidRPr="00FA2CBF">
        <w:rPr>
          <w:rFonts w:ascii="Times New Roman" w:eastAsia="Times New Roman" w:hAnsi="Times New Roman" w:cs="Times New Roman"/>
          <w:b/>
          <w:szCs w:val="24"/>
        </w:rPr>
        <w:t>onduct</w:t>
      </w:r>
      <w:r w:rsidR="00A60D69" w:rsidRPr="00FA2CBF">
        <w:rPr>
          <w:rFonts w:ascii="Times New Roman" w:eastAsia="Times New Roman" w:hAnsi="Times New Roman" w:cs="Times New Roman"/>
          <w:szCs w:val="24"/>
        </w:rPr>
        <w:t>.</w:t>
      </w:r>
      <w:r w:rsidR="004418E1">
        <w:rPr>
          <w:rFonts w:ascii="Times New Roman" w:eastAsia="Times New Roman" w:hAnsi="Times New Roman" w:cs="Times New Roman"/>
          <w:szCs w:val="24"/>
        </w:rPr>
        <w:t>”</w:t>
      </w:r>
      <w:r w:rsidR="00A60D69" w:rsidRPr="00242093">
        <w:rPr>
          <w:rFonts w:ascii="Times New Roman" w:eastAsia="Times New Roman" w:hAnsi="Times New Roman" w:cs="Times New Roman"/>
          <w:szCs w:val="24"/>
        </w:rPr>
        <w:t xml:space="preserve"> </w:t>
      </w:r>
    </w:p>
    <w:p w14:paraId="79AF589F" w14:textId="77777777" w:rsidR="00147411" w:rsidRPr="002C4396" w:rsidRDefault="00147411" w:rsidP="00147411">
      <w:pPr>
        <w:tabs>
          <w:tab w:val="left" w:pos="7200"/>
        </w:tabs>
        <w:spacing w:after="0"/>
        <w:rPr>
          <w:rFonts w:ascii="Times New Roman" w:eastAsia="Times New Roman" w:hAnsi="Times New Roman" w:cs="Times New Roman"/>
          <w:szCs w:val="24"/>
        </w:rPr>
      </w:pPr>
    </w:p>
    <w:p w14:paraId="56E7C0E0" w14:textId="77777777"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Division/Office:</w:t>
      </w:r>
      <w:r w:rsidRPr="002C4396">
        <w:rPr>
          <w:rFonts w:ascii="Times New Roman" w:eastAsia="Times New Roman" w:hAnsi="Times New Roman" w:cs="Times New Roman"/>
          <w:szCs w:val="24"/>
        </w:rPr>
        <w:tab/>
      </w:r>
      <w:r>
        <w:rPr>
          <w:rFonts w:ascii="Times New Roman" w:eastAsia="Times New Roman" w:hAnsi="Times New Roman" w:cs="Times New Roman"/>
          <w:szCs w:val="24"/>
        </w:rPr>
        <w:t>Academic Affairs</w:t>
      </w:r>
    </w:p>
    <w:p w14:paraId="13DF279F" w14:textId="13BF09FD"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Officer:</w:t>
      </w:r>
      <w:r w:rsidRPr="002C4396">
        <w:rPr>
          <w:rFonts w:ascii="Times New Roman" w:eastAsia="Times New Roman" w:hAnsi="Times New Roman" w:cs="Times New Roman"/>
          <w:szCs w:val="24"/>
        </w:rPr>
        <w:tab/>
      </w:r>
      <w:r w:rsidR="005A6F69">
        <w:rPr>
          <w:rFonts w:ascii="Times New Roman" w:eastAsia="Times New Roman" w:hAnsi="Times New Roman" w:cs="Times New Roman"/>
          <w:szCs w:val="24"/>
        </w:rPr>
        <w:t>V</w:t>
      </w:r>
      <w:r w:rsidR="00985874">
        <w:rPr>
          <w:rFonts w:ascii="Times New Roman" w:eastAsia="Times New Roman" w:hAnsi="Times New Roman" w:cs="Times New Roman"/>
          <w:szCs w:val="24"/>
        </w:rPr>
        <w:t xml:space="preserve">ice </w:t>
      </w:r>
      <w:r w:rsidR="005A6F69">
        <w:rPr>
          <w:rFonts w:ascii="Times New Roman" w:eastAsia="Times New Roman" w:hAnsi="Times New Roman" w:cs="Times New Roman"/>
          <w:szCs w:val="24"/>
        </w:rPr>
        <w:t>P</w:t>
      </w:r>
      <w:r w:rsidR="00985874">
        <w:rPr>
          <w:rFonts w:ascii="Times New Roman" w:eastAsia="Times New Roman" w:hAnsi="Times New Roman" w:cs="Times New Roman"/>
          <w:szCs w:val="24"/>
        </w:rPr>
        <w:t>resident</w:t>
      </w:r>
      <w:r w:rsidR="005A6F69">
        <w:rPr>
          <w:rFonts w:ascii="Times New Roman" w:eastAsia="Times New Roman" w:hAnsi="Times New Roman" w:cs="Times New Roman"/>
          <w:szCs w:val="24"/>
        </w:rPr>
        <w:t xml:space="preserve"> of Student Affairs</w:t>
      </w:r>
    </w:p>
    <w:p w14:paraId="72FFB4DB" w14:textId="77777777" w:rsidR="00147411"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Revision History:</w:t>
      </w:r>
      <w:r w:rsidRPr="002C4396">
        <w:rPr>
          <w:rFonts w:ascii="Times New Roman" w:eastAsia="Times New Roman" w:hAnsi="Times New Roman" w:cs="Times New Roman"/>
          <w:szCs w:val="24"/>
        </w:rPr>
        <w:tab/>
        <w:t>March 1998; December 2010; June 2016</w:t>
      </w:r>
      <w:r>
        <w:rPr>
          <w:rFonts w:ascii="Times New Roman" w:eastAsia="Times New Roman" w:hAnsi="Times New Roman" w:cs="Times New Roman"/>
          <w:szCs w:val="24"/>
        </w:rPr>
        <w:t>;</w:t>
      </w:r>
    </w:p>
    <w:p w14:paraId="56CA3B4E" w14:textId="71A3D806" w:rsidR="00147411" w:rsidRPr="002C4396" w:rsidRDefault="00147411" w:rsidP="00147411">
      <w:pPr>
        <w:spacing w:after="0"/>
        <w:ind w:left="3060"/>
        <w:rPr>
          <w:rFonts w:ascii="Times New Roman" w:eastAsia="Times New Roman" w:hAnsi="Times New Roman" w:cs="Times New Roman"/>
          <w:szCs w:val="24"/>
        </w:rPr>
      </w:pPr>
      <w:r>
        <w:rPr>
          <w:rFonts w:ascii="Times New Roman" w:eastAsia="Times New Roman" w:hAnsi="Times New Roman" w:cs="Times New Roman"/>
          <w:szCs w:val="24"/>
        </w:rPr>
        <w:t>September 2017; September 2020; June 2021; September 2022; June 2023; June 2024</w:t>
      </w:r>
      <w:r w:rsidR="005A6F69">
        <w:rPr>
          <w:rFonts w:ascii="Times New Roman" w:eastAsia="Times New Roman" w:hAnsi="Times New Roman" w:cs="Times New Roman"/>
          <w:szCs w:val="24"/>
        </w:rPr>
        <w:t>; March 2026</w:t>
      </w:r>
      <w:r w:rsidR="007C72E4">
        <w:rPr>
          <w:rFonts w:ascii="Times New Roman" w:eastAsia="Times New Roman" w:hAnsi="Times New Roman" w:cs="Times New Roman"/>
          <w:szCs w:val="24"/>
        </w:rPr>
        <w:t>; June 2026</w:t>
      </w:r>
    </w:p>
    <w:p w14:paraId="27520205" w14:textId="77777777"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Board Committee:</w:t>
      </w:r>
      <w:r w:rsidRPr="002C4396">
        <w:rPr>
          <w:rFonts w:ascii="Times New Roman" w:eastAsia="Times New Roman" w:hAnsi="Times New Roman" w:cs="Times New Roman"/>
          <w:szCs w:val="24"/>
        </w:rPr>
        <w:tab/>
        <w:t xml:space="preserve">Academic </w:t>
      </w:r>
      <w:r>
        <w:rPr>
          <w:rFonts w:ascii="Times New Roman" w:eastAsia="Times New Roman" w:hAnsi="Times New Roman" w:cs="Times New Roman"/>
          <w:szCs w:val="24"/>
        </w:rPr>
        <w:t xml:space="preserve">Excellence </w:t>
      </w:r>
      <w:r w:rsidRPr="002C4396">
        <w:rPr>
          <w:rFonts w:ascii="Times New Roman" w:eastAsia="Times New Roman" w:hAnsi="Times New Roman" w:cs="Times New Roman"/>
          <w:szCs w:val="24"/>
        </w:rPr>
        <w:t xml:space="preserve">and Student </w:t>
      </w:r>
      <w:r>
        <w:rPr>
          <w:rFonts w:ascii="Times New Roman" w:eastAsia="Times New Roman" w:hAnsi="Times New Roman" w:cs="Times New Roman"/>
          <w:szCs w:val="24"/>
        </w:rPr>
        <w:t>Success</w:t>
      </w:r>
    </w:p>
    <w:p w14:paraId="102435C3" w14:textId="6FCD2CBD" w:rsidR="00147411" w:rsidRPr="00147411" w:rsidRDefault="00147411" w:rsidP="00147411">
      <w:pPr>
        <w:tabs>
          <w:tab w:val="left" w:pos="3060"/>
          <w:tab w:val="left" w:pos="7200"/>
        </w:tabs>
        <w:spacing w:after="0"/>
        <w:rPr>
          <w:rFonts w:ascii="Times New Roman" w:eastAsia="Times New Roman" w:hAnsi="Times New Roman" w:cs="Times New Roman"/>
          <w:b/>
          <w:szCs w:val="24"/>
        </w:rPr>
      </w:pPr>
      <w:r w:rsidRPr="008704E3">
        <w:rPr>
          <w:rFonts w:ascii="Times New Roman" w:eastAsia="Times New Roman" w:hAnsi="Times New Roman" w:cs="Times New Roman"/>
          <w:b/>
          <w:szCs w:val="24"/>
        </w:rPr>
        <w:t>Effective Date:</w:t>
      </w:r>
      <w:r w:rsidRPr="008704E3">
        <w:rPr>
          <w:rFonts w:ascii="Times New Roman" w:eastAsia="Times New Roman" w:hAnsi="Times New Roman" w:cs="Times New Roman"/>
          <w:b/>
          <w:szCs w:val="24"/>
        </w:rPr>
        <w:tab/>
      </w:r>
      <w:r w:rsidR="007C72E4">
        <w:rPr>
          <w:rFonts w:ascii="Times New Roman" w:eastAsia="Times New Roman" w:hAnsi="Times New Roman" w:cs="Times New Roman"/>
          <w:b/>
          <w:szCs w:val="24"/>
        </w:rPr>
        <w:t>June 18, 2026</w:t>
      </w:r>
    </w:p>
    <w:p w14:paraId="582F394E" w14:textId="78EBF0E9" w:rsidR="00147411" w:rsidRPr="00147411" w:rsidRDefault="00147411" w:rsidP="00147411">
      <w:pPr>
        <w:tabs>
          <w:tab w:val="left" w:pos="3060"/>
          <w:tab w:val="left" w:pos="7200"/>
        </w:tabs>
        <w:spacing w:after="0"/>
        <w:rPr>
          <w:rFonts w:ascii="Times New Roman" w:eastAsia="Times New Roman" w:hAnsi="Times New Roman" w:cs="Times New Roman"/>
          <w:szCs w:val="24"/>
        </w:rPr>
      </w:pPr>
      <w:r w:rsidRPr="00147411">
        <w:rPr>
          <w:rFonts w:ascii="Times New Roman" w:eastAsia="Times New Roman" w:hAnsi="Times New Roman" w:cs="Times New Roman"/>
          <w:szCs w:val="24"/>
        </w:rPr>
        <w:t>Next Review:</w:t>
      </w:r>
      <w:r w:rsidRPr="00147411">
        <w:rPr>
          <w:rFonts w:ascii="Times New Roman" w:eastAsia="Times New Roman" w:hAnsi="Times New Roman" w:cs="Times New Roman"/>
          <w:szCs w:val="24"/>
        </w:rPr>
        <w:tab/>
      </w:r>
      <w:r w:rsidR="005A6F69">
        <w:rPr>
          <w:rFonts w:ascii="Times New Roman" w:eastAsia="Times New Roman" w:hAnsi="Times New Roman" w:cs="Times New Roman"/>
          <w:szCs w:val="24"/>
        </w:rPr>
        <w:t>2031</w:t>
      </w:r>
    </w:p>
    <w:p w14:paraId="53DAB248" w14:textId="5135CC84" w:rsidR="00E73D44" w:rsidRPr="00B46E15" w:rsidRDefault="00147411" w:rsidP="00B46E15">
      <w:pPr>
        <w:tabs>
          <w:tab w:val="left" w:pos="3060"/>
          <w:tab w:val="left" w:pos="7920"/>
        </w:tabs>
        <w:spacing w:after="0" w:line="240" w:lineRule="auto"/>
        <w:rPr>
          <w:rFonts w:ascii="Times New Roman" w:eastAsia="Times New Roman" w:hAnsi="Times New Roman" w:cs="Times New Roman"/>
          <w:b/>
          <w:szCs w:val="24"/>
          <w:u w:val="single"/>
        </w:rPr>
      </w:pPr>
      <w:r w:rsidRPr="002C4396">
        <w:rPr>
          <w:rFonts w:ascii="Times New Roman" w:eastAsia="Times New Roman" w:hAnsi="Times New Roman" w:cs="Times New Roman"/>
          <w:b/>
          <w:szCs w:val="24"/>
          <w:u w:val="single"/>
        </w:rPr>
        <w:tab/>
      </w:r>
      <w:r w:rsidRPr="002C4396">
        <w:rPr>
          <w:rFonts w:ascii="Times New Roman" w:eastAsia="Times New Roman" w:hAnsi="Times New Roman" w:cs="Times New Roman"/>
          <w:b/>
          <w:szCs w:val="24"/>
          <w:u w:val="single"/>
        </w:rPr>
        <w:tab/>
      </w:r>
    </w:p>
    <w:p w14:paraId="100C7673" w14:textId="10995A49"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Policy statement/preamble.  Youngstown </w:t>
      </w:r>
      <w:proofErr w:type="gramStart"/>
      <w:r w:rsidRPr="00715C6B">
        <w:rPr>
          <w:rFonts w:ascii="Times New Roman" w:eastAsia="Times New Roman" w:hAnsi="Times New Roman" w:cs="Times New Roman"/>
          <w:szCs w:val="24"/>
        </w:rPr>
        <w:t>state university</w:t>
      </w:r>
      <w:proofErr w:type="gramEnd"/>
      <w:r w:rsidRPr="00715C6B">
        <w:rPr>
          <w:rFonts w:ascii="Times New Roman" w:eastAsia="Times New Roman" w:hAnsi="Times New Roman" w:cs="Times New Roman"/>
          <w:szCs w:val="24"/>
        </w:rPr>
        <w:t xml:space="preserve"> is a</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student-centered institution committed to the education, development,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well-being, and success of students of all ages and from all walks </w:t>
      </w:r>
      <w:r w:rsidR="007B7CFE">
        <w:rPr>
          <w:rFonts w:ascii="Times New Roman" w:eastAsia="Times New Roman" w:hAnsi="Times New Roman" w:cs="Times New Roman"/>
          <w:szCs w:val="24"/>
        </w:rPr>
        <w:t>of</w:t>
      </w:r>
      <w:r w:rsidRPr="00715C6B">
        <w:rPr>
          <w:rFonts w:ascii="Times New Roman" w:eastAsia="Times New Roman" w:hAnsi="Times New Roman" w:cs="Times New Roman"/>
          <w:szCs w:val="24"/>
        </w:rPr>
        <w:t xml:space="preserve"> life.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In </w:t>
      </w:r>
      <w:r w:rsidR="007B7CFE">
        <w:rPr>
          <w:rFonts w:ascii="Times New Roman" w:eastAsia="Times New Roman" w:hAnsi="Times New Roman" w:cs="Times New Roman"/>
          <w:szCs w:val="24"/>
        </w:rPr>
        <w:t>alignment</w:t>
      </w:r>
      <w:r w:rsidRPr="00715C6B">
        <w:rPr>
          <w:rFonts w:ascii="Times New Roman" w:eastAsia="Times New Roman" w:hAnsi="Times New Roman" w:cs="Times New Roman"/>
          <w:szCs w:val="24"/>
        </w:rPr>
        <w:t xml:space="preserve"> with our mission to help students grow intellectually, we strive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to foster their personal, social, emotional, and career growth, as well as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their capacities for lifelong learning, civic responsibility, and leadership.</w:t>
      </w:r>
    </w:p>
    <w:p w14:paraId="05C8A984" w14:textId="20BA9A0C" w:rsidR="007B7CFE" w:rsidRDefault="00DF7D89" w:rsidP="00E11DD9">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As a member of a higher education community, students have an</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obligation to conduct themselves in a manner that is compatible with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university’s purposes as an institution of higher education.  Each student is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expected to be fully acquainted with all published policies, procedures,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and regulations of the university and is held responsible for compliance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with them</w:t>
      </w:r>
      <w:r w:rsidR="007B7CFE">
        <w:rPr>
          <w:rFonts w:ascii="Times New Roman" w:eastAsia="Times New Roman" w:hAnsi="Times New Roman" w:cs="Times New Roman"/>
          <w:szCs w:val="24"/>
        </w:rPr>
        <w:t xml:space="preserve"> on and off campus</w:t>
      </w:r>
      <w:r w:rsidRPr="00715C6B">
        <w:rPr>
          <w:rFonts w:ascii="Times New Roman" w:eastAsia="Times New Roman" w:hAnsi="Times New Roman" w:cs="Times New Roman"/>
          <w:szCs w:val="24"/>
        </w:rPr>
        <w:t>.  All members of the university community are expected to</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assume responsibility for creating an environment conducive to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educational mission and purpose of the university.</w:t>
      </w:r>
    </w:p>
    <w:p w14:paraId="21896239" w14:textId="7A8446B5" w:rsidR="00DF7D89" w:rsidRPr="00715C6B" w:rsidRDefault="007B7CFE" w:rsidP="006012C1">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policies and regulations in “The Student Code of Conduct” have been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to ensure a positive educational experience for every student.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Student Code of Conduct” serves as an official university document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outlines conditions and regulations considered essential to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effective functioning of the university.</w:t>
      </w:r>
    </w:p>
    <w:p w14:paraId="03229C1C" w14:textId="0D20D523" w:rsidR="00740626"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The student </w:t>
      </w:r>
      <w:proofErr w:type="gramStart"/>
      <w:r w:rsidRPr="00715C6B">
        <w:rPr>
          <w:rFonts w:ascii="Times New Roman" w:eastAsia="Times New Roman" w:hAnsi="Times New Roman" w:cs="Times New Roman"/>
          <w:szCs w:val="24"/>
        </w:rPr>
        <w:t>conduct</w:t>
      </w:r>
      <w:proofErr w:type="gramEnd"/>
      <w:r w:rsidRPr="00715C6B">
        <w:rPr>
          <w:rFonts w:ascii="Times New Roman" w:eastAsia="Times New Roman" w:hAnsi="Times New Roman" w:cs="Times New Roman"/>
          <w:szCs w:val="24"/>
        </w:rPr>
        <w:t xml:space="preserve"> process at Youngstown </w:t>
      </w:r>
      <w:proofErr w:type="gramStart"/>
      <w:r w:rsidRPr="00715C6B">
        <w:rPr>
          <w:rFonts w:ascii="Times New Roman" w:eastAsia="Times New Roman" w:hAnsi="Times New Roman" w:cs="Times New Roman"/>
          <w:szCs w:val="24"/>
        </w:rPr>
        <w:t>state university</w:t>
      </w:r>
      <w:proofErr w:type="gramEnd"/>
      <w:r w:rsidRPr="00715C6B">
        <w:rPr>
          <w:rFonts w:ascii="Times New Roman" w:eastAsia="Times New Roman" w:hAnsi="Times New Roman" w:cs="Times New Roman"/>
          <w:szCs w:val="24"/>
        </w:rPr>
        <w:t xml:space="preserve"> adheres to</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procedural due process and is intended to be part of the educational</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process at the university.  This student conduct process provides a forum</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for the impartial and expedient resolution of alleged misconduct in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 community and encourages students to live responsibly and be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accountable for their actions.  The student conduct process is based on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university’s commitment to developing integrity, respect, and</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responsibility among all students.</w:t>
      </w:r>
      <w:r w:rsidR="00715C6B">
        <w:rPr>
          <w:rFonts w:ascii="Times New Roman" w:eastAsia="Times New Roman" w:hAnsi="Times New Roman" w:cs="Times New Roman"/>
          <w:szCs w:val="24"/>
        </w:rPr>
        <w:t xml:space="preserve"> </w:t>
      </w:r>
    </w:p>
    <w:p w14:paraId="4FA9B5F9" w14:textId="77777777" w:rsidR="00740626" w:rsidRDefault="00740626" w:rsidP="00740626">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t>Definitions.</w:t>
      </w:r>
    </w:p>
    <w:p w14:paraId="391750FF" w14:textId="2DA07987" w:rsidR="00715C6B"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sidR="00715C6B">
        <w:rPr>
          <w:rFonts w:ascii="Times New Roman" w:eastAsia="Times New Roman" w:hAnsi="Times New Roman" w:cs="Times New Roman"/>
          <w:szCs w:val="24"/>
        </w:rPr>
        <w:t xml:space="preserve"> </w:t>
      </w:r>
      <w:r>
        <w:rPr>
          <w:rFonts w:ascii="Times New Roman" w:eastAsia="Times New Roman" w:hAnsi="Times New Roman" w:cs="Times New Roman"/>
          <w:szCs w:val="24"/>
        </w:rPr>
        <w:tab/>
        <w:t xml:space="preserve">“Academic grievance subcommittee” is a group of university students and faculty selected and trained to adjudicate hearings where a student has </w:t>
      </w:r>
      <w:r w:rsidRPr="00392545">
        <w:rPr>
          <w:rFonts w:ascii="Times New Roman" w:eastAsia="Times New Roman" w:hAnsi="Times New Roman" w:cs="Times New Roman"/>
          <w:szCs w:val="24"/>
        </w:rPr>
        <w:t>alleged</w:t>
      </w:r>
      <w:r w:rsidR="00E9638A" w:rsidRPr="00392545">
        <w:rPr>
          <w:rFonts w:ascii="Times New Roman" w:eastAsia="Times New Roman" w:hAnsi="Times New Roman" w:cs="Times New Roman"/>
          <w:szCs w:val="24"/>
        </w:rPr>
        <w:t>ly</w:t>
      </w:r>
      <w:r>
        <w:rPr>
          <w:rFonts w:ascii="Times New Roman" w:eastAsia="Times New Roman" w:hAnsi="Times New Roman" w:cs="Times New Roman"/>
          <w:szCs w:val="24"/>
        </w:rPr>
        <w:t xml:space="preserve"> violated the academic integrity policy </w:t>
      </w:r>
      <w:r w:rsidR="00B922C7" w:rsidRPr="00392545">
        <w:rPr>
          <w:rFonts w:ascii="Times New Roman" w:eastAsia="Times New Roman" w:hAnsi="Times New Roman" w:cs="Times New Roman"/>
          <w:szCs w:val="24"/>
        </w:rPr>
        <w:t>of</w:t>
      </w:r>
      <w:r>
        <w:rPr>
          <w:rFonts w:ascii="Times New Roman" w:eastAsia="Times New Roman" w:hAnsi="Times New Roman" w:cs="Times New Roman"/>
          <w:szCs w:val="24"/>
        </w:rPr>
        <w:t xml:space="preserve"> the university.  </w:t>
      </w:r>
    </w:p>
    <w:p w14:paraId="1C700D9C" w14:textId="1D0AE849" w:rsidR="00740626"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64358D">
        <w:rPr>
          <w:rFonts w:ascii="Times New Roman" w:eastAsia="Times New Roman" w:hAnsi="Times New Roman" w:cs="Times New Roman"/>
          <w:szCs w:val="24"/>
        </w:rPr>
        <w:t>“Advisor” includes anyone assisting or supporting the complainant</w:t>
      </w:r>
      <w:r w:rsidR="001D69C9">
        <w:rPr>
          <w:rFonts w:ascii="Times New Roman" w:eastAsia="Times New Roman" w:hAnsi="Times New Roman" w:cs="Times New Roman"/>
          <w:szCs w:val="24"/>
        </w:rPr>
        <w:t xml:space="preserve"> or </w:t>
      </w:r>
      <w:r w:rsidR="001A6325">
        <w:rPr>
          <w:rFonts w:ascii="Times New Roman" w:eastAsia="Times New Roman" w:hAnsi="Times New Roman" w:cs="Times New Roman"/>
          <w:szCs w:val="24"/>
        </w:rPr>
        <w:t>respondent during their involvement in a student conduct and community</w:t>
      </w:r>
      <w:r w:rsidR="00CB20F9">
        <w:rPr>
          <w:rFonts w:ascii="Times New Roman" w:eastAsia="Times New Roman" w:hAnsi="Times New Roman" w:cs="Times New Roman"/>
          <w:szCs w:val="24"/>
        </w:rPr>
        <w:t xml:space="preserve"> standards proceeding, including but not limited to, an attorney, parent, guardian, social worker, student advocate</w:t>
      </w:r>
      <w:r w:rsidR="00BA67AC">
        <w:rPr>
          <w:rFonts w:ascii="Times New Roman" w:eastAsia="Times New Roman" w:hAnsi="Times New Roman" w:cs="Times New Roman"/>
          <w:szCs w:val="24"/>
        </w:rPr>
        <w:t xml:space="preserve">, professor, acquaintance or friend.  </w:t>
      </w:r>
    </w:p>
    <w:p w14:paraId="15540C79" w14:textId="5C3777DC" w:rsidR="008B2BD5" w:rsidRDefault="008B2BD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“Appellate hearing panel</w:t>
      </w:r>
      <w:r w:rsidR="00472594">
        <w:rPr>
          <w:rFonts w:ascii="Times New Roman" w:eastAsia="Times New Roman" w:hAnsi="Times New Roman" w:cs="Times New Roman"/>
          <w:szCs w:val="24"/>
        </w:rPr>
        <w:t>” means any person or persons authorized on a case</w:t>
      </w:r>
      <w:r w:rsidR="003664E4">
        <w:rPr>
          <w:rFonts w:ascii="Times New Roman" w:eastAsia="Times New Roman" w:hAnsi="Times New Roman" w:cs="Times New Roman"/>
          <w:szCs w:val="24"/>
        </w:rPr>
        <w:t>-by-case basis by the student conduct administrator to consider a request for appeal from a student conduct body’s determination that a student</w:t>
      </w:r>
      <w:r w:rsidR="008016AE">
        <w:rPr>
          <w:rFonts w:ascii="Times New Roman" w:eastAsia="Times New Roman" w:hAnsi="Times New Roman" w:cs="Times New Roman"/>
          <w:szCs w:val="24"/>
        </w:rPr>
        <w:t xml:space="preserve"> has violated </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 xml:space="preserve"> or from the sanctions imposed by the student conduct </w:t>
      </w:r>
      <w:r w:rsidR="008016AE" w:rsidRPr="007957D9">
        <w:rPr>
          <w:rFonts w:ascii="Times New Roman" w:eastAsia="Times New Roman" w:hAnsi="Times New Roman" w:cs="Times New Roman"/>
          <w:szCs w:val="24"/>
        </w:rPr>
        <w:t>bo</w:t>
      </w:r>
      <w:r w:rsidR="000704FC" w:rsidRPr="007957D9">
        <w:rPr>
          <w:rFonts w:ascii="Times New Roman" w:eastAsia="Times New Roman" w:hAnsi="Times New Roman" w:cs="Times New Roman"/>
          <w:szCs w:val="24"/>
        </w:rPr>
        <w:t>d</w:t>
      </w:r>
      <w:r w:rsidR="008016AE" w:rsidRPr="007957D9">
        <w:rPr>
          <w:rFonts w:ascii="Times New Roman" w:eastAsia="Times New Roman" w:hAnsi="Times New Roman" w:cs="Times New Roman"/>
          <w:szCs w:val="24"/>
        </w:rPr>
        <w:t>y</w:t>
      </w:r>
      <w:r w:rsidR="008016AE">
        <w:rPr>
          <w:rFonts w:ascii="Times New Roman" w:eastAsia="Times New Roman" w:hAnsi="Times New Roman" w:cs="Times New Roman"/>
          <w:szCs w:val="24"/>
        </w:rPr>
        <w:t>.</w:t>
      </w:r>
    </w:p>
    <w:p w14:paraId="1C167349" w14:textId="006B3E42" w:rsidR="00F81147" w:rsidRDefault="00F8114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 xml:space="preserve">“Can, may, or should” specify a discretionary provision of </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The Student </w:t>
      </w:r>
      <w:r w:rsidR="001C6888">
        <w:rPr>
          <w:rFonts w:ascii="Times New Roman" w:eastAsia="Times New Roman" w:hAnsi="Times New Roman" w:cs="Times New Roman"/>
          <w:szCs w:val="24"/>
        </w:rPr>
        <w:t>Code of Conduct.</w:t>
      </w:r>
      <w:r w:rsidR="00C61F4B">
        <w:rPr>
          <w:rFonts w:ascii="Times New Roman" w:eastAsia="Times New Roman" w:hAnsi="Times New Roman" w:cs="Times New Roman"/>
          <w:szCs w:val="24"/>
        </w:rPr>
        <w:t>”</w:t>
      </w:r>
    </w:p>
    <w:p w14:paraId="3A5CA6F3" w14:textId="59DF9DF1" w:rsidR="001C6888" w:rsidRDefault="001C68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“Complainant” means any party harmed by the actions of a student who alleg</w:t>
      </w:r>
      <w:r w:rsidR="003C56BD">
        <w:rPr>
          <w:rFonts w:ascii="Times New Roman" w:eastAsia="Times New Roman" w:hAnsi="Times New Roman" w:cs="Times New Roman"/>
          <w:szCs w:val="24"/>
        </w:rPr>
        <w:t>edly violated</w:t>
      </w:r>
      <w:r w:rsidR="00E618E5">
        <w:rPr>
          <w:rFonts w:ascii="Times New Roman" w:eastAsia="Times New Roman" w:hAnsi="Times New Roman" w:cs="Times New Roman"/>
          <w:szCs w:val="24"/>
        </w:rPr>
        <w:t xml:space="preserve"> </w:t>
      </w:r>
      <w:r w:rsidR="00C61F4B">
        <w:rPr>
          <w:rFonts w:ascii="Times New Roman" w:eastAsia="Times New Roman" w:hAnsi="Times New Roman" w:cs="Times New Roman"/>
          <w:szCs w:val="24"/>
        </w:rPr>
        <w:t>“</w:t>
      </w:r>
      <w:r w:rsidR="00E618E5">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FB73067" w14:textId="451D6CF2" w:rsidR="000F0DF9" w:rsidRDefault="009169A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(6)</w:t>
      </w:r>
      <w:r>
        <w:rPr>
          <w:rFonts w:ascii="Times New Roman" w:eastAsia="Times New Roman" w:hAnsi="Times New Roman" w:cs="Times New Roman"/>
          <w:szCs w:val="24"/>
        </w:rPr>
        <w:tab/>
        <w:t>“Conduct hold” is a restriction placed on a student’s account that prevents a student from obtaining certain university services, including</w:t>
      </w:r>
      <w:r w:rsidR="005C1B64">
        <w:rPr>
          <w:rFonts w:ascii="Times New Roman" w:eastAsia="Times New Roman" w:hAnsi="Times New Roman" w:cs="Times New Roman"/>
          <w:szCs w:val="24"/>
        </w:rPr>
        <w:t xml:space="preserve"> registering for classes.</w:t>
      </w:r>
    </w:p>
    <w:p w14:paraId="1EC01FA6" w14:textId="2E05942D" w:rsidR="00E618E5" w:rsidRDefault="00E618E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5C1B64">
        <w:rPr>
          <w:rFonts w:ascii="Times New Roman" w:eastAsia="Times New Roman" w:hAnsi="Times New Roman" w:cs="Times New Roman"/>
          <w:szCs w:val="24"/>
        </w:rPr>
        <w:t>7</w:t>
      </w:r>
      <w:r>
        <w:rPr>
          <w:rFonts w:ascii="Times New Roman" w:eastAsia="Times New Roman" w:hAnsi="Times New Roman" w:cs="Times New Roman"/>
          <w:szCs w:val="24"/>
        </w:rPr>
        <w:t>)</w:t>
      </w:r>
      <w:r>
        <w:rPr>
          <w:rFonts w:ascii="Times New Roman" w:eastAsia="Times New Roman" w:hAnsi="Times New Roman" w:cs="Times New Roman"/>
          <w:szCs w:val="24"/>
        </w:rPr>
        <w:tab/>
        <w:t>“Deputy conduct officer”</w:t>
      </w:r>
      <w:r w:rsidR="001B4B3B">
        <w:rPr>
          <w:rFonts w:ascii="Times New Roman" w:eastAsia="Times New Roman" w:hAnsi="Times New Roman" w:cs="Times New Roman"/>
          <w:szCs w:val="24"/>
        </w:rPr>
        <w:t xml:space="preserve"> is a university official authorized on a case-by-case basis by the student conduct administrator to review complaints, determine responsibili</w:t>
      </w:r>
      <w:r w:rsidR="00DA34D7">
        <w:rPr>
          <w:rFonts w:ascii="Times New Roman" w:eastAsia="Times New Roman" w:hAnsi="Times New Roman" w:cs="Times New Roman"/>
          <w:szCs w:val="24"/>
        </w:rPr>
        <w:t xml:space="preserve">ty, and impose sanctions upon students found to have violated </w:t>
      </w:r>
      <w:r w:rsidR="00C61F4B">
        <w:rPr>
          <w:rFonts w:ascii="Times New Roman" w:eastAsia="Times New Roman" w:hAnsi="Times New Roman" w:cs="Times New Roman"/>
          <w:szCs w:val="24"/>
        </w:rPr>
        <w:t>“</w:t>
      </w:r>
      <w:r w:rsidR="00DA34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3AA1BE3" w14:textId="32B9A285" w:rsidR="00113CB2" w:rsidRDefault="00113CB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t>“Due process” is an assurance that all acc</w:t>
      </w:r>
      <w:r w:rsidR="00EC7429">
        <w:rPr>
          <w:rFonts w:ascii="Times New Roman" w:eastAsia="Times New Roman" w:hAnsi="Times New Roman" w:cs="Times New Roman"/>
          <w:szCs w:val="24"/>
        </w:rPr>
        <w:t xml:space="preserve">used students will receive notice of charges, notice of the evidence to be used against them, </w:t>
      </w:r>
      <w:r w:rsidR="00B36988">
        <w:rPr>
          <w:rFonts w:ascii="Times New Roman" w:eastAsia="Times New Roman" w:hAnsi="Times New Roman" w:cs="Times New Roman"/>
          <w:szCs w:val="24"/>
        </w:rPr>
        <w:t>and the opportunity to participate in a hearing prior to the deprivation of any educational property interest.</w:t>
      </w:r>
    </w:p>
    <w:p w14:paraId="784A6695" w14:textId="34F62DEA" w:rsidR="00B36988" w:rsidRDefault="00B369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t xml:space="preserve">“Faculty member” is any person employed by the university to </w:t>
      </w:r>
      <w:r w:rsidR="0029409A">
        <w:rPr>
          <w:rFonts w:ascii="Times New Roman" w:eastAsia="Times New Roman" w:hAnsi="Times New Roman" w:cs="Times New Roman"/>
          <w:szCs w:val="24"/>
        </w:rPr>
        <w:t>conduct classroom or teaching activities or who is otherwise considered by the university to be a member of its faculty.  In certain situations</w:t>
      </w:r>
      <w:r w:rsidR="00C20D03">
        <w:rPr>
          <w:rFonts w:ascii="Times New Roman" w:eastAsia="Times New Roman" w:hAnsi="Times New Roman" w:cs="Times New Roman"/>
          <w:szCs w:val="24"/>
        </w:rPr>
        <w:t>, a person may be both “student” and “faculty member.”  One’s status in a situation shall be determined by the relevant circumstances.</w:t>
      </w:r>
    </w:p>
    <w:p w14:paraId="5D3AE375" w14:textId="1EDEBAAA" w:rsidR="00C20D03" w:rsidRDefault="00D473F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t xml:space="preserve"> </w:t>
      </w:r>
      <w:r w:rsidRPr="000704FC">
        <w:rPr>
          <w:rFonts w:ascii="Times New Roman" w:eastAsia="Times New Roman" w:hAnsi="Times New Roman" w:cs="Times New Roman"/>
          <w:szCs w:val="24"/>
        </w:rPr>
        <w:t xml:space="preserve">“FERPA” is the Family Education Rights and Privacy Act.  FERPA protects all YSU </w:t>
      </w:r>
      <w:r w:rsidR="007D27A0" w:rsidRPr="000704FC">
        <w:rPr>
          <w:rFonts w:ascii="Times New Roman" w:eastAsia="Times New Roman" w:hAnsi="Times New Roman" w:cs="Times New Roman"/>
          <w:szCs w:val="24"/>
        </w:rPr>
        <w:t>student records.</w:t>
      </w:r>
      <w:r w:rsidR="001E34B2" w:rsidRPr="000704FC">
        <w:rPr>
          <w:rFonts w:ascii="Times New Roman" w:eastAsia="Times New Roman" w:hAnsi="Times New Roman" w:cs="Times New Roman"/>
          <w:szCs w:val="24"/>
        </w:rPr>
        <w:t xml:space="preserve">  The information that can be released under FERPA</w:t>
      </w:r>
      <w:r w:rsidR="00516510" w:rsidRPr="000704FC">
        <w:rPr>
          <w:rFonts w:ascii="Times New Roman" w:eastAsia="Times New Roman" w:hAnsi="Times New Roman" w:cs="Times New Roman"/>
          <w:szCs w:val="24"/>
        </w:rPr>
        <w:t xml:space="preserve"> is </w:t>
      </w:r>
      <w:hyperlink r:id="rId11" w:history="1">
        <w:r w:rsidR="00516510" w:rsidRPr="000704FC">
          <w:rPr>
            <w:rStyle w:val="Hyperlink"/>
            <w:rFonts w:ascii="Times New Roman" w:eastAsia="Times New Roman" w:hAnsi="Times New Roman" w:cs="Times New Roman"/>
            <w:szCs w:val="24"/>
          </w:rPr>
          <w:t>directory information</w:t>
        </w:r>
      </w:hyperlink>
      <w:r w:rsidR="0026629B" w:rsidRPr="000704FC">
        <w:rPr>
          <w:rFonts w:ascii="Times New Roman" w:eastAsia="Times New Roman" w:hAnsi="Times New Roman" w:cs="Times New Roman"/>
          <w:szCs w:val="24"/>
        </w:rPr>
        <w:t>.</w:t>
      </w:r>
    </w:p>
    <w:p w14:paraId="7BA206BA" w14:textId="650B25D4" w:rsidR="007F278D" w:rsidRDefault="007F278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(11)</w:t>
      </w:r>
      <w:r>
        <w:rPr>
          <w:rFonts w:ascii="Times New Roman" w:eastAsia="Times New Roman" w:hAnsi="Times New Roman" w:cs="Times New Roman"/>
          <w:szCs w:val="24"/>
        </w:rPr>
        <w:tab/>
        <w:t xml:space="preserve">“File or </w:t>
      </w:r>
      <w:r w:rsidR="00BE2D19">
        <w:rPr>
          <w:rFonts w:ascii="Times New Roman" w:eastAsia="Times New Roman" w:hAnsi="Times New Roman" w:cs="Times New Roman"/>
          <w:szCs w:val="24"/>
        </w:rPr>
        <w:t xml:space="preserve">records” is information relating to a current or former student which is stored in a fashion that facilitates recovery of that </w:t>
      </w:r>
      <w:r w:rsidR="009F1AFF">
        <w:rPr>
          <w:rFonts w:ascii="Times New Roman" w:eastAsia="Times New Roman" w:hAnsi="Times New Roman" w:cs="Times New Roman"/>
          <w:szCs w:val="24"/>
        </w:rPr>
        <w:t xml:space="preserve">information by reference to the individual, in whatever form or medium </w:t>
      </w:r>
      <w:r w:rsidR="00E42C9C">
        <w:rPr>
          <w:rFonts w:ascii="Times New Roman" w:eastAsia="Times New Roman" w:hAnsi="Times New Roman" w:cs="Times New Roman"/>
          <w:szCs w:val="24"/>
        </w:rPr>
        <w:t>such gathering of information is created, kept, or maintained.</w:t>
      </w:r>
    </w:p>
    <w:p w14:paraId="5716D695" w14:textId="577B4D42" w:rsidR="00E42C9C" w:rsidRDefault="00E42C9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(12)</w:t>
      </w:r>
      <w:r>
        <w:rPr>
          <w:rFonts w:ascii="Times New Roman" w:eastAsia="Times New Roman" w:hAnsi="Times New Roman" w:cs="Times New Roman"/>
          <w:szCs w:val="24"/>
        </w:rPr>
        <w:tab/>
        <w:t xml:space="preserve">“Function” means all student activities or events occurring at </w:t>
      </w:r>
      <w:r w:rsidRPr="008E2355">
        <w:rPr>
          <w:rFonts w:ascii="Times New Roman" w:eastAsia="Times New Roman" w:hAnsi="Times New Roman" w:cs="Times New Roman"/>
          <w:szCs w:val="24"/>
        </w:rPr>
        <w:t>Y</w:t>
      </w:r>
      <w:r w:rsidR="00310645" w:rsidRPr="008E2355">
        <w:rPr>
          <w:rFonts w:ascii="Times New Roman" w:eastAsia="Times New Roman" w:hAnsi="Times New Roman" w:cs="Times New Roman"/>
          <w:szCs w:val="24"/>
        </w:rPr>
        <w:t>oungstown state university</w:t>
      </w:r>
      <w:r w:rsidR="00851294">
        <w:rPr>
          <w:rFonts w:ascii="Times New Roman" w:eastAsia="Times New Roman" w:hAnsi="Times New Roman" w:cs="Times New Roman"/>
          <w:szCs w:val="24"/>
        </w:rPr>
        <w:t xml:space="preserve"> or sponsored by registered student organizations, groups, or members of the academic community.</w:t>
      </w:r>
    </w:p>
    <w:p w14:paraId="5C0AFA5F" w14:textId="1ABBEC8B" w:rsidR="00851294" w:rsidRDefault="0085129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(13) </w:t>
      </w:r>
      <w:r>
        <w:rPr>
          <w:rFonts w:ascii="Times New Roman" w:eastAsia="Times New Roman" w:hAnsi="Times New Roman" w:cs="Times New Roman"/>
          <w:szCs w:val="24"/>
        </w:rPr>
        <w:tab/>
        <w:t xml:space="preserve">“Group” means </w:t>
      </w:r>
      <w:proofErr w:type="gramStart"/>
      <w:r>
        <w:rPr>
          <w:rFonts w:ascii="Times New Roman" w:eastAsia="Times New Roman" w:hAnsi="Times New Roman" w:cs="Times New Roman"/>
          <w:szCs w:val="24"/>
        </w:rPr>
        <w:t>a number of</w:t>
      </w:r>
      <w:proofErr w:type="gramEnd"/>
      <w:r>
        <w:rPr>
          <w:rFonts w:ascii="Times New Roman" w:eastAsia="Times New Roman" w:hAnsi="Times New Roman" w:cs="Times New Roman"/>
          <w:szCs w:val="24"/>
        </w:rPr>
        <w:t xml:space="preserve"> students who are associated with each other and who have not </w:t>
      </w:r>
      <w:r w:rsidR="00234450">
        <w:rPr>
          <w:rFonts w:ascii="Times New Roman" w:eastAsia="Times New Roman" w:hAnsi="Times New Roman" w:cs="Times New Roman"/>
          <w:szCs w:val="24"/>
        </w:rPr>
        <w:t>complied with Y</w:t>
      </w:r>
      <w:r w:rsidR="00310645">
        <w:rPr>
          <w:rFonts w:ascii="Times New Roman" w:eastAsia="Times New Roman" w:hAnsi="Times New Roman" w:cs="Times New Roman"/>
          <w:szCs w:val="24"/>
        </w:rPr>
        <w:t>oungstown state university</w:t>
      </w:r>
      <w:r w:rsidR="00234450">
        <w:rPr>
          <w:rFonts w:ascii="Times New Roman" w:eastAsia="Times New Roman" w:hAnsi="Times New Roman" w:cs="Times New Roman"/>
          <w:szCs w:val="24"/>
        </w:rPr>
        <w:t xml:space="preserve"> </w:t>
      </w:r>
      <w:r w:rsidR="005F353C">
        <w:rPr>
          <w:rFonts w:ascii="Times New Roman" w:eastAsia="Times New Roman" w:hAnsi="Times New Roman" w:cs="Times New Roman"/>
          <w:szCs w:val="24"/>
        </w:rPr>
        <w:t>requirements for registration as an organization.</w:t>
      </w:r>
    </w:p>
    <w:p w14:paraId="03315B80" w14:textId="26041E17" w:rsidR="005F353C" w:rsidRDefault="005F353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t>“Hearing panel advisor” is the student conduct administrator, or designee, or appointee.</w:t>
      </w:r>
      <w:r w:rsidR="00ED2D01">
        <w:rPr>
          <w:rFonts w:ascii="Times New Roman" w:eastAsia="Times New Roman" w:hAnsi="Times New Roman" w:cs="Times New Roman"/>
          <w:szCs w:val="24"/>
        </w:rPr>
        <w:t xml:space="preserve">  The hearing panel advisor has responsibility for</w:t>
      </w:r>
      <w:r w:rsidR="00043EB9">
        <w:rPr>
          <w:rFonts w:ascii="Times New Roman" w:eastAsia="Times New Roman" w:hAnsi="Times New Roman" w:cs="Times New Roman"/>
          <w:szCs w:val="24"/>
        </w:rPr>
        <w:t xml:space="preserve"> ensuring that policies and procedures within this </w:t>
      </w:r>
      <w:r w:rsidR="00043EB9">
        <w:rPr>
          <w:rFonts w:ascii="Times New Roman" w:eastAsia="Times New Roman" w:hAnsi="Times New Roman" w:cs="Times New Roman"/>
          <w:szCs w:val="24"/>
        </w:rPr>
        <w:lastRenderedPageBreak/>
        <w:t>document are adhered to within any student conduct process.  The hearing panel advisor may be involved in any part of the student conduct process and may provide input, answers or otherwise respond to questions asked by the parties.</w:t>
      </w:r>
    </w:p>
    <w:p w14:paraId="2F528F5C" w14:textId="25BF4176" w:rsidR="00043EB9" w:rsidRDefault="00043EB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(15)</w:t>
      </w:r>
      <w:r>
        <w:rPr>
          <w:rFonts w:ascii="Times New Roman" w:eastAsia="Times New Roman" w:hAnsi="Times New Roman" w:cs="Times New Roman"/>
          <w:szCs w:val="24"/>
        </w:rPr>
        <w:tab/>
      </w:r>
      <w:r w:rsidR="00F1235A">
        <w:rPr>
          <w:rFonts w:ascii="Times New Roman" w:eastAsia="Times New Roman" w:hAnsi="Times New Roman" w:cs="Times New Roman"/>
          <w:szCs w:val="24"/>
        </w:rPr>
        <w:t>“Hearing panel or hearing panel members” are individuals who have been selected or assigned to adjudicate a hearing</w:t>
      </w:r>
      <w:r w:rsidR="006D4FD3">
        <w:rPr>
          <w:rFonts w:ascii="Times New Roman" w:eastAsia="Times New Roman" w:hAnsi="Times New Roman" w:cs="Times New Roman"/>
          <w:szCs w:val="24"/>
        </w:rPr>
        <w:t>.  These individuals are selected from a trained body, including the student conduct board and the academic grie</w:t>
      </w:r>
      <w:r w:rsidR="00923521">
        <w:rPr>
          <w:rFonts w:ascii="Times New Roman" w:eastAsia="Times New Roman" w:hAnsi="Times New Roman" w:cs="Times New Roman"/>
          <w:szCs w:val="24"/>
        </w:rPr>
        <w:t>vance subcommittee.</w:t>
      </w:r>
    </w:p>
    <w:p w14:paraId="0350D7AF" w14:textId="19E742C0" w:rsidR="00923521" w:rsidRDefault="0092352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B5226">
        <w:rPr>
          <w:rFonts w:ascii="Times New Roman" w:eastAsia="Times New Roman" w:hAnsi="Times New Roman" w:cs="Times New Roman"/>
          <w:szCs w:val="24"/>
        </w:rPr>
        <w:t xml:space="preserve">16) </w:t>
      </w:r>
      <w:r w:rsidR="009B5226">
        <w:rPr>
          <w:rFonts w:ascii="Times New Roman" w:eastAsia="Times New Roman" w:hAnsi="Times New Roman" w:cs="Times New Roman"/>
          <w:szCs w:val="24"/>
        </w:rPr>
        <w:tab/>
        <w:t>“May” means permissive.</w:t>
      </w:r>
    </w:p>
    <w:p w14:paraId="45CB775A" w14:textId="4A4CB442" w:rsidR="009B5226" w:rsidRDefault="009B52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(17)</w:t>
      </w:r>
      <w:r>
        <w:rPr>
          <w:rFonts w:ascii="Times New Roman" w:eastAsia="Times New Roman" w:hAnsi="Times New Roman" w:cs="Times New Roman"/>
          <w:szCs w:val="24"/>
        </w:rPr>
        <w:tab/>
        <w:t xml:space="preserve">“Member of the university community" </w:t>
      </w:r>
      <w:r w:rsidR="00F75576">
        <w:rPr>
          <w:rFonts w:ascii="Times New Roman" w:eastAsia="Times New Roman" w:hAnsi="Times New Roman" w:cs="Times New Roman"/>
          <w:szCs w:val="24"/>
        </w:rPr>
        <w:t>shall include any person who is a student, faculty member, university official, an</w:t>
      </w:r>
      <w:r w:rsidR="00474167">
        <w:rPr>
          <w:rFonts w:ascii="Times New Roman" w:eastAsia="Times New Roman" w:hAnsi="Times New Roman" w:cs="Times New Roman"/>
          <w:szCs w:val="24"/>
        </w:rPr>
        <w:t>d any other person employed by Y</w:t>
      </w:r>
      <w:r w:rsidR="00DD7509">
        <w:rPr>
          <w:rFonts w:ascii="Times New Roman" w:eastAsia="Times New Roman" w:hAnsi="Times New Roman" w:cs="Times New Roman"/>
          <w:szCs w:val="24"/>
        </w:rPr>
        <w:t>oungstown state university</w:t>
      </w:r>
      <w:r w:rsidR="00474167">
        <w:rPr>
          <w:rFonts w:ascii="Times New Roman" w:eastAsia="Times New Roman" w:hAnsi="Times New Roman" w:cs="Times New Roman"/>
          <w:szCs w:val="24"/>
        </w:rPr>
        <w:t>, or any person lawfully present on university premises.</w:t>
      </w:r>
    </w:p>
    <w:p w14:paraId="4F77F6AD" w14:textId="603E6621" w:rsidR="00E47CA5" w:rsidRDefault="00E47CA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(18)</w:t>
      </w:r>
      <w:r>
        <w:rPr>
          <w:rFonts w:ascii="Times New Roman" w:eastAsia="Times New Roman" w:hAnsi="Times New Roman" w:cs="Times New Roman"/>
          <w:szCs w:val="24"/>
        </w:rPr>
        <w:tab/>
        <w:t xml:space="preserve">“Organization” means a university-registered student organization which </w:t>
      </w:r>
      <w:r w:rsidR="009842E1">
        <w:rPr>
          <w:rFonts w:ascii="Times New Roman" w:eastAsia="Times New Roman" w:hAnsi="Times New Roman" w:cs="Times New Roman"/>
          <w:szCs w:val="24"/>
        </w:rPr>
        <w:t>has complied with formal requirements of official registration.</w:t>
      </w:r>
    </w:p>
    <w:p w14:paraId="317E703F" w14:textId="0D4D2DD1" w:rsidR="009842E1" w:rsidRDefault="009842E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(19) “Policy” </w:t>
      </w:r>
      <w:r w:rsidR="00AD45D2">
        <w:rPr>
          <w:rFonts w:ascii="Times New Roman" w:eastAsia="Times New Roman" w:hAnsi="Times New Roman" w:cs="Times New Roman"/>
          <w:szCs w:val="24"/>
        </w:rPr>
        <w:t>means the written regulations</w:t>
      </w:r>
      <w:r w:rsidR="00DF178E">
        <w:rPr>
          <w:rFonts w:ascii="Times New Roman" w:eastAsia="Times New Roman" w:hAnsi="Times New Roman" w:cs="Times New Roman"/>
          <w:szCs w:val="24"/>
        </w:rPr>
        <w:t xml:space="preserve"> of </w:t>
      </w:r>
      <w:r w:rsidR="00EC7060">
        <w:rPr>
          <w:rFonts w:ascii="Times New Roman" w:eastAsia="Times New Roman" w:hAnsi="Times New Roman" w:cs="Times New Roman"/>
          <w:szCs w:val="24"/>
        </w:rPr>
        <w:t>the university</w:t>
      </w:r>
      <w:r w:rsidR="00DF178E">
        <w:rPr>
          <w:rFonts w:ascii="Times New Roman" w:eastAsia="Times New Roman" w:hAnsi="Times New Roman" w:cs="Times New Roman"/>
          <w:szCs w:val="24"/>
        </w:rPr>
        <w:t xml:space="preserve"> as found in, but not limited to, </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 xml:space="preserve"> Resident Handbook</w:t>
      </w:r>
      <w:r w:rsidR="006C2AB6">
        <w:rPr>
          <w:rFonts w:ascii="Times New Roman" w:eastAsia="Times New Roman" w:hAnsi="Times New Roman" w:cs="Times New Roman"/>
          <w:szCs w:val="24"/>
        </w:rPr>
        <w:t>, YSU website, undergraduate/graduate catalogs, YSU policies and board of trustee</w:t>
      </w:r>
      <w:r w:rsidR="00711C52">
        <w:rPr>
          <w:rFonts w:ascii="Times New Roman" w:eastAsia="Times New Roman" w:hAnsi="Times New Roman" w:cs="Times New Roman"/>
          <w:szCs w:val="24"/>
        </w:rPr>
        <w:t xml:space="preserve"> policies.</w:t>
      </w:r>
    </w:p>
    <w:p w14:paraId="34A83E05" w14:textId="7A75ECF5" w:rsidR="00711C52" w:rsidRDefault="00711C5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(20)</w:t>
      </w:r>
      <w:r>
        <w:rPr>
          <w:rFonts w:ascii="Times New Roman" w:eastAsia="Times New Roman" w:hAnsi="Times New Roman" w:cs="Times New Roman"/>
          <w:szCs w:val="24"/>
        </w:rPr>
        <w:tab/>
        <w:t xml:space="preserve">“Respondent” means any student accused of violating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0B154DB" w14:textId="7F82C80E" w:rsidR="00711C52" w:rsidRDefault="00AF105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(21)</w:t>
      </w:r>
      <w:r>
        <w:rPr>
          <w:rFonts w:ascii="Times New Roman" w:eastAsia="Times New Roman" w:hAnsi="Times New Roman" w:cs="Times New Roman"/>
          <w:szCs w:val="24"/>
        </w:rPr>
        <w:tab/>
        <w:t xml:space="preserve">“Shall, must, will, or </w:t>
      </w:r>
      <w:r w:rsidR="00B17AF4">
        <w:rPr>
          <w:rFonts w:ascii="Times New Roman" w:eastAsia="Times New Roman" w:hAnsi="Times New Roman" w:cs="Times New Roman"/>
          <w:szCs w:val="24"/>
        </w:rPr>
        <w:t xml:space="preserve">is required” specify a mandatory requirement of </w:t>
      </w:r>
      <w:r w:rsidR="00C61F4B">
        <w:rPr>
          <w:rFonts w:ascii="Times New Roman" w:eastAsia="Times New Roman" w:hAnsi="Times New Roman" w:cs="Times New Roman"/>
          <w:szCs w:val="24"/>
        </w:rPr>
        <w:t>“</w:t>
      </w:r>
      <w:r w:rsidR="00B17AF4">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10084C6A" w14:textId="370AC9C3" w:rsidR="006C6AFE" w:rsidRDefault="006C6AFE"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(22)</w:t>
      </w:r>
      <w:r>
        <w:rPr>
          <w:rFonts w:ascii="Times New Roman" w:eastAsia="Times New Roman" w:hAnsi="Times New Roman" w:cs="Times New Roman"/>
          <w:szCs w:val="24"/>
        </w:rPr>
        <w:tab/>
        <w:t>“Student” shall include all persons registered for courses, seminars, and wo</w:t>
      </w:r>
      <w:r w:rsidR="00F504E2">
        <w:rPr>
          <w:rFonts w:ascii="Times New Roman" w:eastAsia="Times New Roman" w:hAnsi="Times New Roman" w:cs="Times New Roman"/>
          <w:szCs w:val="24"/>
        </w:rPr>
        <w:t>rkshops at Y</w:t>
      </w:r>
      <w:r w:rsidR="00841188">
        <w:rPr>
          <w:rFonts w:ascii="Times New Roman" w:eastAsia="Times New Roman" w:hAnsi="Times New Roman" w:cs="Times New Roman"/>
          <w:szCs w:val="24"/>
        </w:rPr>
        <w:t>oungstown state university</w:t>
      </w:r>
      <w:r w:rsidR="00F504E2">
        <w:rPr>
          <w:rFonts w:ascii="Times New Roman" w:eastAsia="Times New Roman" w:hAnsi="Times New Roman" w:cs="Times New Roman"/>
          <w:szCs w:val="24"/>
        </w:rPr>
        <w:t xml:space="preserve">, either full-time or part-time, pursuing undergraduate, graduate, </w:t>
      </w:r>
      <w:r w:rsidR="00F504E2" w:rsidRPr="000E22B9">
        <w:rPr>
          <w:rFonts w:ascii="Times New Roman" w:eastAsia="Times New Roman" w:hAnsi="Times New Roman" w:cs="Times New Roman"/>
          <w:szCs w:val="24"/>
        </w:rPr>
        <w:t>professional studies, or continuing education</w:t>
      </w:r>
      <w:r w:rsidR="00124AAA" w:rsidRPr="000E22B9">
        <w:rPr>
          <w:rFonts w:ascii="Times New Roman" w:eastAsia="Times New Roman" w:hAnsi="Times New Roman" w:cs="Times New Roman"/>
          <w:szCs w:val="24"/>
        </w:rPr>
        <w:t xml:space="preserve"> programs.</w:t>
      </w:r>
      <w:r w:rsidR="00124AAA">
        <w:rPr>
          <w:rFonts w:ascii="Times New Roman" w:eastAsia="Times New Roman" w:hAnsi="Times New Roman" w:cs="Times New Roman"/>
          <w:szCs w:val="24"/>
        </w:rPr>
        <w:t xml:space="preserve">  </w:t>
      </w:r>
    </w:p>
    <w:p w14:paraId="41213D22" w14:textId="5B5F2A19" w:rsidR="00F41614" w:rsidRDefault="00F4161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(23)</w:t>
      </w:r>
      <w:r>
        <w:rPr>
          <w:rFonts w:ascii="Times New Roman" w:eastAsia="Times New Roman" w:hAnsi="Times New Roman" w:cs="Times New Roman"/>
          <w:szCs w:val="24"/>
        </w:rPr>
        <w:tab/>
        <w:t>“Student conduct administrator</w:t>
      </w:r>
      <w:r w:rsidR="00FA4135">
        <w:rPr>
          <w:rFonts w:ascii="Times New Roman" w:eastAsia="Times New Roman" w:hAnsi="Times New Roman" w:cs="Times New Roman"/>
          <w:szCs w:val="24"/>
        </w:rPr>
        <w:t>” is the vice president of student affairs</w:t>
      </w:r>
      <w:r w:rsidR="00542CFE">
        <w:rPr>
          <w:rFonts w:ascii="Times New Roman" w:eastAsia="Times New Roman" w:hAnsi="Times New Roman" w:cs="Times New Roman"/>
          <w:szCs w:val="24"/>
        </w:rPr>
        <w:t xml:space="preserve">, or designee, who shall be responsible for the administration of </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 xml:space="preserve"> and the </w:t>
      </w:r>
      <w:r w:rsidR="003134D5">
        <w:rPr>
          <w:rFonts w:ascii="Times New Roman" w:eastAsia="Times New Roman" w:hAnsi="Times New Roman" w:cs="Times New Roman"/>
          <w:szCs w:val="24"/>
        </w:rPr>
        <w:t>university</w:t>
      </w:r>
      <w:r w:rsidR="00060BD7">
        <w:rPr>
          <w:rFonts w:ascii="Times New Roman" w:eastAsia="Times New Roman" w:hAnsi="Times New Roman" w:cs="Times New Roman"/>
          <w:szCs w:val="24"/>
        </w:rPr>
        <w:t xml:space="preserve"> student conduct process</w:t>
      </w:r>
      <w:r w:rsidR="00D96406">
        <w:rPr>
          <w:rFonts w:ascii="Times New Roman" w:eastAsia="Times New Roman" w:hAnsi="Times New Roman" w:cs="Times New Roman"/>
          <w:szCs w:val="24"/>
        </w:rPr>
        <w:t>.</w:t>
      </w:r>
    </w:p>
    <w:p w14:paraId="3ECCB05A" w14:textId="588FF2BC" w:rsidR="0093630A" w:rsidRDefault="0093630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(24)</w:t>
      </w:r>
      <w:r>
        <w:rPr>
          <w:rFonts w:ascii="Times New Roman" w:eastAsia="Times New Roman" w:hAnsi="Times New Roman" w:cs="Times New Roman"/>
          <w:szCs w:val="24"/>
        </w:rPr>
        <w:tab/>
        <w:t>“Student</w:t>
      </w:r>
      <w:r w:rsidR="00AE3A4C">
        <w:rPr>
          <w:rFonts w:ascii="Times New Roman" w:eastAsia="Times New Roman" w:hAnsi="Times New Roman" w:cs="Times New Roman"/>
          <w:szCs w:val="24"/>
        </w:rPr>
        <w:t xml:space="preserve"> conduct board” is a group of Y</w:t>
      </w:r>
      <w:r w:rsidR="00FE2833">
        <w:rPr>
          <w:rFonts w:ascii="Times New Roman" w:eastAsia="Times New Roman" w:hAnsi="Times New Roman" w:cs="Times New Roman"/>
          <w:szCs w:val="24"/>
        </w:rPr>
        <w:t>oungstown state university</w:t>
      </w:r>
      <w:r w:rsidR="00AE3A4C">
        <w:rPr>
          <w:rFonts w:ascii="Times New Roman" w:eastAsia="Times New Roman" w:hAnsi="Times New Roman" w:cs="Times New Roman"/>
          <w:szCs w:val="24"/>
        </w:rPr>
        <w:t xml:space="preserve"> students, staff, and faculty selected and trained to adjudicate hearings where</w:t>
      </w:r>
      <w:r w:rsidR="00DD16D2">
        <w:rPr>
          <w:rFonts w:ascii="Times New Roman" w:eastAsia="Times New Roman" w:hAnsi="Times New Roman" w:cs="Times New Roman"/>
          <w:szCs w:val="24"/>
        </w:rPr>
        <w:t xml:space="preserve"> students have allegedly violated </w:t>
      </w:r>
      <w:r w:rsidR="00E503F4">
        <w:rPr>
          <w:rFonts w:ascii="Times New Roman" w:eastAsia="Times New Roman" w:hAnsi="Times New Roman" w:cs="Times New Roman"/>
          <w:szCs w:val="24"/>
        </w:rPr>
        <w:t>university</w:t>
      </w:r>
      <w:r w:rsidR="00DD16D2">
        <w:rPr>
          <w:rFonts w:ascii="Times New Roman" w:eastAsia="Times New Roman" w:hAnsi="Times New Roman" w:cs="Times New Roman"/>
          <w:szCs w:val="24"/>
        </w:rPr>
        <w:t xml:space="preserve"> policy.  Each hearing has a hearing panel consisting of three members from the student conduct board.</w:t>
      </w:r>
    </w:p>
    <w:p w14:paraId="62C15F67" w14:textId="0853C208" w:rsidR="00DD16D2" w:rsidRDefault="00DD16D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(25)</w:t>
      </w:r>
      <w:r>
        <w:rPr>
          <w:rFonts w:ascii="Times New Roman" w:eastAsia="Times New Roman" w:hAnsi="Times New Roman" w:cs="Times New Roman"/>
          <w:szCs w:val="24"/>
        </w:rPr>
        <w:tab/>
        <w:t xml:space="preserve">“Student conduct body” means the student conduct officer, any deputy conduct officer, or any hearing panel of the student conduct board authorized by the student conduct administrator to determine whether a student has violated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 and to recommend imposition of sanctions.</w:t>
      </w:r>
    </w:p>
    <w:p w14:paraId="64458CE1" w14:textId="5B3CCD97" w:rsidR="00DF7002" w:rsidRDefault="001A4437" w:rsidP="00E255D8">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(26)</w:t>
      </w:r>
      <w:r>
        <w:rPr>
          <w:rFonts w:ascii="Times New Roman" w:eastAsia="Times New Roman" w:hAnsi="Times New Roman" w:cs="Times New Roman"/>
          <w:szCs w:val="24"/>
        </w:rPr>
        <w:tab/>
        <w:t xml:space="preserve">“Student conduct officer” is </w:t>
      </w:r>
      <w:r w:rsidRPr="00046AFD">
        <w:rPr>
          <w:rFonts w:ascii="Times New Roman" w:eastAsia="Times New Roman" w:hAnsi="Times New Roman" w:cs="Times New Roman"/>
          <w:szCs w:val="24"/>
        </w:rPr>
        <w:t xml:space="preserve">the </w:t>
      </w:r>
      <w:r w:rsidR="00471942" w:rsidRPr="00046AFD">
        <w:rPr>
          <w:rFonts w:ascii="Times New Roman" w:eastAsia="Times New Roman" w:hAnsi="Times New Roman" w:cs="Times New Roman"/>
          <w:szCs w:val="24"/>
        </w:rPr>
        <w:t>assistant dean of students for community standards, advocacy, and conduct</w:t>
      </w:r>
      <w:r w:rsidR="00471942">
        <w:rPr>
          <w:rFonts w:ascii="Times New Roman" w:eastAsia="Times New Roman" w:hAnsi="Times New Roman" w:cs="Times New Roman"/>
          <w:szCs w:val="24"/>
        </w:rPr>
        <w:t xml:space="preserve"> who </w:t>
      </w:r>
      <w:r w:rsidR="00937069">
        <w:rPr>
          <w:rFonts w:ascii="Times New Roman" w:eastAsia="Times New Roman" w:hAnsi="Times New Roman" w:cs="Times New Roman"/>
          <w:szCs w:val="24"/>
        </w:rPr>
        <w:t xml:space="preserve">is </w:t>
      </w:r>
      <w:r w:rsidR="00471942">
        <w:rPr>
          <w:rFonts w:ascii="Times New Roman" w:eastAsia="Times New Roman" w:hAnsi="Times New Roman" w:cs="Times New Roman"/>
          <w:szCs w:val="24"/>
        </w:rPr>
        <w:t xml:space="preserve">the </w:t>
      </w:r>
      <w:r w:rsidR="00E503F4">
        <w:rPr>
          <w:rFonts w:ascii="Times New Roman" w:eastAsia="Times New Roman" w:hAnsi="Times New Roman" w:cs="Times New Roman"/>
          <w:szCs w:val="24"/>
        </w:rPr>
        <w:t>university</w:t>
      </w:r>
      <w:r w:rsidR="00471942">
        <w:rPr>
          <w:rFonts w:ascii="Times New Roman" w:eastAsia="Times New Roman" w:hAnsi="Times New Roman" w:cs="Times New Roman"/>
          <w:szCs w:val="24"/>
        </w:rPr>
        <w:t xml:space="preserve"> official assigned to serve as the primary charging administrator by the s</w:t>
      </w:r>
      <w:r w:rsidR="00B45797">
        <w:rPr>
          <w:rFonts w:ascii="Times New Roman" w:eastAsia="Times New Roman" w:hAnsi="Times New Roman" w:cs="Times New Roman"/>
          <w:szCs w:val="24"/>
        </w:rPr>
        <w:t xml:space="preserve">tudent conduct administrator to review complaints, determine responsibility, and impose sanctions upon students found to have violated </w:t>
      </w:r>
      <w:r w:rsidR="00C61F4B">
        <w:rPr>
          <w:rFonts w:ascii="Times New Roman" w:eastAsia="Times New Roman" w:hAnsi="Times New Roman" w:cs="Times New Roman"/>
          <w:szCs w:val="24"/>
        </w:rPr>
        <w:t>“</w:t>
      </w:r>
      <w:r w:rsidR="00B4579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5D90E29" w14:textId="61A5BE5F" w:rsidR="00937069" w:rsidRDefault="0093706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(27)</w:t>
      </w:r>
      <w:r>
        <w:rPr>
          <w:rFonts w:ascii="Times New Roman" w:eastAsia="Times New Roman" w:hAnsi="Times New Roman" w:cs="Times New Roman"/>
          <w:szCs w:val="24"/>
        </w:rPr>
        <w:tab/>
        <w:t>“University</w:t>
      </w:r>
      <w:r w:rsidR="00E255D8">
        <w:rPr>
          <w:rFonts w:ascii="Times New Roman" w:eastAsia="Times New Roman" w:hAnsi="Times New Roman" w:cs="Times New Roman"/>
          <w:szCs w:val="24"/>
        </w:rPr>
        <w:t xml:space="preserve">” or “institution” means </w:t>
      </w:r>
      <w:r w:rsidR="00071353">
        <w:rPr>
          <w:rFonts w:ascii="Times New Roman" w:eastAsia="Times New Roman" w:hAnsi="Times New Roman" w:cs="Times New Roman"/>
          <w:szCs w:val="24"/>
        </w:rPr>
        <w:t>Youngstown state university</w:t>
      </w:r>
      <w:r w:rsidR="00E255D8">
        <w:rPr>
          <w:rFonts w:ascii="Times New Roman" w:eastAsia="Times New Roman" w:hAnsi="Times New Roman" w:cs="Times New Roman"/>
          <w:szCs w:val="24"/>
        </w:rPr>
        <w:t xml:space="preserve"> and collectively those responsible for its operation.</w:t>
      </w:r>
    </w:p>
    <w:p w14:paraId="22373644" w14:textId="553CBD67" w:rsidR="00E255D8" w:rsidRDefault="00E255D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(28)</w:t>
      </w:r>
      <w:r>
        <w:rPr>
          <w:rFonts w:ascii="Times New Roman" w:eastAsia="Times New Roman" w:hAnsi="Times New Roman" w:cs="Times New Roman"/>
          <w:szCs w:val="24"/>
        </w:rPr>
        <w:tab/>
        <w:t xml:space="preserve"> “University premises”</w:t>
      </w:r>
      <w:r w:rsidR="00205FD0">
        <w:rPr>
          <w:rFonts w:ascii="Times New Roman" w:eastAsia="Times New Roman" w:hAnsi="Times New Roman" w:cs="Times New Roman"/>
          <w:szCs w:val="24"/>
        </w:rPr>
        <w:t xml:space="preserve"> shall be defined as all land, buildings, facilities, and other property in the possession </w:t>
      </w:r>
      <w:r w:rsidR="0052555B">
        <w:rPr>
          <w:rFonts w:ascii="Times New Roman" w:eastAsia="Times New Roman" w:hAnsi="Times New Roman" w:cs="Times New Roman"/>
          <w:szCs w:val="24"/>
        </w:rPr>
        <w:t>of or owned, used, or controlled by the university, including adjacent streets, sidewalks, and parking lots.</w:t>
      </w:r>
    </w:p>
    <w:p w14:paraId="099DB662" w14:textId="26FEB5C3" w:rsidR="0052555B" w:rsidRDefault="00FB01A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(29)</w:t>
      </w:r>
      <w:r>
        <w:rPr>
          <w:rFonts w:ascii="Times New Roman" w:eastAsia="Times New Roman" w:hAnsi="Times New Roman" w:cs="Times New Roman"/>
          <w:szCs w:val="24"/>
        </w:rPr>
        <w:tab/>
        <w:t>“University official” means any person employed by, appointed to, authorized to act on behalf of, or performing administrative or professional work for Y</w:t>
      </w:r>
      <w:r w:rsidR="00071353">
        <w:rPr>
          <w:rFonts w:ascii="Times New Roman" w:eastAsia="Times New Roman" w:hAnsi="Times New Roman" w:cs="Times New Roman"/>
          <w:szCs w:val="24"/>
        </w:rPr>
        <w:t>oungstown state university</w:t>
      </w:r>
      <w:r>
        <w:rPr>
          <w:rFonts w:ascii="Times New Roman" w:eastAsia="Times New Roman" w:hAnsi="Times New Roman" w:cs="Times New Roman"/>
          <w:szCs w:val="24"/>
        </w:rPr>
        <w:t>.</w:t>
      </w:r>
    </w:p>
    <w:p w14:paraId="756BE814" w14:textId="3748B8A0" w:rsidR="00FB01A6" w:rsidRDefault="001E6F2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(30)</w:t>
      </w:r>
      <w:r>
        <w:rPr>
          <w:rFonts w:ascii="Times New Roman" w:eastAsia="Times New Roman" w:hAnsi="Times New Roman" w:cs="Times New Roman"/>
          <w:szCs w:val="24"/>
        </w:rPr>
        <w:tab/>
        <w:t>“University working day” refers to any day of the week excluding Saturdays, Sundays, or official holidays.</w:t>
      </w:r>
    </w:p>
    <w:p w14:paraId="32CA9811" w14:textId="3480F92E" w:rsidR="001E6F25" w:rsidRDefault="00480FC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(31)</w:t>
      </w:r>
      <w:r>
        <w:rPr>
          <w:rFonts w:ascii="Times New Roman" w:eastAsia="Times New Roman" w:hAnsi="Times New Roman" w:cs="Times New Roman"/>
          <w:szCs w:val="24"/>
        </w:rPr>
        <w:tab/>
        <w:t>“Weapon”</w:t>
      </w:r>
      <w:r w:rsidR="0097713A">
        <w:rPr>
          <w:rFonts w:ascii="Times New Roman" w:eastAsia="Times New Roman" w:hAnsi="Times New Roman" w:cs="Times New Roman"/>
          <w:szCs w:val="24"/>
        </w:rPr>
        <w:t xml:space="preserve"> has the same meaning as in </w:t>
      </w:r>
      <w:r w:rsidR="00A15D47">
        <w:rPr>
          <w:rFonts w:ascii="Times New Roman" w:eastAsia="Times New Roman" w:hAnsi="Times New Roman" w:cs="Times New Roman"/>
          <w:szCs w:val="24"/>
        </w:rPr>
        <w:t>university</w:t>
      </w:r>
      <w:r w:rsidR="0097713A">
        <w:rPr>
          <w:rFonts w:ascii="Times New Roman" w:eastAsia="Times New Roman" w:hAnsi="Times New Roman" w:cs="Times New Roman"/>
          <w:szCs w:val="24"/>
        </w:rPr>
        <w:t xml:space="preserve"> policy 3356-7-03, </w:t>
      </w:r>
      <w:r w:rsidR="002B3DAA">
        <w:rPr>
          <w:rFonts w:ascii="Times New Roman" w:eastAsia="Times New Roman" w:hAnsi="Times New Roman" w:cs="Times New Roman"/>
          <w:szCs w:val="24"/>
        </w:rPr>
        <w:t>“D</w:t>
      </w:r>
      <w:r w:rsidR="000A6848">
        <w:rPr>
          <w:rFonts w:ascii="Times New Roman" w:eastAsia="Times New Roman" w:hAnsi="Times New Roman" w:cs="Times New Roman"/>
          <w:szCs w:val="24"/>
        </w:rPr>
        <w:t>eadly weapons restrictions</w:t>
      </w:r>
      <w:r w:rsidR="005E0E67">
        <w:rPr>
          <w:rFonts w:ascii="Times New Roman" w:eastAsia="Times New Roman" w:hAnsi="Times New Roman" w:cs="Times New Roman"/>
          <w:szCs w:val="24"/>
        </w:rPr>
        <w:t>”</w:t>
      </w:r>
      <w:r w:rsidR="000A6848">
        <w:rPr>
          <w:rFonts w:ascii="Times New Roman" w:eastAsia="Times New Roman" w:hAnsi="Times New Roman" w:cs="Times New Roman"/>
          <w:szCs w:val="24"/>
        </w:rPr>
        <w:t xml:space="preserve"> (rul</w:t>
      </w:r>
      <w:r w:rsidR="00591410">
        <w:rPr>
          <w:rFonts w:ascii="Times New Roman" w:eastAsia="Times New Roman" w:hAnsi="Times New Roman" w:cs="Times New Roman"/>
          <w:szCs w:val="24"/>
        </w:rPr>
        <w:t>e 3356-7-03 of the Administrative Code).</w:t>
      </w:r>
    </w:p>
    <w:p w14:paraId="6B9B1A1A" w14:textId="18CB1667" w:rsidR="00591410" w:rsidRDefault="00591410" w:rsidP="006012C1">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(32)</w:t>
      </w:r>
      <w:r>
        <w:rPr>
          <w:rFonts w:ascii="Times New Roman" w:eastAsia="Times New Roman" w:hAnsi="Times New Roman" w:cs="Times New Roman"/>
          <w:szCs w:val="24"/>
        </w:rPr>
        <w:tab/>
        <w:t xml:space="preserve">All other terms have their natural </w:t>
      </w:r>
      <w:r w:rsidR="00350469">
        <w:rPr>
          <w:rFonts w:ascii="Times New Roman" w:eastAsia="Times New Roman" w:hAnsi="Times New Roman" w:cs="Times New Roman"/>
          <w:szCs w:val="24"/>
        </w:rPr>
        <w:t>meaning unless the context dictates otherwise.</w:t>
      </w:r>
    </w:p>
    <w:p w14:paraId="56E51568" w14:textId="3F9989C3" w:rsidR="00715C6B" w:rsidRDefault="00715C6B" w:rsidP="00715C6B">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w:t>
      </w:r>
      <w:r w:rsidR="00874AD2">
        <w:rPr>
          <w:rFonts w:ascii="Times New Roman" w:eastAsia="Times New Roman" w:hAnsi="Times New Roman" w:cs="Times New Roman"/>
          <w:szCs w:val="24"/>
        </w:rPr>
        <w:t>D</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  Rights and responsibilities.</w:t>
      </w:r>
      <w:r>
        <w:rPr>
          <w:rFonts w:ascii="Times New Roman" w:eastAsia="Times New Roman" w:hAnsi="Times New Roman" w:cs="Times New Roman"/>
          <w:szCs w:val="24"/>
        </w:rPr>
        <w:t xml:space="preserve">  </w:t>
      </w:r>
    </w:p>
    <w:p w14:paraId="73FE0E9C" w14:textId="77777777" w:rsidR="00F33BBB" w:rsidRDefault="00DF7D89" w:rsidP="00756DF2">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Basic rights.  The following enumeration of basic rights shall not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be construed to deny or disparage other rights and privileges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retained by students in their capacity as members of the student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body or as citizens of the community at large:</w:t>
      </w:r>
      <w:r w:rsidR="00F33BBB">
        <w:rPr>
          <w:rFonts w:ascii="Times New Roman" w:eastAsia="Times New Roman" w:hAnsi="Times New Roman" w:cs="Times New Roman"/>
          <w:szCs w:val="24"/>
        </w:rPr>
        <w:t xml:space="preserve">  </w:t>
      </w:r>
    </w:p>
    <w:p w14:paraId="0A0938BA" w14:textId="77777777" w:rsidR="00F33BBB" w:rsidRDefault="00DF7D89" w:rsidP="000B1F5A">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The right of free inquiry, expression, and/or assembly.</w:t>
      </w:r>
      <w:r w:rsidR="00F33BBB">
        <w:rPr>
          <w:rFonts w:ascii="Times New Roman" w:eastAsia="Times New Roman" w:hAnsi="Times New Roman" w:cs="Times New Roman"/>
          <w:szCs w:val="24"/>
        </w:rPr>
        <w:t xml:space="preserve">  </w:t>
      </w:r>
    </w:p>
    <w:p w14:paraId="76839F7E"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pursue educational goals and appropriate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opportunities for learning in the classroom, on campus,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online.</w:t>
      </w:r>
      <w:r>
        <w:rPr>
          <w:rFonts w:ascii="Times New Roman" w:eastAsia="Times New Roman" w:hAnsi="Times New Roman" w:cs="Times New Roman"/>
          <w:szCs w:val="24"/>
        </w:rPr>
        <w:t xml:space="preserve">  </w:t>
      </w:r>
    </w:p>
    <w:p w14:paraId="790B2AEB"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be secure in their persons, living quarters,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papers, and effects against unreasonable searches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seizures.</w:t>
      </w:r>
      <w:r>
        <w:rPr>
          <w:rFonts w:ascii="Times New Roman" w:eastAsia="Times New Roman" w:hAnsi="Times New Roman" w:cs="Times New Roman"/>
          <w:szCs w:val="24"/>
        </w:rPr>
        <w:t xml:space="preserve">  </w:t>
      </w:r>
    </w:p>
    <w:p w14:paraId="356063B8"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retain ownership of class projects/assignments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authored by a student and submitted to fulfill requirements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of a course, except as provided by section 3345.14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Revised Code.</w:t>
      </w:r>
      <w:r>
        <w:rPr>
          <w:rFonts w:ascii="Times New Roman" w:eastAsia="Times New Roman" w:hAnsi="Times New Roman" w:cs="Times New Roman"/>
          <w:szCs w:val="24"/>
        </w:rPr>
        <w:t xml:space="preserve">  </w:t>
      </w:r>
    </w:p>
    <w:p w14:paraId="2D6197B8" w14:textId="77777777" w:rsidR="007D4DB6" w:rsidRDefault="00F33BBB" w:rsidP="000B1F5A">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Basic responsibilities.  Students, as members of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shall have the following responsibilities which are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inherent in the basic rights delineated in this paragraph:</w:t>
      </w:r>
      <w:r w:rsidR="007D4DB6">
        <w:rPr>
          <w:rFonts w:ascii="Times New Roman" w:eastAsia="Times New Roman" w:hAnsi="Times New Roman" w:cs="Times New Roman"/>
          <w:szCs w:val="24"/>
        </w:rPr>
        <w:t xml:space="preserve">  </w:t>
      </w:r>
    </w:p>
    <w:p w14:paraId="6D3B12E0"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maintain standards of academic performance as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by their faculty.</w:t>
      </w:r>
      <w:r>
        <w:rPr>
          <w:rFonts w:ascii="Times New Roman" w:eastAsia="Times New Roman" w:hAnsi="Times New Roman" w:cs="Times New Roman"/>
          <w:szCs w:val="24"/>
        </w:rPr>
        <w:t xml:space="preserve">  </w:t>
      </w:r>
    </w:p>
    <w:p w14:paraId="42BF55DE"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acting in such a manner as to ensure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students the basic rights enumerated in this policy.</w:t>
      </w:r>
      <w:r>
        <w:rPr>
          <w:rFonts w:ascii="Times New Roman" w:eastAsia="Times New Roman" w:hAnsi="Times New Roman" w:cs="Times New Roman"/>
          <w:szCs w:val="24"/>
        </w:rPr>
        <w:t xml:space="preserve">  </w:t>
      </w:r>
    </w:p>
    <w:p w14:paraId="21050576" w14:textId="277CD855" w:rsidR="00DF7D89"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To be responsible for their actions with respect to, and </w:t>
      </w:r>
      <w:proofErr w:type="gramStart"/>
      <w:r w:rsidR="00DF7D89" w:rsidRPr="00715C6B">
        <w:rPr>
          <w:rFonts w:ascii="Times New Roman" w:eastAsia="Times New Roman" w:hAnsi="Times New Roman" w:cs="Times New Roman"/>
          <w:szCs w:val="24"/>
        </w:rPr>
        <w:t>to</w:t>
      </w:r>
      <w:proofErr w:type="gramEnd"/>
      <w:r w:rsidR="0013593F" w:rsidRPr="00715C6B">
        <w:rPr>
          <w:rFonts w:ascii="Times New Roman" w:eastAsia="Times New Roman" w:hAnsi="Times New Roman" w:cs="Times New Roman"/>
          <w:szCs w:val="24"/>
        </w:rPr>
        <w:t xml:space="preserve"> </w:t>
      </w:r>
      <w:proofErr w:type="gramStart"/>
      <w:r w:rsidR="00DF7D89" w:rsidRPr="00715C6B">
        <w:rPr>
          <w:rFonts w:ascii="Times New Roman" w:eastAsia="Times New Roman" w:hAnsi="Times New Roman" w:cs="Times New Roman"/>
          <w:szCs w:val="24"/>
        </w:rPr>
        <w:t>follow</w:t>
      </w:r>
      <w:proofErr w:type="gramEnd"/>
      <w:r w:rsidR="00DF7D89" w:rsidRPr="00715C6B">
        <w:rPr>
          <w:rFonts w:ascii="Times New Roman" w:eastAsia="Times New Roman" w:hAnsi="Times New Roman" w:cs="Times New Roman"/>
          <w:szCs w:val="24"/>
        </w:rPr>
        <w:t>, all university regulations and policies.</w:t>
      </w:r>
      <w:r>
        <w:rPr>
          <w:rFonts w:ascii="Times New Roman" w:eastAsia="Times New Roman" w:hAnsi="Times New Roman" w:cs="Times New Roman"/>
          <w:szCs w:val="24"/>
        </w:rPr>
        <w:t xml:space="preserve">  </w:t>
      </w:r>
    </w:p>
    <w:p w14:paraId="346DBE9E"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their actions with respect to</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provisions of local, state, and federal law.</w:t>
      </w:r>
      <w:r>
        <w:rPr>
          <w:rFonts w:ascii="Times New Roman" w:eastAsia="Times New Roman" w:hAnsi="Times New Roman" w:cs="Times New Roman"/>
          <w:szCs w:val="24"/>
        </w:rPr>
        <w:t xml:space="preserve">  </w:t>
      </w:r>
    </w:p>
    <w:p w14:paraId="3E0C941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conduct themselves in a manner which helps to create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 maintain a learning atmosphere in which the rights,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dignity, and worth of every individual in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are respected.</w:t>
      </w:r>
      <w:r>
        <w:rPr>
          <w:rFonts w:ascii="Times New Roman" w:eastAsia="Times New Roman" w:hAnsi="Times New Roman" w:cs="Times New Roman"/>
          <w:szCs w:val="24"/>
        </w:rPr>
        <w:t xml:space="preserve">  </w:t>
      </w:r>
    </w:p>
    <w:p w14:paraId="2BEA85EF"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have in their possession a valid university identification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card when on university premises.</w:t>
      </w:r>
      <w:r>
        <w:rPr>
          <w:rFonts w:ascii="Times New Roman" w:eastAsia="Times New Roman" w:hAnsi="Times New Roman" w:cs="Times New Roman"/>
          <w:szCs w:val="24"/>
        </w:rPr>
        <w:t xml:space="preserve">  </w:t>
      </w:r>
    </w:p>
    <w:p w14:paraId="5424516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adhering to the university policy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3356-7-20, “Drug-free environment” (rule 3356-7-20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Pr>
          <w:rFonts w:ascii="Times New Roman" w:eastAsia="Times New Roman" w:hAnsi="Times New Roman" w:cs="Times New Roman"/>
          <w:szCs w:val="24"/>
        </w:rPr>
        <w:t xml:space="preserve">  </w:t>
      </w:r>
    </w:p>
    <w:p w14:paraId="69FB0AC8"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ensure adherence to all university board of trustees’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policies that apply to students.</w:t>
      </w:r>
      <w:r>
        <w:rPr>
          <w:rFonts w:ascii="Times New Roman" w:eastAsia="Times New Roman" w:hAnsi="Times New Roman" w:cs="Times New Roman"/>
          <w:szCs w:val="24"/>
        </w:rPr>
        <w:t xml:space="preserve">  </w:t>
      </w:r>
    </w:p>
    <w:p w14:paraId="581F8659" w14:textId="66B46899" w:rsidR="00DF7D89" w:rsidRDefault="000E1867" w:rsidP="00537188">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5E0E67">
        <w:rPr>
          <w:rFonts w:ascii="Times New Roman" w:eastAsia="Times New Roman" w:hAnsi="Times New Roman" w:cs="Times New Roman"/>
          <w:szCs w:val="24"/>
        </w:rPr>
        <w:t>E</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Article II.  </w:t>
      </w:r>
      <w:proofErr w:type="gramStart"/>
      <w:r w:rsidR="00DF7D89" w:rsidRPr="00715C6B">
        <w:rPr>
          <w:rFonts w:ascii="Times New Roman" w:eastAsia="Times New Roman" w:hAnsi="Times New Roman" w:cs="Times New Roman"/>
          <w:szCs w:val="24"/>
        </w:rPr>
        <w:t>Student</w:t>
      </w:r>
      <w:proofErr w:type="gramEnd"/>
      <w:r w:rsidR="00DF7D89" w:rsidRPr="00715C6B">
        <w:rPr>
          <w:rFonts w:ascii="Times New Roman" w:eastAsia="Times New Roman" w:hAnsi="Times New Roman" w:cs="Times New Roman"/>
          <w:szCs w:val="24"/>
        </w:rPr>
        <w:t xml:space="preserve"> conduct authority.  The president has delegated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authority for the university student conduct system to the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The</w:t>
      </w:r>
      <w:r w:rsidR="008F1918" w:rsidRPr="00715C6B">
        <w:rPr>
          <w:rFonts w:ascii="Times New Roman" w:eastAsia="Times New Roman" w:hAnsi="Times New Roman" w:cs="Times New Roman"/>
          <w:szCs w:val="24"/>
        </w:rPr>
        <w:t xml:space="preserv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or designee, serves as the student conduct administrator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responsible for the administration and operation of “The Student Code of Conduct” and the student conduct process.  Members of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seeking formal disciplinary action for alleged student misconduct should</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make referrals to the office of community standards and student conduct.</w:t>
      </w:r>
      <w:r w:rsidR="00887DC5">
        <w:rPr>
          <w:rFonts w:ascii="Times New Roman" w:eastAsia="Times New Roman" w:hAnsi="Times New Roman" w:cs="Times New Roman"/>
          <w:szCs w:val="24"/>
        </w:rPr>
        <w:t xml:space="preserve">  </w:t>
      </w:r>
    </w:p>
    <w:p w14:paraId="4B3663AF" w14:textId="12C258F0" w:rsidR="00DF7D89" w:rsidRPr="00715C6B" w:rsidRDefault="00DF7D89" w:rsidP="00537188">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conduct administrator shall determine the composition of</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conduct bodies and appellate hearing panels.</w:t>
      </w:r>
    </w:p>
    <w:p w14:paraId="59977766" w14:textId="539E08EA" w:rsidR="00DF7D89" w:rsidRDefault="00DF7D89" w:rsidP="00C14B6F">
      <w:pPr>
        <w:autoSpaceDE w:val="0"/>
        <w:autoSpaceDN w:val="0"/>
        <w:adjustRightInd w:val="0"/>
        <w:spacing w:before="240"/>
        <w:ind w:left="720"/>
        <w:rPr>
          <w:rFonts w:ascii="Times New Roman" w:hAnsi="Times New Roman" w:cs="Times New Roman"/>
        </w:rPr>
      </w:pPr>
      <w:r w:rsidRPr="00715C6B">
        <w:rPr>
          <w:rFonts w:ascii="Times New Roman" w:eastAsia="Times New Roman" w:hAnsi="Times New Roman" w:cs="Times New Roman"/>
          <w:szCs w:val="24"/>
        </w:rPr>
        <w:t>The student conduct administrator shall develop policies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administration of the student conduct system and procedural rules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conduct of hearings that are consistent with provisions of “The Student</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Code of Conduct.”  </w:t>
      </w:r>
      <w:r w:rsidRPr="00715C6B">
        <w:rPr>
          <w:rFonts w:ascii="Times New Roman" w:hAnsi="Times New Roman" w:cs="Times New Roman"/>
        </w:rPr>
        <w:t>The student conduct officer shall be the assistant dean</w:t>
      </w:r>
      <w:r w:rsidR="008F1918" w:rsidRPr="00715C6B">
        <w:rPr>
          <w:rFonts w:ascii="Times New Roman" w:hAnsi="Times New Roman" w:cs="Times New Roman"/>
        </w:rPr>
        <w:t xml:space="preserve"> </w:t>
      </w:r>
      <w:r w:rsidRPr="00715C6B">
        <w:rPr>
          <w:rFonts w:ascii="Times New Roman" w:hAnsi="Times New Roman" w:cs="Times New Roman"/>
        </w:rPr>
        <w:t xml:space="preserve">of students for community standards, advocacy, and conduct (hereinafter </w:t>
      </w:r>
      <w:r w:rsidRPr="00715C6B">
        <w:rPr>
          <w:rFonts w:ascii="Times New Roman" w:hAnsi="Times New Roman" w:cs="Times New Roman"/>
        </w:rPr>
        <w:lastRenderedPageBreak/>
        <w:t>referred to as the assistant dean of students).  The student conduct</w:t>
      </w:r>
      <w:r w:rsidR="008F1918" w:rsidRPr="00715C6B">
        <w:rPr>
          <w:rFonts w:ascii="Times New Roman" w:hAnsi="Times New Roman" w:cs="Times New Roman"/>
        </w:rPr>
        <w:t xml:space="preserve"> </w:t>
      </w:r>
      <w:r w:rsidRPr="00715C6B">
        <w:rPr>
          <w:rFonts w:ascii="Times New Roman" w:hAnsi="Times New Roman" w:cs="Times New Roman"/>
        </w:rPr>
        <w:t xml:space="preserve">administrator may also appoint one or more </w:t>
      </w:r>
      <w:proofErr w:type="gramStart"/>
      <w:r w:rsidRPr="00715C6B">
        <w:rPr>
          <w:rFonts w:ascii="Times New Roman" w:hAnsi="Times New Roman" w:cs="Times New Roman"/>
        </w:rPr>
        <w:t>deputy</w:t>
      </w:r>
      <w:proofErr w:type="gramEnd"/>
      <w:r w:rsidRPr="00715C6B">
        <w:rPr>
          <w:rFonts w:ascii="Times New Roman" w:hAnsi="Times New Roman" w:cs="Times New Roman"/>
        </w:rPr>
        <w:t xml:space="preserve"> conduct officers to</w:t>
      </w:r>
      <w:r w:rsidR="008F1918" w:rsidRPr="00715C6B">
        <w:rPr>
          <w:rFonts w:ascii="Times New Roman" w:hAnsi="Times New Roman" w:cs="Times New Roman"/>
        </w:rPr>
        <w:t xml:space="preserve"> </w:t>
      </w:r>
      <w:r w:rsidRPr="00715C6B">
        <w:rPr>
          <w:rFonts w:ascii="Times New Roman" w:hAnsi="Times New Roman" w:cs="Times New Roman"/>
        </w:rPr>
        <w:t>review reports of violations of “The Student Code of Conduct” and to</w:t>
      </w:r>
      <w:r w:rsidR="008F1918" w:rsidRPr="00715C6B">
        <w:rPr>
          <w:rFonts w:ascii="Times New Roman" w:hAnsi="Times New Roman" w:cs="Times New Roman"/>
        </w:rPr>
        <w:t xml:space="preserve"> </w:t>
      </w:r>
      <w:r w:rsidRPr="00715C6B">
        <w:rPr>
          <w:rFonts w:ascii="Times New Roman" w:hAnsi="Times New Roman" w:cs="Times New Roman"/>
        </w:rPr>
        <w:t>conduct investigations.  Deputy conduct officers shall be under the</w:t>
      </w:r>
      <w:r w:rsidR="008F1918" w:rsidRPr="00715C6B">
        <w:rPr>
          <w:rFonts w:ascii="Times New Roman" w:hAnsi="Times New Roman" w:cs="Times New Roman"/>
        </w:rPr>
        <w:t xml:space="preserve"> </w:t>
      </w:r>
      <w:r w:rsidRPr="00715C6B">
        <w:rPr>
          <w:rFonts w:ascii="Times New Roman" w:hAnsi="Times New Roman" w:cs="Times New Roman"/>
        </w:rPr>
        <w:t>supervision of the student conduct officer and/or the student conduct</w:t>
      </w:r>
      <w:r w:rsidR="008F1918" w:rsidRPr="00715C6B">
        <w:rPr>
          <w:rFonts w:ascii="Times New Roman" w:hAnsi="Times New Roman" w:cs="Times New Roman"/>
        </w:rPr>
        <w:t xml:space="preserve"> </w:t>
      </w:r>
      <w:r w:rsidRPr="00715C6B">
        <w:rPr>
          <w:rFonts w:ascii="Times New Roman" w:hAnsi="Times New Roman" w:cs="Times New Roman"/>
        </w:rPr>
        <w:t>administrator.</w:t>
      </w:r>
      <w:r w:rsidR="00887DC5">
        <w:rPr>
          <w:rFonts w:ascii="Times New Roman" w:hAnsi="Times New Roman" w:cs="Times New Roman"/>
        </w:rPr>
        <w:t xml:space="preserve">  </w:t>
      </w:r>
    </w:p>
    <w:p w14:paraId="404F24CB" w14:textId="77777777" w:rsidR="00887DC5" w:rsidRDefault="00DF7D89" w:rsidP="00C14B6F">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Jurisdiction of “The Student Code of Conduct.”</w:t>
      </w:r>
      <w:r w:rsidR="00887DC5">
        <w:rPr>
          <w:rFonts w:ascii="Times New Roman" w:eastAsia="Times New Roman" w:hAnsi="Times New Roman" w:cs="Times New Roman"/>
          <w:szCs w:val="24"/>
        </w:rPr>
        <w:t xml:space="preserve">  </w:t>
      </w:r>
    </w:p>
    <w:p w14:paraId="2AFC5F87" w14:textId="77777777" w:rsidR="00887DC5" w:rsidRDefault="00887DC5" w:rsidP="00C14B6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Student Code of Conduct” shall apply to conduct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adversely affects the university community 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interferes with the pursuit of its mission or educational</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objectives and programs whether it occurs on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premises, at university sponsored activities, or on non</w:t>
      </w:r>
      <w:r w:rsidR="008F1918" w:rsidRPr="00715C6B">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university premises.  It is important to note that a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and/or group/organization will be subject to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conduct process where the conduct has occurred on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non-university premises when the conduct adversely affects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university community or interferes with the pursuit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its mission or educational objectives and programs.</w:t>
      </w:r>
      <w:r>
        <w:rPr>
          <w:rFonts w:ascii="Times New Roman" w:eastAsia="Times New Roman" w:hAnsi="Times New Roman" w:cs="Times New Roman"/>
          <w:szCs w:val="24"/>
        </w:rPr>
        <w:t xml:space="preserve">  </w:t>
      </w:r>
    </w:p>
    <w:p w14:paraId="12E3F2CC" w14:textId="77777777" w:rsidR="00887DC5"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EC1343">
        <w:rPr>
          <w:rFonts w:ascii="Times New Roman" w:eastAsia="Times New Roman" w:hAnsi="Times New Roman" w:cs="Times New Roman"/>
          <w:szCs w:val="24"/>
        </w:rPr>
        <w:t>Students shall be responsible for their conduct from the</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time of application for admission through the actual</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awarding of a degree, even though conduct may occur</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before classes begin or after classes end, as well as during</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the academic year and during periods between terms of</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actual enrollment (and even if the conduct is not discovered</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until after a degree is awarded).</w:t>
      </w:r>
      <w:r w:rsidR="00DF7D89" w:rsidRPr="00715C6B">
        <w:rPr>
          <w:rFonts w:ascii="Times New Roman" w:eastAsia="Times New Roman" w:hAnsi="Times New Roman" w:cs="Times New Roman"/>
          <w:szCs w:val="24"/>
        </w:rPr>
        <w:t xml:space="preserve">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Conduct” shall apply to a student’s conduct even if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withdraws from the university while an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investigation into alleged misconduct is pending.</w:t>
      </w:r>
      <w:r>
        <w:rPr>
          <w:rFonts w:ascii="Times New Roman" w:eastAsia="Times New Roman" w:hAnsi="Times New Roman" w:cs="Times New Roman"/>
          <w:szCs w:val="24"/>
        </w:rPr>
        <w:t xml:space="preserve">  </w:t>
      </w:r>
    </w:p>
    <w:p w14:paraId="49D12B15" w14:textId="530ED18F" w:rsidR="00DF7D89"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hAnsi="Times New Roman" w:cs="Times New Roman"/>
        </w:rPr>
        <w:t xml:space="preserve">An incident which results in a charge under </w:t>
      </w:r>
      <w:r w:rsidR="00DF7D89" w:rsidRPr="00715C6B">
        <w:rPr>
          <w:rFonts w:ascii="Times New Roman" w:eastAsia="Times New Roman" w:hAnsi="Times New Roman" w:cs="Times New Roman"/>
          <w:szCs w:val="24"/>
        </w:rPr>
        <w:t>“The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Code of Conduct” </w:t>
      </w:r>
      <w:r w:rsidR="00DF7D89" w:rsidRPr="00715C6B">
        <w:rPr>
          <w:rFonts w:ascii="Times New Roman" w:hAnsi="Times New Roman" w:cs="Times New Roman"/>
        </w:rPr>
        <w:t>may also lead to a proceeding outside of</w:t>
      </w:r>
      <w:r w:rsidR="008F1918" w:rsidRPr="00715C6B">
        <w:rPr>
          <w:rFonts w:ascii="Times New Roman" w:hAnsi="Times New Roman" w:cs="Times New Roman"/>
        </w:rPr>
        <w:t xml:space="preserve"> </w:t>
      </w:r>
      <w:r w:rsidR="00DF7D89" w:rsidRPr="00715C6B">
        <w:rPr>
          <w:rFonts w:ascii="Times New Roman" w:hAnsi="Times New Roman" w:cs="Times New Roman"/>
        </w:rPr>
        <w:t>the university for a violation of local, state, or federal law.  In these instances, university proceedings are not subject to</w:t>
      </w:r>
      <w:r w:rsidR="008F1918" w:rsidRPr="00715C6B">
        <w:rPr>
          <w:rFonts w:ascii="Times New Roman" w:hAnsi="Times New Roman" w:cs="Times New Roman"/>
        </w:rPr>
        <w:t xml:space="preserve"> </w:t>
      </w:r>
      <w:r w:rsidR="00DF7D89" w:rsidRPr="00715C6B">
        <w:rPr>
          <w:rFonts w:ascii="Times New Roman" w:hAnsi="Times New Roman" w:cs="Times New Roman"/>
        </w:rPr>
        <w:t>challenge based on concurrent criminal or civil proceedings</w:t>
      </w:r>
      <w:r w:rsidR="008F1918" w:rsidRPr="00715C6B">
        <w:rPr>
          <w:rFonts w:ascii="Times New Roman" w:hAnsi="Times New Roman" w:cs="Times New Roman"/>
        </w:rPr>
        <w:t xml:space="preserve"> </w:t>
      </w:r>
      <w:r w:rsidR="00DF7D89" w:rsidRPr="00715C6B">
        <w:rPr>
          <w:rFonts w:ascii="Times New Roman" w:hAnsi="Times New Roman" w:cs="Times New Roman"/>
        </w:rPr>
        <w:lastRenderedPageBreak/>
        <w:t>or that such proceeding has been or will be dismissed, reduced, withdrawn, resolved, or settled.</w:t>
      </w:r>
      <w:r>
        <w:rPr>
          <w:rFonts w:ascii="Times New Roman" w:hAnsi="Times New Roman" w:cs="Times New Roman"/>
        </w:rPr>
        <w:t xml:space="preserve">  </w:t>
      </w:r>
      <w:r w:rsidR="00DF7D89" w:rsidRPr="00715C6B">
        <w:rPr>
          <w:rFonts w:ascii="Times New Roman" w:hAnsi="Times New Roman" w:cs="Times New Roman"/>
        </w:rPr>
        <w:t xml:space="preserve"> The university will cooperate, to the extent permitted by law, with law enforcement and other agencies in the enforcement of all laws.  In all cases, hearings within the university will be held according to the student conduct procedures set forth in this policy.  Since the university student conduct process is educational in nature and differing judgements may result between university action and outside legal action, t</w:t>
      </w:r>
      <w:r w:rsidR="00DF7D89" w:rsidRPr="00715C6B">
        <w:rPr>
          <w:rFonts w:ascii="Times New Roman" w:eastAsia="Times New Roman" w:hAnsi="Times New Roman" w:cs="Times New Roman"/>
          <w:szCs w:val="24"/>
        </w:rPr>
        <w:t>he university, in its sole discretion, may pursue student conduct action and impose sanctions against a student for a violation of law:</w:t>
      </w:r>
      <w:r w:rsidR="00FD5BCA">
        <w:rPr>
          <w:rFonts w:ascii="Times New Roman" w:eastAsia="Times New Roman" w:hAnsi="Times New Roman" w:cs="Times New Roman"/>
          <w:szCs w:val="24"/>
        </w:rPr>
        <w:t xml:space="preserve">  </w:t>
      </w:r>
    </w:p>
    <w:p w14:paraId="49855EEA" w14:textId="2D3A47F8" w:rsidR="00DF7D89" w:rsidRDefault="00FD5BCA" w:rsidP="0021226D">
      <w:pPr>
        <w:autoSpaceDE w:val="0"/>
        <w:autoSpaceDN w:val="0"/>
        <w:adjustRightInd w:val="0"/>
        <w:spacing w:before="240"/>
        <w:ind w:left="1440" w:firstLine="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Regardless of where the behavior </w:t>
      </w:r>
      <w:r w:rsidR="004B1F15" w:rsidRPr="00715C6B">
        <w:rPr>
          <w:rFonts w:ascii="Times New Roman" w:eastAsia="Times New Roman" w:hAnsi="Times New Roman" w:cs="Times New Roman"/>
          <w:szCs w:val="24"/>
        </w:rPr>
        <w:t>occurs.</w:t>
      </w:r>
    </w:p>
    <w:p w14:paraId="1BF29CBE" w14:textId="2FE7D1EE" w:rsidR="00FD5BCA" w:rsidRDefault="00FD5BCA" w:rsidP="006577E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but not with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violation of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w:t>
      </w:r>
      <w:r w:rsidR="004B1F15"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1661CD1" w14:textId="6B6D7352" w:rsidR="00DF7D89" w:rsidRPr="00715C6B" w:rsidRDefault="00FD5BCA" w:rsidP="006577E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is also a violation of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Conduct</w:t>
      </w:r>
      <w:r w:rsidR="004B1F15" w:rsidRPr="00715C6B">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 xml:space="preserve"> </w:t>
      </w:r>
    </w:p>
    <w:p w14:paraId="390DE4C3" w14:textId="4CB6346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While the student is also subject to criminal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proceedings, arrest and/or prosecution or civil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litigation.</w:t>
      </w:r>
    </w:p>
    <w:p w14:paraId="61CD4D94" w14:textId="3DCF4E1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University conduct action may be carried out prior to, simultaneously with, or following civil or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criminal proceedings. </w:t>
      </w:r>
    </w:p>
    <w:p w14:paraId="49F5D959" w14:textId="77777777" w:rsidR="00354CE8"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The university will cooperate, to the extent permitted by law, with law enforcement and other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agencies in the enforcement of all laws and will not request or agree to special consideration for an individual because of that individual’s status as a student.</w:t>
      </w:r>
      <w:r w:rsidR="00363629">
        <w:rPr>
          <w:rFonts w:ascii="Times New Roman" w:eastAsia="Times New Roman" w:hAnsi="Times New Roman" w:cs="Times New Roman"/>
          <w:szCs w:val="24"/>
        </w:rPr>
        <w:t xml:space="preserve">  </w:t>
      </w:r>
    </w:p>
    <w:p w14:paraId="31470342" w14:textId="5F370948" w:rsidR="00DF7D89" w:rsidRPr="00715C6B" w:rsidRDefault="00E03AA1" w:rsidP="00D448E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Campus student organizations.  Registered student organizations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may exist for any appropriate purpose that does not conflict with</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university policies and regulations or with local, state, and/or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federal laws.  The development of policies and guidelines for student organizations is the responsibility of the vice president for student </w:t>
      </w:r>
      <w:r w:rsidR="00C72C34">
        <w:rPr>
          <w:rFonts w:ascii="Times New Roman" w:eastAsia="Times New Roman" w:hAnsi="Times New Roman" w:cs="Times New Roman"/>
          <w:szCs w:val="24"/>
        </w:rPr>
        <w:t>affairs, or designee</w:t>
      </w:r>
      <w:r w:rsidR="00DF7D89" w:rsidRPr="00715C6B">
        <w:rPr>
          <w:rFonts w:ascii="Times New Roman" w:eastAsia="Times New Roman" w:hAnsi="Times New Roman" w:cs="Times New Roman"/>
          <w:szCs w:val="24"/>
        </w:rPr>
        <w:t xml:space="preserve">.  The policies and regulations that apply to student groups/organizations are outlined in the “Penguin Student Handbook,” which houses all student organization policies. </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groups/organizations that violate any of the student organization policies may be charged with violating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 and be subject to the student conduct procedures set forth in this policy.</w:t>
      </w:r>
    </w:p>
    <w:p w14:paraId="0C54B593" w14:textId="765D5CEB" w:rsidR="00DF7D89"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(3)</w:t>
      </w:r>
      <w:r w:rsidRPr="00715C6B">
        <w:rPr>
          <w:rFonts w:ascii="Times New Roman" w:eastAsia="Times New Roman" w:hAnsi="Times New Roman" w:cs="Times New Roman"/>
          <w:szCs w:val="24"/>
        </w:rPr>
        <w:tab/>
        <w:t>Student conduct authority.</w:t>
      </w:r>
      <w:r w:rsidR="00354CE8">
        <w:rPr>
          <w:rFonts w:ascii="Times New Roman" w:eastAsia="Times New Roman" w:hAnsi="Times New Roman" w:cs="Times New Roman"/>
          <w:szCs w:val="24"/>
        </w:rPr>
        <w:t xml:space="preserve">  </w:t>
      </w:r>
    </w:p>
    <w:p w14:paraId="28C67D87" w14:textId="13A37685" w:rsidR="00DF7D89" w:rsidRDefault="00354CE8" w:rsidP="00E03AA1">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enforcement of regulations, policies, and guidelines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apply to students, student organizations/groups are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color w:val="000000"/>
          <w:szCs w:val="24"/>
        </w:rPr>
        <w:t xml:space="preserve">within the jurisdiction of the </w:t>
      </w:r>
      <w:r w:rsidR="004E1FF8">
        <w:rPr>
          <w:rFonts w:ascii="Times New Roman" w:eastAsia="Times New Roman" w:hAnsi="Times New Roman" w:cs="Times New Roman"/>
          <w:color w:val="000000"/>
          <w:szCs w:val="24"/>
        </w:rPr>
        <w:t>vice president for student affairs</w:t>
      </w:r>
      <w:r w:rsidR="00DF7D89" w:rsidRPr="00715C6B">
        <w:rPr>
          <w:rFonts w:ascii="Times New Roman" w:eastAsia="Times New Roman" w:hAnsi="Times New Roman" w:cs="Times New Roman"/>
          <w:color w:val="000000"/>
          <w:szCs w:val="24"/>
        </w:rPr>
        <w:t>, or designee.</w:t>
      </w:r>
    </w:p>
    <w:p w14:paraId="2F0D0721" w14:textId="249E53FF"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(b)</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Any internal college, departmental, or program processes used to address alleged violations of policy or concerns about student conduct are secondary to the processes outlined herein.</w:t>
      </w:r>
      <w:r>
        <w:rPr>
          <w:rFonts w:ascii="Times New Roman" w:eastAsia="Times New Roman" w:hAnsi="Times New Roman" w:cs="Times New Roman"/>
          <w:szCs w:val="24"/>
        </w:rPr>
        <w:t xml:space="preserve">  </w:t>
      </w:r>
    </w:p>
    <w:p w14:paraId="5CA97A81" w14:textId="31EDBFBA"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(c)</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Student groups and registered student organizations may be charged with violations of “</w:t>
      </w:r>
      <w:r w:rsidR="00DF7D89" w:rsidRPr="00715C6B">
        <w:rPr>
          <w:rFonts w:ascii="Times New Roman" w:eastAsia="Times New Roman" w:hAnsi="Times New Roman" w:cs="Times New Roman"/>
          <w:iCs/>
          <w:szCs w:val="24"/>
        </w:rPr>
        <w:t xml:space="preserve">The Student Code of Conduct” </w:t>
      </w:r>
      <w:r w:rsidR="00DF7D89" w:rsidRPr="00715C6B">
        <w:rPr>
          <w:rFonts w:ascii="Times New Roman" w:eastAsia="Times New Roman" w:hAnsi="Times New Roman" w:cs="Times New Roman"/>
          <w:szCs w:val="24"/>
        </w:rPr>
        <w:t>in the following circumstances:</w:t>
      </w:r>
      <w:r>
        <w:rPr>
          <w:rFonts w:ascii="Times New Roman" w:eastAsia="Times New Roman" w:hAnsi="Times New Roman" w:cs="Times New Roman"/>
          <w:szCs w:val="24"/>
        </w:rPr>
        <w:t xml:space="preserve">  </w:t>
      </w:r>
    </w:p>
    <w:p w14:paraId="2789749E" w14:textId="396BD7BD"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the university’s student organization policies, and/or university policies or regulations.</w:t>
      </w:r>
      <w:r>
        <w:rPr>
          <w:rFonts w:ascii="Times New Roman" w:eastAsia="Times New Roman" w:hAnsi="Times New Roman" w:cs="Times New Roman"/>
          <w:szCs w:val="24"/>
        </w:rPr>
        <w:t xml:space="preserve">  </w:t>
      </w:r>
    </w:p>
    <w:p w14:paraId="739C2459" w14:textId="34452500"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city, state, or federal law.</w:t>
      </w:r>
      <w:r>
        <w:rPr>
          <w:rFonts w:ascii="Times New Roman" w:eastAsia="Times New Roman" w:hAnsi="Times New Roman" w:cs="Times New Roman"/>
          <w:szCs w:val="24"/>
        </w:rPr>
        <w:t xml:space="preserve">  </w:t>
      </w:r>
    </w:p>
    <w:p w14:paraId="43F0A389" w14:textId="01068531" w:rsidR="00DF7D89" w:rsidRDefault="00354CE8" w:rsidP="00E03AA1">
      <w:pPr>
        <w:autoSpaceDE w:val="0"/>
        <w:autoSpaceDN w:val="0"/>
        <w:adjustRightInd w:val="0"/>
        <w:spacing w:before="240"/>
        <w:ind w:left="2880" w:hanging="720"/>
        <w:rPr>
          <w:rFonts w:ascii="Times New Roman" w:eastAsia="Times New Roman" w:hAnsi="Times New Roman" w:cs="Times New Roman"/>
          <w:iCs/>
          <w:szCs w:val="24"/>
        </w:rPr>
      </w:pPr>
      <w:r>
        <w:rPr>
          <w:rFonts w:ascii="Times New Roman" w:eastAsia="Times New Roman" w:hAnsi="Times New Roman" w:cs="Times New Roman"/>
          <w:color w:val="000000"/>
          <w:szCs w:val="24"/>
        </w:rPr>
        <w:lastRenderedPageBreak/>
        <w:t>(iii)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 xml:space="preserve">A student group (as defined in </w:t>
      </w:r>
      <w:r w:rsidR="00534041">
        <w:rPr>
          <w:rFonts w:ascii="Times New Roman" w:eastAsia="Times New Roman" w:hAnsi="Times New Roman" w:cs="Times New Roman"/>
          <w:szCs w:val="24"/>
        </w:rPr>
        <w:t>(C)(</w:t>
      </w:r>
      <w:r w:rsidR="00841D55">
        <w:rPr>
          <w:rFonts w:ascii="Times New Roman" w:eastAsia="Times New Roman" w:hAnsi="Times New Roman" w:cs="Times New Roman"/>
          <w:szCs w:val="24"/>
        </w:rPr>
        <w:t>13)</w:t>
      </w:r>
      <w:r w:rsidR="00DF7D89" w:rsidRPr="00715C6B">
        <w:rPr>
          <w:rFonts w:ascii="Times New Roman" w:eastAsia="Times New Roman" w:hAnsi="Times New Roman" w:cs="Times New Roman"/>
          <w:szCs w:val="24"/>
        </w:rPr>
        <w:t>) or registered student organization and its officers may be held collectively or individually responsible for violations of “</w:t>
      </w:r>
      <w:r w:rsidR="00DF7D89" w:rsidRPr="00715C6B">
        <w:rPr>
          <w:rFonts w:ascii="Times New Roman" w:eastAsia="Times New Roman" w:hAnsi="Times New Roman" w:cs="Times New Roman"/>
          <w:iCs/>
          <w:szCs w:val="24"/>
        </w:rPr>
        <w:t>The Student Code of Conduct.”</w:t>
      </w:r>
      <w:r>
        <w:rPr>
          <w:rFonts w:ascii="Times New Roman" w:eastAsia="Times New Roman" w:hAnsi="Times New Roman" w:cs="Times New Roman"/>
          <w:iCs/>
          <w:szCs w:val="24"/>
        </w:rPr>
        <w:t xml:space="preserve">  </w:t>
      </w:r>
    </w:p>
    <w:p w14:paraId="06F75599" w14:textId="7230571B" w:rsidR="00DF7D89" w:rsidRPr="00715C6B" w:rsidRDefault="00354CE8" w:rsidP="00622516">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w:t>
      </w:r>
      <w:r w:rsidR="00423EF9">
        <w:rPr>
          <w:rFonts w:ascii="Times New Roman" w:eastAsia="Times New Roman" w:hAnsi="Times New Roman" w:cs="Times New Roman"/>
          <w:color w:val="000000"/>
          <w:szCs w:val="24"/>
        </w:rPr>
        <w:t>F</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Article III.  Student conduct standards/prohibited conduct.  The student conduct process aspires to develop and maintain conduct standards in support of character, civility, and community.  This section of “The Student Code of Conduct” provides a set of expectations regarding student conduct in support of the university community.</w:t>
      </w:r>
    </w:p>
    <w:p w14:paraId="3FC4EC00" w14:textId="032F6AE9" w:rsidR="00DF7D89" w:rsidRDefault="00DF7D89" w:rsidP="00622516">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A student or student group/organization may be charged with violating any student conduct standard.  In cases where a violation is committed by a member of a student group/organization, the entire group/organization may be held responsible, in addition to the student, when those members of the group/organization not directly involved participate in the activity by encouraging, witnessing, or condoning the act in any manner.  The following behavior is subject to disciplinary action under “The Student Code of Conduct”:</w:t>
      </w:r>
      <w:r w:rsidR="00557739">
        <w:rPr>
          <w:rFonts w:ascii="Times New Roman" w:eastAsia="Times New Roman" w:hAnsi="Times New Roman" w:cs="Times New Roman"/>
          <w:szCs w:val="24"/>
        </w:rPr>
        <w:t xml:space="preserve">  </w:t>
      </w:r>
    </w:p>
    <w:p w14:paraId="5ED02BCF" w14:textId="002547FF" w:rsidR="00DF7D89" w:rsidRPr="00715C6B" w:rsidRDefault="00B34474" w:rsidP="00B46E15">
      <w:pPr>
        <w:autoSpaceDE w:val="0"/>
        <w:autoSpaceDN w:val="0"/>
        <w:adjustRightInd w:val="0"/>
        <w:spacing w:before="240"/>
        <w:ind w:left="720"/>
        <w:rPr>
          <w:rFonts w:ascii="Times New Roman" w:eastAsia="Times New Roman" w:hAnsi="Times New Roman" w:cs="Times New Roman"/>
          <w:szCs w:val="24"/>
        </w:rPr>
      </w:pPr>
      <w:r>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1)</w:t>
      </w:r>
      <w:r w:rsidR="00DF7D89" w:rsidRPr="00715C6B">
        <w:rPr>
          <w:rFonts w:ascii="Times New Roman" w:eastAsia="Times New Roman" w:hAnsi="Times New Roman" w:cs="Times New Roman"/>
          <w:szCs w:val="24"/>
        </w:rPr>
        <w:tab/>
        <w:t>Academic integrity.  Violations of academic integrity include:</w:t>
      </w:r>
    </w:p>
    <w:p w14:paraId="3828AAA4" w14:textId="10D8894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Plagiarism, which includes the use by paraphrase or direct quotation of the published or unpublished work of another person without full and clear acknowledgement, the unacknowledged use of materials prepared by another person or agency engaged in the selling of term papers or other academic materials, or the misrepresentation of another person’s work as one’s own.</w:t>
      </w:r>
    </w:p>
    <w:p w14:paraId="7A3EA2EF" w14:textId="45A2179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use of any unauthorized assistance or tools</w:t>
      </w:r>
      <w:r w:rsidR="009B6876" w:rsidRPr="00715C6B">
        <w:rPr>
          <w:rFonts w:ascii="Times New Roman" w:eastAsia="Times New Roman" w:hAnsi="Times New Roman" w:cs="Times New Roman"/>
          <w:szCs w:val="24"/>
        </w:rPr>
        <w:t>, including artificial intelligence (AI) language programs</w:t>
      </w:r>
      <w:r w:rsidR="00ED3B8D" w:rsidRPr="00715C6B">
        <w:rPr>
          <w:rFonts w:ascii="Times New Roman" w:eastAsia="Times New Roman" w:hAnsi="Times New Roman" w:cs="Times New Roman"/>
          <w:szCs w:val="24"/>
        </w:rPr>
        <w:t>, prohibited by faculty</w:t>
      </w:r>
      <w:r w:rsidRPr="00715C6B">
        <w:rPr>
          <w:rFonts w:ascii="Times New Roman" w:eastAsia="Times New Roman" w:hAnsi="Times New Roman" w:cs="Times New Roman"/>
          <w:szCs w:val="24"/>
        </w:rPr>
        <w:t>:</w:t>
      </w:r>
    </w:p>
    <w:p w14:paraId="529F7164" w14:textId="60EE052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In taking quizzes, tests, assignments, or </w:t>
      </w:r>
      <w:r w:rsidR="004B1F15" w:rsidRPr="00715C6B">
        <w:rPr>
          <w:rFonts w:ascii="Times New Roman" w:eastAsia="Times New Roman" w:hAnsi="Times New Roman" w:cs="Times New Roman"/>
          <w:szCs w:val="24"/>
        </w:rPr>
        <w:t>examinations.</w:t>
      </w:r>
    </w:p>
    <w:p w14:paraId="7C37474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(ii)</w:t>
      </w:r>
      <w:r w:rsidRPr="00715C6B">
        <w:rPr>
          <w:rFonts w:ascii="Times New Roman" w:eastAsia="Times New Roman" w:hAnsi="Times New Roman" w:cs="Times New Roman"/>
          <w:szCs w:val="24"/>
        </w:rPr>
        <w:tab/>
        <w:t>When completing assignments, solving problems, or carrying out other assignments as detailed in the course syllabus or in other instructions by the instructor.</w:t>
      </w:r>
    </w:p>
    <w:p w14:paraId="45EF513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i/>
          <w:szCs w:val="24"/>
        </w:rPr>
        <w:tab/>
      </w:r>
      <w:r w:rsidRPr="00715C6B">
        <w:rPr>
          <w:rFonts w:ascii="Times New Roman" w:eastAsia="Times New Roman" w:hAnsi="Times New Roman" w:cs="Times New Roman"/>
          <w:szCs w:val="24"/>
        </w:rPr>
        <w:t xml:space="preserve">The acquisition, without permission, of tests or other academic material belonging to a member of the university faculty or staff. </w:t>
      </w:r>
    </w:p>
    <w:p w14:paraId="48C022E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Engaging in any behavior specifically prohibited by a faculty member in the course syllabus or class discussion. </w:t>
      </w:r>
    </w:p>
    <w:p w14:paraId="06BAB0D6" w14:textId="77777777" w:rsidR="00DF7D89" w:rsidRPr="00715C6B" w:rsidRDefault="00DF7D89" w:rsidP="00B46E15">
      <w:pPr>
        <w:tabs>
          <w:tab w:val="left" w:pos="-252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Inappropriate collaboration, including working together on assignments or projects to an extent not permitted by the instructor.</w:t>
      </w:r>
    </w:p>
    <w:p w14:paraId="0C3D7578"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Multiple submissions of the same work, including submitting the same or parts of the same assignment for multiple classes without permission from the instructor.</w:t>
      </w:r>
    </w:p>
    <w:p w14:paraId="4816482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Fabrication of data, including presenting fictitious data relating to experiments, changing of data obtained from sources, and citing non-existent sources.</w:t>
      </w:r>
    </w:p>
    <w:p w14:paraId="56B9FCBA"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Bribes, threats, or intimidation, including exchange of payment for assignments or parts of assignments, and threats to entice others to engage in violations of the academic integrity policy.</w:t>
      </w:r>
    </w:p>
    <w:p w14:paraId="6E1D6E13"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Impersonation, pretending to be another person in the completion of a quiz, exam, or other assignment.</w:t>
      </w:r>
    </w:p>
    <w:p w14:paraId="096BA6CE"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(j)</w:t>
      </w:r>
      <w:r w:rsidRPr="00715C6B">
        <w:rPr>
          <w:rFonts w:ascii="Times New Roman" w:eastAsia="Times New Roman" w:hAnsi="Times New Roman" w:cs="Times New Roman"/>
          <w:szCs w:val="24"/>
        </w:rPr>
        <w:tab/>
        <w:t>Altering or destroying the work of others unless given permission.</w:t>
      </w:r>
    </w:p>
    <w:p w14:paraId="28A6C604" w14:textId="77777777" w:rsidR="00DF7D89" w:rsidRPr="00715C6B" w:rsidRDefault="00DF7D89" w:rsidP="00B46E15">
      <w:pPr>
        <w:tabs>
          <w:tab w:val="left" w:pos="-243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(k)</w:t>
      </w:r>
      <w:r w:rsidRPr="00715C6B">
        <w:rPr>
          <w:rFonts w:ascii="Times New Roman" w:eastAsia="Times New Roman" w:hAnsi="Times New Roman" w:cs="Times New Roman"/>
          <w:szCs w:val="24"/>
        </w:rPr>
        <w:tab/>
        <w:t>Lying to obtain an academic advantage, which includes falsification of documents or other information used to request makeup work.</w:t>
      </w:r>
    </w:p>
    <w:p w14:paraId="2107475F" w14:textId="22D6895D" w:rsidR="00DF7D89" w:rsidRPr="00715C6B" w:rsidRDefault="00DF7D89" w:rsidP="00B46E15">
      <w:pPr>
        <w:tabs>
          <w:tab w:val="left" w:pos="-279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(l)</w:t>
      </w:r>
      <w:r w:rsidRPr="00715C6B">
        <w:rPr>
          <w:rFonts w:ascii="Times New Roman" w:eastAsia="Times New Roman" w:hAnsi="Times New Roman" w:cs="Times New Roman"/>
          <w:szCs w:val="24"/>
        </w:rPr>
        <w:tab/>
        <w:t xml:space="preserve">Assisting another person in any of the behaviors mentioned </w:t>
      </w:r>
      <w:r w:rsidR="00BA2D51" w:rsidRPr="00715C6B">
        <w:rPr>
          <w:rFonts w:ascii="Times New Roman" w:eastAsia="Times New Roman" w:hAnsi="Times New Roman" w:cs="Times New Roman"/>
          <w:szCs w:val="24"/>
        </w:rPr>
        <w:t xml:space="preserve">in this paragraph </w:t>
      </w:r>
      <w:r w:rsidRPr="00715C6B">
        <w:rPr>
          <w:rFonts w:ascii="Times New Roman" w:eastAsia="Times New Roman" w:hAnsi="Times New Roman" w:cs="Times New Roman"/>
          <w:szCs w:val="24"/>
        </w:rPr>
        <w:t>is itself academic dishonesty.</w:t>
      </w:r>
    </w:p>
    <w:p w14:paraId="3DB0A9E3" w14:textId="438A8A64" w:rsidR="00DF7D89" w:rsidRPr="00715C6B" w:rsidRDefault="00DF7D89" w:rsidP="00B46E15">
      <w:pPr>
        <w:tabs>
          <w:tab w:val="left" w:pos="-81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(m)</w:t>
      </w:r>
      <w:r w:rsidRPr="00715C6B">
        <w:rPr>
          <w:rFonts w:ascii="Times New Roman" w:eastAsia="Times New Roman" w:hAnsi="Times New Roman" w:cs="Times New Roman"/>
          <w:szCs w:val="24"/>
        </w:rPr>
        <w:tab/>
        <w:t xml:space="preserve">Asking others to engage in any of the behavior described </w:t>
      </w:r>
      <w:r w:rsidR="00BA2D51"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is academic dishonesty</w:t>
      </w:r>
      <w:r w:rsidR="00F12634">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w:t>
      </w:r>
    </w:p>
    <w:p w14:paraId="65810281" w14:textId="66B241C8"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(n)</w:t>
      </w:r>
      <w:r w:rsidRPr="00715C6B">
        <w:rPr>
          <w:rFonts w:ascii="Times New Roman" w:eastAsia="Times New Roman" w:hAnsi="Times New Roman" w:cs="Times New Roman"/>
          <w:szCs w:val="24"/>
        </w:rPr>
        <w:tab/>
        <w:t xml:space="preserve">Attempting to engage in any of the </w:t>
      </w:r>
      <w:r w:rsidR="00BA2D51" w:rsidRPr="00715C6B">
        <w:rPr>
          <w:rFonts w:ascii="Times New Roman" w:eastAsia="Times New Roman" w:hAnsi="Times New Roman" w:cs="Times New Roman"/>
          <w:szCs w:val="24"/>
        </w:rPr>
        <w:t>listed</w:t>
      </w:r>
      <w:r w:rsidRPr="00715C6B">
        <w:rPr>
          <w:rFonts w:ascii="Times New Roman" w:eastAsia="Times New Roman" w:hAnsi="Times New Roman" w:cs="Times New Roman"/>
          <w:szCs w:val="24"/>
        </w:rPr>
        <w:t xml:space="preserve"> behaviors is academic dishonesty.</w:t>
      </w:r>
      <w:r w:rsidR="0092154A">
        <w:rPr>
          <w:rFonts w:ascii="Times New Roman" w:eastAsia="Times New Roman" w:hAnsi="Times New Roman" w:cs="Times New Roman"/>
          <w:szCs w:val="24"/>
        </w:rPr>
        <w:t xml:space="preserve">  </w:t>
      </w:r>
    </w:p>
    <w:p w14:paraId="2D25FF68" w14:textId="03B69EC0" w:rsidR="00DF7D89" w:rsidRPr="00715C6B"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 xml:space="preserve">Alcohol.  </w:t>
      </w:r>
    </w:p>
    <w:p w14:paraId="6C1705E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Use or possession of alcoholic beverages, except as permitted by law and university policy.</w:t>
      </w:r>
    </w:p>
    <w:p w14:paraId="50BC4D80" w14:textId="77777777" w:rsidR="00DF7D89" w:rsidRPr="00715C6B" w:rsidRDefault="00DF7D89" w:rsidP="00B46E15">
      <w:pPr>
        <w:autoSpaceDE w:val="0"/>
        <w:autoSpaceDN w:val="0"/>
        <w:adjustRightInd w:val="0"/>
        <w:spacing w:before="240"/>
        <w:ind w:left="1081" w:firstLine="359"/>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Public intoxication. </w:t>
      </w:r>
    </w:p>
    <w:p w14:paraId="103394BD" w14:textId="77777777" w:rsidR="00F66842"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Manufacturing or distribution of alcoholic beverages to any person under twenty-one years of age except as permitted by law.</w:t>
      </w:r>
      <w:r w:rsidR="00F66842">
        <w:rPr>
          <w:rFonts w:ascii="Times New Roman" w:eastAsia="Times New Roman" w:hAnsi="Times New Roman" w:cs="Times New Roman"/>
          <w:szCs w:val="24"/>
        </w:rPr>
        <w:t xml:space="preserve">  </w:t>
      </w:r>
    </w:p>
    <w:p w14:paraId="67E8DE96" w14:textId="52CC0D9E" w:rsidR="00D96DCF" w:rsidRDefault="00F66842" w:rsidP="0092154A">
      <w:pPr>
        <w:autoSpaceDE w:val="0"/>
        <w:autoSpaceDN w:val="0"/>
        <w:adjustRightInd w:val="0"/>
        <w:spacing w:before="240"/>
        <w:ind w:left="1440" w:hanging="720"/>
        <w:rPr>
          <w:rFonts w:ascii="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Bullying and harassment.  </w:t>
      </w:r>
      <w:r w:rsidR="00DF7D89" w:rsidRPr="00715C6B">
        <w:rPr>
          <w:rFonts w:ascii="Times New Roman" w:hAnsi="Times New Roman" w:cs="Times New Roman"/>
        </w:rPr>
        <w:t xml:space="preserve">Unwelcome or unreasonable behavior that harasses or intimidates people, either as individuals or as a group, and is sufficiently severe or pervasive from both a subjective (the complainant’s) and an objective (reasonable person) viewpoint.  Bullying and harassing behavior is often persistent and part of a pattern, but it can also occur as a single incident.  It is usually carried out by an individual but can also be an aspect of group behavior.  See university policy 3356-2-03, “Discrimination/ harassment” (rule 3356-2-03 of the Administrative Code) for prohibited conduct based on an </w:t>
      </w:r>
      <w:r w:rsidR="00DF7D89" w:rsidRPr="00715C6B">
        <w:rPr>
          <w:rFonts w:ascii="Times New Roman" w:hAnsi="Times New Roman" w:cs="Times New Roman"/>
          <w:szCs w:val="24"/>
        </w:rPr>
        <w:t>individual’s sex, race, color, religion, national origin, age, sexual orientation, gender identity and/or expression, disability, or veteran/military status, or any other basis protected by law.  See also university policy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“Campus free speech” (rule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xml:space="preserve"> of the Administrative Code) for harassment that is </w:t>
      </w:r>
      <w:r w:rsidR="00D1573E" w:rsidRPr="00715C6B">
        <w:rPr>
          <w:rFonts w:ascii="Times New Roman" w:hAnsi="Times New Roman" w:cs="Times New Roman"/>
          <w:szCs w:val="24"/>
        </w:rPr>
        <w:t>s</w:t>
      </w:r>
      <w:r w:rsidR="00DF7D89" w:rsidRPr="00715C6B">
        <w:rPr>
          <w:rFonts w:ascii="Times New Roman" w:hAnsi="Times New Roman" w:cs="Times New Roman"/>
          <w:szCs w:val="24"/>
        </w:rPr>
        <w:t>evere, pervasive, and objectively offensive).</w:t>
      </w:r>
      <w:r w:rsidR="00D96DCF">
        <w:rPr>
          <w:rFonts w:ascii="Times New Roman" w:hAnsi="Times New Roman" w:cs="Times New Roman"/>
          <w:szCs w:val="24"/>
        </w:rPr>
        <w:t xml:space="preserve">  </w:t>
      </w:r>
    </w:p>
    <w:p w14:paraId="50AE99BF" w14:textId="13294346" w:rsidR="00DF7D89" w:rsidRDefault="00D96DCF" w:rsidP="00B46E15">
      <w:pPr>
        <w:autoSpaceDE w:val="0"/>
        <w:autoSpaceDN w:val="0"/>
        <w:adjustRightInd w:val="0"/>
        <w:spacing w:before="240"/>
        <w:ind w:left="1440" w:hanging="720"/>
        <w:rPr>
          <w:rFonts w:ascii="Times New Roman" w:hAnsi="Times New Roman" w:cs="Times New Roman"/>
        </w:rPr>
      </w:pPr>
      <w:r>
        <w:rPr>
          <w:rFonts w:ascii="Times New Roman" w:hAnsi="Times New Roman" w:cs="Times New Roman"/>
          <w:szCs w:val="24"/>
        </w:rPr>
        <w:lastRenderedPageBreak/>
        <w:t>(4)</w:t>
      </w:r>
      <w:r>
        <w:rPr>
          <w:rFonts w:ascii="Times New Roman" w:hAnsi="Times New Roman" w:cs="Times New Roman"/>
          <w:szCs w:val="24"/>
        </w:rPr>
        <w:tab/>
      </w:r>
      <w:r w:rsidR="00DF7D89" w:rsidRPr="00715C6B">
        <w:rPr>
          <w:rFonts w:ascii="Times New Roman" w:eastAsia="Times New Roman" w:hAnsi="Times New Roman" w:cs="Times New Roman"/>
          <w:szCs w:val="24"/>
        </w:rPr>
        <w:t>Complicity.</w:t>
      </w:r>
      <w:r w:rsidR="00DF7D89" w:rsidRPr="00715C6B">
        <w:rPr>
          <w:rFonts w:ascii="Times New Roman" w:hAnsi="Times New Roman" w:cs="Times New Roman"/>
        </w:rPr>
        <w:t xml:space="preserve">  Allowing or enabling a violation to occur, failing to report a violation, or concealing, condoning, supporting or encouraging a violation or an attempted violation.</w:t>
      </w:r>
      <w:r>
        <w:rPr>
          <w:rFonts w:ascii="Times New Roman" w:hAnsi="Times New Roman" w:cs="Times New Roman"/>
        </w:rPr>
        <w:t xml:space="preserve">  </w:t>
      </w:r>
    </w:p>
    <w:p w14:paraId="515EBF46" w14:textId="77777777" w:rsidR="0046286F" w:rsidRDefault="00D96DCF"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(5)</w:t>
      </w:r>
      <w:r>
        <w:rPr>
          <w:rFonts w:ascii="Times New Roman" w:hAnsi="Times New Roman" w:cs="Times New Roman"/>
        </w:rPr>
        <w:tab/>
      </w:r>
      <w:r w:rsidR="00DF7D89" w:rsidRPr="00715C6B">
        <w:rPr>
          <w:rFonts w:ascii="Times New Roman" w:eastAsia="Times New Roman" w:hAnsi="Times New Roman" w:cs="Times New Roman"/>
          <w:szCs w:val="24"/>
        </w:rPr>
        <w:t>Student conduct system.</w:t>
      </w:r>
      <w:r w:rsidR="0046286F">
        <w:rPr>
          <w:rFonts w:ascii="Times New Roman" w:eastAsia="Times New Roman" w:hAnsi="Times New Roman" w:cs="Times New Roman"/>
          <w:szCs w:val="24"/>
        </w:rPr>
        <w:t xml:space="preserve">  </w:t>
      </w:r>
    </w:p>
    <w:p w14:paraId="3B6F9456" w14:textId="455333FF" w:rsidR="00DF7D89"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202E78">
        <w:rPr>
          <w:rFonts w:ascii="Times New Roman" w:eastAsia="Times New Roman" w:hAnsi="Times New Roman" w:cs="Times New Roman"/>
          <w:szCs w:val="24"/>
        </w:rPr>
        <w:t xml:space="preserve">Failure to </w:t>
      </w:r>
      <w:r w:rsidR="00F340F2">
        <w:rPr>
          <w:rFonts w:ascii="Times New Roman" w:eastAsia="Times New Roman" w:hAnsi="Times New Roman" w:cs="Times New Roman"/>
          <w:szCs w:val="24"/>
        </w:rPr>
        <w:t>appear in response</w:t>
      </w:r>
      <w:r w:rsidR="000239A3">
        <w:rPr>
          <w:rFonts w:ascii="Times New Roman" w:eastAsia="Times New Roman" w:hAnsi="Times New Roman" w:cs="Times New Roman"/>
          <w:szCs w:val="24"/>
        </w:rPr>
        <w:t xml:space="preserve"> to</w:t>
      </w:r>
      <w:r w:rsidR="00FF57BA" w:rsidRPr="00202E78">
        <w:rPr>
          <w:rFonts w:ascii="Times New Roman" w:eastAsia="Times New Roman" w:hAnsi="Times New Roman" w:cs="Times New Roman"/>
          <w:szCs w:val="24"/>
        </w:rPr>
        <w:t xml:space="preserve"> </w:t>
      </w:r>
      <w:r w:rsidR="00DF7D89" w:rsidRPr="00202E78">
        <w:rPr>
          <w:rFonts w:ascii="Times New Roman" w:eastAsia="Times New Roman" w:hAnsi="Times New Roman" w:cs="Times New Roman"/>
          <w:szCs w:val="24"/>
        </w:rPr>
        <w:t>the summons of a student conduct body or university official for a meeting or hearing as part of the student conduct process.</w:t>
      </w:r>
      <w:r w:rsidR="00FF57BA">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14:paraId="0A4F5432" w14:textId="42B74626" w:rsidR="0046286F"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Falsification, distortion, or misrepresentation of information before a student </w:t>
      </w:r>
      <w:proofErr w:type="gramStart"/>
      <w:r w:rsidR="00DF7D89" w:rsidRPr="00715C6B">
        <w:rPr>
          <w:rFonts w:ascii="Times New Roman" w:eastAsia="Times New Roman" w:hAnsi="Times New Roman" w:cs="Times New Roman"/>
          <w:szCs w:val="24"/>
        </w:rPr>
        <w:t>conduct</w:t>
      </w:r>
      <w:proofErr w:type="gramEnd"/>
      <w:r w:rsidR="00DF7D89" w:rsidRPr="00715C6B">
        <w:rPr>
          <w:rFonts w:ascii="Times New Roman" w:eastAsia="Times New Roman" w:hAnsi="Times New Roman" w:cs="Times New Roman"/>
          <w:szCs w:val="24"/>
        </w:rPr>
        <w:t xml:space="preserve"> body.</w:t>
      </w:r>
      <w:r>
        <w:rPr>
          <w:rFonts w:ascii="Times New Roman" w:eastAsia="Times New Roman" w:hAnsi="Times New Roman" w:cs="Times New Roman"/>
          <w:szCs w:val="24"/>
        </w:rPr>
        <w:t xml:space="preserve">  </w:t>
      </w:r>
    </w:p>
    <w:p w14:paraId="364D48A0" w14:textId="6C8A5E8F"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Institution of a student conduct proceeding knowingly without cause.</w:t>
      </w:r>
      <w:r>
        <w:rPr>
          <w:rFonts w:ascii="Times New Roman" w:eastAsia="Times New Roman" w:hAnsi="Times New Roman" w:cs="Times New Roman"/>
          <w:szCs w:val="24"/>
        </w:rPr>
        <w:t xml:space="preserve">  </w:t>
      </w:r>
    </w:p>
    <w:p w14:paraId="5539013E" w14:textId="2910002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discourage an individual’s proper participation in, or use of, the student conduct system.</w:t>
      </w:r>
      <w:r>
        <w:rPr>
          <w:rFonts w:ascii="Times New Roman" w:eastAsia="Times New Roman" w:hAnsi="Times New Roman" w:cs="Times New Roman"/>
          <w:szCs w:val="24"/>
        </w:rPr>
        <w:t xml:space="preserve">  </w:t>
      </w:r>
    </w:p>
    <w:p w14:paraId="79A94234" w14:textId="4629568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influence the impartiality of a member of a student conduct body prior to and/or during the student conduct process.</w:t>
      </w:r>
      <w:r>
        <w:rPr>
          <w:rFonts w:ascii="Times New Roman" w:eastAsia="Times New Roman" w:hAnsi="Times New Roman" w:cs="Times New Roman"/>
          <w:szCs w:val="24"/>
        </w:rPr>
        <w:t xml:space="preserve">  </w:t>
      </w:r>
    </w:p>
    <w:p w14:paraId="41F75489" w14:textId="7C0007EE" w:rsidR="00DF7D89" w:rsidRDefault="00AC4A77" w:rsidP="00E5157A">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(f)</w:t>
      </w:r>
      <w:r>
        <w:rPr>
          <w:rFonts w:ascii="Times New Roman" w:eastAsia="Times New Roman" w:hAnsi="Times New Roman" w:cs="Times New Roman"/>
          <w:szCs w:val="24"/>
        </w:rPr>
        <w:tab/>
      </w:r>
      <w:bookmarkStart w:id="0" w:name="_Hlk68270862"/>
      <w:r w:rsidR="00DF7D89" w:rsidRPr="00715C6B">
        <w:rPr>
          <w:rFonts w:ascii="Times New Roman" w:hAnsi="Times New Roman" w:cs="Times New Roman"/>
        </w:rPr>
        <w:t xml:space="preserve">Unwelcome or unreasonable behavior that harasses or intimidates </w:t>
      </w:r>
      <w:r w:rsidR="00DF7D89" w:rsidRPr="00715C6B">
        <w:rPr>
          <w:rFonts w:ascii="Times New Roman" w:eastAsia="Times New Roman" w:hAnsi="Times New Roman" w:cs="Times New Roman"/>
          <w:szCs w:val="24"/>
        </w:rPr>
        <w:t>a member of a student conduct body, participants, or witnesses prior to, during or after a student conduct proceeding</w:t>
      </w:r>
      <w:r w:rsidR="00DF7D89" w:rsidRPr="00715C6B">
        <w:rPr>
          <w:rFonts w:ascii="Times New Roman" w:hAnsi="Times New Roman" w:cs="Times New Roman"/>
        </w:rPr>
        <w:t>, and is sufficiently severe or pervasive from both a subjective (the complainant’s) and an objective (reasonable person) viewpoint.</w:t>
      </w:r>
      <w:bookmarkEnd w:id="0"/>
      <w:r w:rsidR="000841CB">
        <w:rPr>
          <w:rFonts w:ascii="Times New Roman" w:hAnsi="Times New Roman" w:cs="Times New Roman"/>
        </w:rPr>
        <w:t xml:space="preserve">  </w:t>
      </w:r>
    </w:p>
    <w:p w14:paraId="7C944FAF" w14:textId="59C150B8"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(g)</w:t>
      </w:r>
      <w:r>
        <w:rPr>
          <w:rFonts w:ascii="Times New Roman" w:hAnsi="Times New Roman" w:cs="Times New Roman"/>
        </w:rPr>
        <w:tab/>
      </w:r>
      <w:r w:rsidR="00DF7D89" w:rsidRPr="00715C6B">
        <w:rPr>
          <w:rFonts w:ascii="Times New Roman" w:eastAsia="Times New Roman" w:hAnsi="Times New Roman" w:cs="Times New Roman"/>
          <w:szCs w:val="24"/>
        </w:rPr>
        <w:t>Failure to comply with the sanction(s) imposed by a student conduct body.</w:t>
      </w:r>
      <w:r>
        <w:rPr>
          <w:rFonts w:ascii="Times New Roman" w:eastAsia="Times New Roman" w:hAnsi="Times New Roman" w:cs="Times New Roman"/>
          <w:szCs w:val="24"/>
        </w:rPr>
        <w:t xml:space="preserve">  </w:t>
      </w:r>
    </w:p>
    <w:p w14:paraId="08B1368C" w14:textId="6EE2C823"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Influencing or attempting to influence another person to commit an abuse of the student conduct system.</w:t>
      </w:r>
      <w:r>
        <w:rPr>
          <w:rFonts w:ascii="Times New Roman" w:eastAsia="Times New Roman" w:hAnsi="Times New Roman" w:cs="Times New Roman"/>
          <w:szCs w:val="24"/>
        </w:rPr>
        <w:t xml:space="preserve">  </w:t>
      </w:r>
    </w:p>
    <w:p w14:paraId="675F3A18" w14:textId="2657AF56" w:rsidR="00DF7D89" w:rsidRDefault="000841CB" w:rsidP="006C0A8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Disruption or interference with the orderly conduct of a </w:t>
      </w:r>
      <w:proofErr w:type="gramStart"/>
      <w:r w:rsidR="00DF7D89" w:rsidRPr="00715C6B">
        <w:rPr>
          <w:rFonts w:ascii="Times New Roman" w:eastAsia="Times New Roman" w:hAnsi="Times New Roman" w:cs="Times New Roman"/>
          <w:szCs w:val="24"/>
        </w:rPr>
        <w:t>student conduct</w:t>
      </w:r>
      <w:proofErr w:type="gramEnd"/>
      <w:r w:rsidR="00DF7D89" w:rsidRPr="00715C6B">
        <w:rPr>
          <w:rFonts w:ascii="Times New Roman" w:eastAsia="Times New Roman" w:hAnsi="Times New Roman" w:cs="Times New Roman"/>
          <w:szCs w:val="24"/>
        </w:rPr>
        <w:t xml:space="preserve"> proceeding.</w:t>
      </w:r>
      <w:r>
        <w:rPr>
          <w:rFonts w:ascii="Times New Roman" w:eastAsia="Times New Roman" w:hAnsi="Times New Roman" w:cs="Times New Roman"/>
          <w:szCs w:val="24"/>
        </w:rPr>
        <w:t xml:space="preserve">  </w:t>
      </w:r>
    </w:p>
    <w:p w14:paraId="2227AAE3" w14:textId="381F7CFF" w:rsidR="00DF7D89" w:rsidRDefault="00DF7D89" w:rsidP="00B46E15">
      <w:pPr>
        <w:autoSpaceDE w:val="0"/>
        <w:autoSpaceDN w:val="0"/>
        <w:adjustRightInd w:val="0"/>
        <w:spacing w:before="240"/>
        <w:ind w:left="1440" w:hanging="720"/>
        <w:rPr>
          <w:rFonts w:ascii="Times New Roman" w:hAnsi="Times New Roman" w:cs="Times New Roman"/>
        </w:rPr>
      </w:pPr>
      <w:r w:rsidRPr="00715C6B">
        <w:rPr>
          <w:rFonts w:ascii="Times New Roman" w:eastAsia="Times New Roman" w:hAnsi="Times New Roman" w:cs="Times New Roman"/>
          <w:szCs w:val="24"/>
        </w:rPr>
        <w:lastRenderedPageBreak/>
        <w:t>(6)</w:t>
      </w:r>
      <w:r w:rsidRPr="00715C6B">
        <w:rPr>
          <w:rFonts w:ascii="Times New Roman" w:eastAsia="Times New Roman" w:hAnsi="Times New Roman" w:cs="Times New Roman"/>
          <w:szCs w:val="24"/>
        </w:rPr>
        <w:tab/>
        <w:t xml:space="preserve">Disorderly conduct.  </w:t>
      </w:r>
      <w:r w:rsidRPr="00715C6B">
        <w:rPr>
          <w:rFonts w:ascii="Times New Roman" w:hAnsi="Times New Roman" w:cs="Times New Roman"/>
        </w:rPr>
        <w:t>Conduct which obstructs teaching, research, administration, or university activities or functions.</w:t>
      </w:r>
      <w:r w:rsidR="00FD4FED">
        <w:rPr>
          <w:rFonts w:ascii="Times New Roman" w:hAnsi="Times New Roman" w:cs="Times New Roman"/>
        </w:rPr>
        <w:t xml:space="preserve">  </w:t>
      </w:r>
    </w:p>
    <w:p w14:paraId="0E279C51" w14:textId="77777777" w:rsidR="00FD4FED" w:rsidRDefault="00FD4FED" w:rsidP="00FD4FED">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(7)</w:t>
      </w:r>
      <w:r>
        <w:rPr>
          <w:rFonts w:ascii="Times New Roman" w:hAnsi="Times New Roman" w:cs="Times New Roman"/>
        </w:rPr>
        <w:tab/>
      </w:r>
      <w:r w:rsidR="00DF7D89" w:rsidRPr="00715C6B">
        <w:rPr>
          <w:rFonts w:ascii="Times New Roman" w:eastAsia="Times New Roman" w:hAnsi="Times New Roman" w:cs="Times New Roman"/>
          <w:szCs w:val="24"/>
        </w:rPr>
        <w:t>Drugs.</w:t>
      </w:r>
      <w:r>
        <w:rPr>
          <w:rFonts w:ascii="Times New Roman" w:eastAsia="Times New Roman" w:hAnsi="Times New Roman" w:cs="Times New Roman"/>
          <w:szCs w:val="24"/>
        </w:rPr>
        <w:t xml:space="preserve">  </w:t>
      </w:r>
    </w:p>
    <w:p w14:paraId="0DE311AE" w14:textId="1264B346" w:rsidR="00DF7D89"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possession, manufacturing, or distribution of</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marijuana,</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narcotics, or other controlled substances in</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either refined or crude form, including the use of drug-related paraphernalia</w:t>
      </w:r>
      <w:r w:rsidR="00040796">
        <w:rPr>
          <w:rFonts w:ascii="Times New Roman" w:eastAsia="Times New Roman" w:hAnsi="Times New Roman" w:cs="Times New Roman"/>
          <w:szCs w:val="24"/>
        </w:rPr>
        <w:t xml:space="preserve"> as defined by Chapter 2925 </w:t>
      </w:r>
      <w:r w:rsidR="006622E5">
        <w:rPr>
          <w:rFonts w:ascii="Times New Roman" w:eastAsia="Times New Roman" w:hAnsi="Times New Roman" w:cs="Times New Roman"/>
          <w:szCs w:val="24"/>
        </w:rPr>
        <w:t>of the Revised Code</w:t>
      </w:r>
      <w:r w:rsidR="006271FD">
        <w:rPr>
          <w:rFonts w:ascii="Times New Roman" w:eastAsia="Times New Roman" w:hAnsi="Times New Roman" w:cs="Times New Roman"/>
          <w:szCs w:val="24"/>
        </w:rPr>
        <w:t xml:space="preserve"> </w:t>
      </w:r>
      <w:r w:rsidR="00040796">
        <w:rPr>
          <w:rFonts w:ascii="Times New Roman" w:eastAsia="Times New Roman" w:hAnsi="Times New Roman" w:cs="Times New Roman"/>
          <w:szCs w:val="24"/>
        </w:rPr>
        <w:t>and 21 U.S.C. Sections 801</w:t>
      </w:r>
      <w:r w:rsidR="001D18BC">
        <w:rPr>
          <w:rFonts w:ascii="Times New Roman" w:eastAsia="Times New Roman" w:hAnsi="Times New Roman" w:cs="Times New Roman"/>
          <w:szCs w:val="24"/>
        </w:rPr>
        <w:t>-971 (Controlled Substances Act)</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D18B62C" w14:textId="77777777" w:rsidR="00FD4FED"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misuse of materials as an intoxicant.</w:t>
      </w:r>
      <w:r>
        <w:rPr>
          <w:rFonts w:ascii="Times New Roman" w:eastAsia="Times New Roman" w:hAnsi="Times New Roman" w:cs="Times New Roman"/>
          <w:szCs w:val="24"/>
        </w:rPr>
        <w:t xml:space="preserve">  </w:t>
      </w:r>
    </w:p>
    <w:p w14:paraId="52791852" w14:textId="77777777" w:rsidR="005D1D6B"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prescription drugs in any way other than as prescribed.  Distribution of prescription drugs to anyone other than the person to whom they are prescribed.</w:t>
      </w:r>
      <w:r w:rsidR="005D1D6B">
        <w:rPr>
          <w:rFonts w:ascii="Times New Roman" w:eastAsia="Times New Roman" w:hAnsi="Times New Roman" w:cs="Times New Roman"/>
          <w:szCs w:val="24"/>
        </w:rPr>
        <w:t xml:space="preserve">  </w:t>
      </w:r>
    </w:p>
    <w:p w14:paraId="3640F4EA" w14:textId="6968B0B9"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Failure to comply.  Failure to comply with directions and/or oral or written instructions which are given by any university official, student, faculty member, or staff who is acting in an official university capacity and/or failure to identify oneself to these </w:t>
      </w:r>
      <w:proofErr w:type="gramStart"/>
      <w:r w:rsidR="00DF7D89" w:rsidRPr="00715C6B">
        <w:rPr>
          <w:rFonts w:ascii="Times New Roman" w:eastAsia="Times New Roman" w:hAnsi="Times New Roman" w:cs="Times New Roman"/>
          <w:szCs w:val="24"/>
        </w:rPr>
        <w:t>persons</w:t>
      </w:r>
      <w:proofErr w:type="gramEnd"/>
      <w:r w:rsidR="00DF7D89" w:rsidRPr="00715C6B">
        <w:rPr>
          <w:rFonts w:ascii="Times New Roman" w:eastAsia="Times New Roman" w:hAnsi="Times New Roman" w:cs="Times New Roman"/>
          <w:szCs w:val="24"/>
        </w:rPr>
        <w:t xml:space="preserve"> when requested to do so.</w:t>
      </w:r>
      <w:r>
        <w:rPr>
          <w:rFonts w:ascii="Times New Roman" w:eastAsia="Times New Roman" w:hAnsi="Times New Roman" w:cs="Times New Roman"/>
          <w:szCs w:val="24"/>
        </w:rPr>
        <w:t xml:space="preserve">  </w:t>
      </w:r>
    </w:p>
    <w:p w14:paraId="31247020" w14:textId="2E861D1E"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Financial obligations.  Failure to </w:t>
      </w:r>
      <w:r w:rsidR="00F16ABE">
        <w:rPr>
          <w:rFonts w:ascii="Times New Roman" w:eastAsia="Times New Roman" w:hAnsi="Times New Roman" w:cs="Times New Roman"/>
          <w:szCs w:val="24"/>
        </w:rPr>
        <w:t>comply with restitution payment deadline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1B5187E8" w14:textId="64D8ADF6" w:rsidR="00DF7D89" w:rsidRDefault="00DC3F5F" w:rsidP="00B46E15">
      <w:pPr>
        <w:autoSpaceDE w:val="0"/>
        <w:autoSpaceDN w:val="0"/>
        <w:adjustRightInd w:val="0"/>
        <w:spacing w:before="240"/>
        <w:ind w:left="1440" w:hanging="720"/>
        <w:rPr>
          <w:rFonts w:ascii="Times New Roman" w:hAnsi="Times New Roman" w:cs="Times New Roman"/>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Gambling.  </w:t>
      </w:r>
      <w:r w:rsidR="00DF7D89" w:rsidRPr="00715C6B">
        <w:rPr>
          <w:rFonts w:ascii="Times New Roman" w:hAnsi="Times New Roman" w:cs="Times New Roman"/>
        </w:rPr>
        <w:t>Gambling or wagering of any form except as expressly permitted by law and/or university policy.</w:t>
      </w:r>
      <w:r>
        <w:rPr>
          <w:rFonts w:ascii="Times New Roman" w:hAnsi="Times New Roman" w:cs="Times New Roman"/>
        </w:rPr>
        <w:t xml:space="preserve">  </w:t>
      </w:r>
    </w:p>
    <w:p w14:paraId="589E1CCC" w14:textId="77777777" w:rsidR="00B52B82" w:rsidRDefault="00DC3F5F" w:rsidP="00DC3F5F">
      <w:pPr>
        <w:autoSpaceDE w:val="0"/>
        <w:autoSpaceDN w:val="0"/>
        <w:adjustRightInd w:val="0"/>
        <w:spacing w:before="240"/>
        <w:ind w:left="144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DF7D89" w:rsidRPr="00715C6B">
        <w:rPr>
          <w:rFonts w:ascii="Times New Roman" w:eastAsia="Times New Roman" w:hAnsi="Times New Roman" w:cs="Times New Roman"/>
          <w:szCs w:val="24"/>
        </w:rPr>
        <w:t xml:space="preserve">Hazing.  </w:t>
      </w:r>
      <w:r w:rsidR="00DF7D89" w:rsidRPr="00715C6B">
        <w:rPr>
          <w:rFonts w:ascii="Times New Roman" w:hAnsi="Times New Roman" w:cs="Times New Roman"/>
        </w:rPr>
        <w:t xml:space="preserve">Doing any act </w:t>
      </w:r>
      <w:r w:rsidR="005B6208" w:rsidRPr="00715C6B">
        <w:rPr>
          <w:rFonts w:ascii="Times New Roman" w:hAnsi="Times New Roman" w:cs="Times New Roman"/>
        </w:rPr>
        <w:t>or coercing another, including the victim, to do any act of initiation into any student or other organization or any act to continue or reinstate membership in or affiliation with any student or other organization that causes or creates a substantial risk of causing mental or physical harm to any person, including coercing another to consume alcohol or a drug of abuse, as defined in section 3719.011 of the Revised Code.</w:t>
      </w:r>
      <w:r w:rsidR="00B52B82">
        <w:rPr>
          <w:rFonts w:ascii="Times New Roman" w:hAnsi="Times New Roman" w:cs="Times New Roman"/>
        </w:rPr>
        <w:t xml:space="preserve">  </w:t>
      </w:r>
    </w:p>
    <w:p w14:paraId="46AAF5DA" w14:textId="2967D9D9" w:rsidR="00DF7D89" w:rsidRDefault="00B52B82"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lastRenderedPageBreak/>
        <w:t>(12)</w:t>
      </w:r>
      <w:r>
        <w:rPr>
          <w:rFonts w:ascii="Times New Roman" w:hAnsi="Times New Roman" w:cs="Times New Roman"/>
        </w:rPr>
        <w:tab/>
      </w:r>
      <w:r w:rsidR="00DF7D89" w:rsidRPr="00715C6B">
        <w:rPr>
          <w:rFonts w:ascii="Times New Roman" w:eastAsia="Times New Roman" w:hAnsi="Times New Roman" w:cs="Times New Roman"/>
          <w:szCs w:val="24"/>
        </w:rPr>
        <w:t xml:space="preserve">Information technology.  Theft or other abuse of information technology and resources, including, but not </w:t>
      </w:r>
      <w:r w:rsidR="00DF7D89" w:rsidRPr="00715C6B">
        <w:rPr>
          <w:rFonts w:ascii="Times New Roman" w:eastAsia="Times New Roman" w:hAnsi="Times New Roman" w:cs="Times New Roman"/>
          <w:szCs w:val="24"/>
        </w:rPr>
        <w:tab/>
        <w:t>limited to:</w:t>
      </w:r>
      <w:r>
        <w:rPr>
          <w:rFonts w:ascii="Times New Roman" w:eastAsia="Times New Roman" w:hAnsi="Times New Roman" w:cs="Times New Roman"/>
          <w:szCs w:val="24"/>
        </w:rPr>
        <w:t xml:space="preserve">  </w:t>
      </w:r>
    </w:p>
    <w:p w14:paraId="385D10DE" w14:textId="3C8B7E4C"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entry into a file to use, read, or change the contents, or for any other purpose.</w:t>
      </w:r>
      <w:r>
        <w:rPr>
          <w:rFonts w:ascii="Times New Roman" w:eastAsia="Times New Roman" w:hAnsi="Times New Roman" w:cs="Times New Roman"/>
          <w:szCs w:val="24"/>
        </w:rPr>
        <w:t xml:space="preserve">  </w:t>
      </w:r>
    </w:p>
    <w:p w14:paraId="3869EC44" w14:textId="6D1C427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transfer of a file.</w:t>
      </w:r>
      <w:r>
        <w:rPr>
          <w:rFonts w:ascii="Times New Roman" w:eastAsia="Times New Roman" w:hAnsi="Times New Roman" w:cs="Times New Roman"/>
          <w:szCs w:val="24"/>
        </w:rPr>
        <w:t xml:space="preserve">  </w:t>
      </w:r>
    </w:p>
    <w:p w14:paraId="6E2C4DA5" w14:textId="73BA545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use of another individual’s identification and password.</w:t>
      </w:r>
      <w:r w:rsidR="00303897">
        <w:rPr>
          <w:rFonts w:ascii="Times New Roman" w:eastAsia="Times New Roman" w:hAnsi="Times New Roman" w:cs="Times New Roman"/>
          <w:szCs w:val="24"/>
        </w:rPr>
        <w:t xml:space="preserve">  </w:t>
      </w:r>
    </w:p>
    <w:p w14:paraId="3521FC5F" w14:textId="44C88291"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interfere with the work of another student, faculty member, or university official.</w:t>
      </w:r>
      <w:r>
        <w:rPr>
          <w:rFonts w:ascii="Times New Roman" w:eastAsia="Times New Roman" w:hAnsi="Times New Roman" w:cs="Times New Roman"/>
          <w:szCs w:val="24"/>
        </w:rPr>
        <w:t xml:space="preserve">  </w:t>
      </w:r>
    </w:p>
    <w:p w14:paraId="4A4F5B1E" w14:textId="5B5C88DA" w:rsidR="00DF7D89" w:rsidRDefault="00303897" w:rsidP="00100825">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send u</w:t>
      </w:r>
      <w:r w:rsidR="00DF7D89" w:rsidRPr="00715C6B">
        <w:rPr>
          <w:rFonts w:ascii="Times New Roman" w:hAnsi="Times New Roman" w:cs="Times New Roman"/>
        </w:rPr>
        <w:t xml:space="preserve">nwelcome or unreasonable messages that harass or intimidate </w:t>
      </w:r>
      <w:r w:rsidR="00DF7D89" w:rsidRPr="00715C6B">
        <w:rPr>
          <w:rFonts w:ascii="Times New Roman" w:eastAsia="Times New Roman" w:hAnsi="Times New Roman" w:cs="Times New Roman"/>
          <w:szCs w:val="24"/>
        </w:rPr>
        <w:t>individuals or groups</w:t>
      </w:r>
      <w:r w:rsidR="00DF7D89" w:rsidRPr="00715C6B">
        <w:rPr>
          <w:rFonts w:ascii="Times New Roman" w:hAnsi="Times New Roman" w:cs="Times New Roman"/>
        </w:rPr>
        <w:t xml:space="preserve"> that are sufficiently severe or pervasive from both a subjective (the complainant’s) and an objective (reasonable person) viewpoint.</w:t>
      </w:r>
      <w:r>
        <w:rPr>
          <w:rFonts w:ascii="Times New Roman" w:hAnsi="Times New Roman" w:cs="Times New Roman"/>
        </w:rPr>
        <w:t xml:space="preserve">  </w:t>
      </w:r>
    </w:p>
    <w:p w14:paraId="5A4529D4" w14:textId="55D2DB72"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(f)</w:t>
      </w:r>
      <w:r>
        <w:rPr>
          <w:rFonts w:ascii="Times New Roman" w:hAnsi="Times New Roman" w:cs="Times New Roman"/>
        </w:rPr>
        <w:tab/>
      </w:r>
      <w:r w:rsidR="00DF7D89" w:rsidRPr="00715C6B">
        <w:rPr>
          <w:rFonts w:ascii="Times New Roman" w:eastAsia="Times New Roman" w:hAnsi="Times New Roman" w:cs="Times New Roman"/>
          <w:szCs w:val="24"/>
        </w:rPr>
        <w:t>Use of computing facilities and resources to interfere with the normal operation of the university computing system originating from an on-campus or off-campus source.</w:t>
      </w:r>
      <w:r>
        <w:rPr>
          <w:rFonts w:ascii="Times New Roman" w:eastAsia="Times New Roman" w:hAnsi="Times New Roman" w:cs="Times New Roman"/>
          <w:szCs w:val="24"/>
        </w:rPr>
        <w:t xml:space="preserve">  </w:t>
      </w:r>
    </w:p>
    <w:p w14:paraId="1F77C519" w14:textId="0CC8676A"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in violation of copyright laws.</w:t>
      </w:r>
      <w:r>
        <w:rPr>
          <w:rFonts w:ascii="Times New Roman" w:eastAsia="Times New Roman" w:hAnsi="Times New Roman" w:cs="Times New Roman"/>
          <w:szCs w:val="24"/>
        </w:rPr>
        <w:t xml:space="preserve">  </w:t>
      </w:r>
    </w:p>
    <w:p w14:paraId="46281A64" w14:textId="77777777" w:rsidR="00920A8E"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Any violation of the university policy 3356-4-09, “Acceptable use of university technology resources” (rule 3356-4-09 of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sidR="00920A8E">
        <w:rPr>
          <w:rFonts w:ascii="Times New Roman" w:eastAsia="Times New Roman" w:hAnsi="Times New Roman" w:cs="Times New Roman"/>
          <w:szCs w:val="24"/>
        </w:rPr>
        <w:t xml:space="preserve">  </w:t>
      </w:r>
    </w:p>
    <w:p w14:paraId="6BB0E6AF"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(13)</w:t>
      </w:r>
      <w:r w:rsidRPr="00715C6B">
        <w:rPr>
          <w:rFonts w:ascii="Times New Roman" w:eastAsia="Times New Roman" w:hAnsi="Times New Roman" w:cs="Times New Roman"/>
          <w:szCs w:val="24"/>
        </w:rPr>
        <w:tab/>
        <w:t>Dishonesty.</w:t>
      </w:r>
    </w:p>
    <w:p w14:paraId="08573FE0" w14:textId="77777777" w:rsidR="00DF7D89" w:rsidRPr="00715C6B" w:rsidRDefault="00DF7D89" w:rsidP="00B46E15">
      <w:pPr>
        <w:autoSpaceDE w:val="0"/>
        <w:autoSpaceDN w:val="0"/>
        <w:adjustRightInd w:val="0"/>
        <w:spacing w:before="240"/>
        <w:ind w:left="2166" w:hanging="726"/>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Furnishing false information to any university official, faculty member, or office.</w:t>
      </w:r>
    </w:p>
    <w:p w14:paraId="4F3D31B2"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Forgery, alteration, or misuse of any university document, record, credit card, or instrument of identification.</w:t>
      </w:r>
    </w:p>
    <w:p w14:paraId="4A78837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Tampering with the election of any university recognized student organization.</w:t>
      </w:r>
    </w:p>
    <w:p w14:paraId="184714F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Deliberately misleading or intentionally failing to maintain correct address and telephone information with the registrar.</w:t>
      </w:r>
    </w:p>
    <w:p w14:paraId="2D5A6222" w14:textId="2A89EC95" w:rsidR="00DF7D89" w:rsidRDefault="00DF7D89" w:rsidP="00B46E15">
      <w:pPr>
        <w:tabs>
          <w:tab w:val="left" w:pos="-22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Misrepresenting enrollment status and/or achievement at the university to non-university officials and/or on non-university documents.</w:t>
      </w:r>
      <w:r w:rsidR="00920A8E">
        <w:rPr>
          <w:rFonts w:ascii="Times New Roman" w:eastAsia="Times New Roman" w:hAnsi="Times New Roman" w:cs="Times New Roman"/>
          <w:szCs w:val="24"/>
        </w:rPr>
        <w:t xml:space="preserve">  </w:t>
      </w:r>
    </w:p>
    <w:p w14:paraId="0ECA85FE" w14:textId="51843FF0" w:rsidR="00DF7D89" w:rsidRPr="00715C6B" w:rsidRDefault="00920A8E" w:rsidP="00920A8E">
      <w:pPr>
        <w:tabs>
          <w:tab w:val="left" w:pos="-225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Obstruction of traffic.  Obstruction of the free flow of pedestrian or vehicular traffic on university premises or at university sponsored or supervised functions.</w:t>
      </w:r>
    </w:p>
    <w:p w14:paraId="642CBF7C" w14:textId="77777777"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(15)</w:t>
      </w:r>
      <w:r w:rsidRPr="00715C6B">
        <w:rPr>
          <w:rFonts w:ascii="Times New Roman" w:eastAsia="Times New Roman" w:hAnsi="Times New Roman" w:cs="Times New Roman"/>
          <w:szCs w:val="24"/>
        </w:rPr>
        <w:tab/>
        <w:t xml:space="preserve">Endangering behavior.  </w:t>
      </w:r>
    </w:p>
    <w:p w14:paraId="55964F2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Intentionally, knowingly, or recklessly causing physical harm to another person or their property or engaging in conduct which threatens or causes a reasonable apprehension of harm to the health, safety, life, or property of a person, including </w:t>
      </w:r>
      <w:proofErr w:type="gramStart"/>
      <w:r w:rsidRPr="00715C6B">
        <w:rPr>
          <w:rFonts w:ascii="Times New Roman" w:eastAsia="Times New Roman" w:hAnsi="Times New Roman" w:cs="Times New Roman"/>
          <w:szCs w:val="24"/>
        </w:rPr>
        <w:t>one’s self</w:t>
      </w:r>
      <w:proofErr w:type="gramEnd"/>
      <w:r w:rsidRPr="00715C6B">
        <w:rPr>
          <w:rFonts w:ascii="Times New Roman" w:eastAsia="Times New Roman" w:hAnsi="Times New Roman" w:cs="Times New Roman"/>
          <w:szCs w:val="24"/>
        </w:rPr>
        <w:t>.</w:t>
      </w:r>
    </w:p>
    <w:p w14:paraId="4CBB9E8C" w14:textId="77777777" w:rsidR="00DF7D89" w:rsidRPr="00715C6B" w:rsidRDefault="00DF7D89" w:rsidP="00B46E15">
      <w:pPr>
        <w:tabs>
          <w:tab w:val="left" w:pos="-549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Entering false fire alarms, bomb threats, or tampering with fire extinguishers, alarms, smoke detectors, or other safety equipment.</w:t>
      </w:r>
    </w:p>
    <w:p w14:paraId="1F521F8D" w14:textId="77777777" w:rsidR="00DF7D89" w:rsidRPr="00715C6B" w:rsidRDefault="00DF7D89" w:rsidP="00B46E15">
      <w:pPr>
        <w:tabs>
          <w:tab w:val="left" w:pos="-171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(16)</w:t>
      </w:r>
      <w:r w:rsidRPr="00715C6B">
        <w:rPr>
          <w:rFonts w:ascii="Times New Roman" w:eastAsia="Times New Roman" w:hAnsi="Times New Roman" w:cs="Times New Roman"/>
          <w:szCs w:val="24"/>
        </w:rPr>
        <w:tab/>
        <w:t xml:space="preserve">Property damage.  Any action which damages or could reasonably damage property of the university, or property of a member of the university community, or other personal or public property on or off </w:t>
      </w:r>
      <w:proofErr w:type="gramStart"/>
      <w:r w:rsidRPr="00715C6B">
        <w:rPr>
          <w:rFonts w:ascii="Times New Roman" w:eastAsia="Times New Roman" w:hAnsi="Times New Roman" w:cs="Times New Roman"/>
          <w:szCs w:val="24"/>
        </w:rPr>
        <w:t>campus, or</w:t>
      </w:r>
      <w:proofErr w:type="gramEnd"/>
      <w:r w:rsidRPr="00715C6B">
        <w:rPr>
          <w:rFonts w:ascii="Times New Roman" w:eastAsia="Times New Roman" w:hAnsi="Times New Roman" w:cs="Times New Roman"/>
          <w:szCs w:val="24"/>
        </w:rPr>
        <w:t xml:space="preserve"> acts of vandalism even if this behavior does not cause damage.</w:t>
      </w:r>
    </w:p>
    <w:p w14:paraId="5896F98C" w14:textId="3542C76A" w:rsidR="00DF7D89" w:rsidRPr="00715C6B" w:rsidRDefault="00DF7D89" w:rsidP="00B46E15">
      <w:pPr>
        <w:tabs>
          <w:tab w:val="left" w:pos="-3240"/>
        </w:tabs>
        <w:autoSpaceDE w:val="0"/>
        <w:autoSpaceDN w:val="0"/>
        <w:adjustRightInd w:val="0"/>
        <w:spacing w:before="240"/>
        <w:ind w:left="1440" w:hanging="720"/>
        <w:rPr>
          <w:rFonts w:ascii="Times New Roman" w:eastAsia="Times New Roman" w:hAnsi="Times New Roman" w:cs="Times New Roman"/>
          <w:szCs w:val="24"/>
        </w:rPr>
      </w:pPr>
      <w:r w:rsidRPr="00E12B91">
        <w:rPr>
          <w:rFonts w:ascii="Times New Roman" w:eastAsia="Times New Roman" w:hAnsi="Times New Roman" w:cs="Times New Roman"/>
          <w:szCs w:val="24"/>
        </w:rPr>
        <w:t>(17)</w:t>
      </w:r>
      <w:r w:rsidRPr="00715C6B">
        <w:rPr>
          <w:rFonts w:ascii="Times New Roman" w:eastAsia="Times New Roman" w:hAnsi="Times New Roman" w:cs="Times New Roman"/>
          <w:szCs w:val="24"/>
        </w:rPr>
        <w:tab/>
        <w:t>Published university policies.  Violation of published university policies, rules, or regulations, including those available electronically on the university website.</w:t>
      </w:r>
    </w:p>
    <w:p w14:paraId="48FFF5E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(18)</w:t>
      </w:r>
      <w:r w:rsidRPr="00715C6B">
        <w:rPr>
          <w:rFonts w:ascii="Times New Roman" w:eastAsia="Times New Roman" w:hAnsi="Times New Roman" w:cs="Times New Roman"/>
          <w:szCs w:val="24"/>
        </w:rPr>
        <w:tab/>
        <w:t xml:space="preserve">Sexual harassment.  Conduct </w:t>
      </w:r>
      <w:proofErr w:type="gramStart"/>
      <w:r w:rsidRPr="00715C6B">
        <w:rPr>
          <w:rFonts w:ascii="Times New Roman" w:eastAsia="Times New Roman" w:hAnsi="Times New Roman" w:cs="Times New Roman"/>
          <w:szCs w:val="24"/>
        </w:rPr>
        <w:t>on the basis of</w:t>
      </w:r>
      <w:proofErr w:type="gramEnd"/>
      <w:r w:rsidRPr="00715C6B">
        <w:rPr>
          <w:rFonts w:ascii="Times New Roman" w:eastAsia="Times New Roman" w:hAnsi="Times New Roman" w:cs="Times New Roman"/>
          <w:szCs w:val="24"/>
        </w:rPr>
        <w:t xml:space="preserve"> sex that satisfies one or more of the following categories:</w:t>
      </w:r>
      <w:r w:rsidRPr="00715C6B">
        <w:rPr>
          <w:rFonts w:ascii="Times New Roman" w:eastAsia="Times New Roman" w:hAnsi="Times New Roman" w:cs="Times New Roman"/>
          <w:color w:val="000000"/>
          <w:szCs w:val="26"/>
        </w:rPr>
        <w:t xml:space="preserve"> </w:t>
      </w:r>
    </w:p>
    <w:p w14:paraId="2997731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An employee conditioning the provision of an aid, benefit, or service on an individual’s participation in unwelcome sexual conduct (i.e., quid pro quo).  An individual does not have to submit to the conduct for quid pro quo sexual harassment to occur.</w:t>
      </w:r>
    </w:p>
    <w:p w14:paraId="4BB7A068"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Unwelcome conduct determined by the reasonable person’s standard to be so severe and pervasive that it effectively denies a person equal access to an education program or activity (i.e., hostile environment).  </w:t>
      </w:r>
    </w:p>
    <w:p w14:paraId="0F42CF5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Sexual assault as defined in the Clery Act (which includes rape, fondling, incest, or statutory rape as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w:t>
      </w:r>
    </w:p>
    <w:p w14:paraId="7382CDD0"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Rape (except statutory rape).  The penetration, no matter how slight, of the vagina or anus with any body part or object, or oral penetration by a sex organ of another person without the consent of the victim.  See university policy 3356-2-05, “Title IX sexual harassment policy,”</w:t>
      </w:r>
      <w:r w:rsidR="007C6F40" w:rsidRPr="00715C6B">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for definitions of consent, coercion, force, and incapacitation.</w:t>
      </w:r>
    </w:p>
    <w:p w14:paraId="3DF46CE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Fondling.  The touching of the private body parts of another person for sexual gratification without the consent of the victim, including instances where the victim is incapable of giving consent because of their age or because of their temporary or permanent mental incapacity.</w:t>
      </w:r>
    </w:p>
    <w:p w14:paraId="446C2AB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Incest.  Sexual intercourse between </w:t>
      </w:r>
      <w:proofErr w:type="gramStart"/>
      <w:r w:rsidRPr="00715C6B">
        <w:rPr>
          <w:rFonts w:ascii="Times New Roman" w:eastAsia="Times New Roman" w:hAnsi="Times New Roman" w:cs="Times New Roman"/>
          <w:szCs w:val="24"/>
        </w:rPr>
        <w:t>persons</w:t>
      </w:r>
      <w:proofErr w:type="gramEnd"/>
      <w:r w:rsidRPr="00715C6B">
        <w:rPr>
          <w:rFonts w:ascii="Times New Roman" w:eastAsia="Times New Roman" w:hAnsi="Times New Roman" w:cs="Times New Roman"/>
          <w:szCs w:val="24"/>
        </w:rPr>
        <w:t xml:space="preserve"> who are related </w:t>
      </w:r>
      <w:r w:rsidRPr="00715C6B">
        <w:rPr>
          <w:rFonts w:ascii="Times New Roman" w:eastAsia="Times New Roman" w:hAnsi="Times New Roman" w:cs="Times New Roman"/>
          <w:szCs w:val="24"/>
        </w:rPr>
        <w:tab/>
        <w:t>to each other within the degrees wherein marriage is prohibited by law.</w:t>
      </w:r>
    </w:p>
    <w:p w14:paraId="58227C1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Statutory rape.  Sexual intercourse with a person who is under the statutory age of consent.</w:t>
      </w:r>
    </w:p>
    <w:p w14:paraId="1F1FBC6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Dating violence, domestic violence, or stalking pursuant to the Violence Against Women Act (also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1F8B1C0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Dating violence.  Violence committed by a person who is or has been in a social relationship of a romantic or intimate nature with the victim.  The existence of such a relationship shall be determined based on a consideration of the length of the relationship, the type of relationship, and the frequency of interaction between the </w:t>
      </w:r>
      <w:proofErr w:type="gramStart"/>
      <w:r w:rsidRPr="00715C6B">
        <w:rPr>
          <w:rFonts w:ascii="Times New Roman" w:eastAsia="Times New Roman" w:hAnsi="Times New Roman" w:cs="Times New Roman"/>
          <w:szCs w:val="24"/>
        </w:rPr>
        <w:t>persons</w:t>
      </w:r>
      <w:proofErr w:type="gramEnd"/>
      <w:r w:rsidRPr="00715C6B">
        <w:rPr>
          <w:rFonts w:ascii="Times New Roman" w:eastAsia="Times New Roman" w:hAnsi="Times New Roman" w:cs="Times New Roman"/>
          <w:szCs w:val="24"/>
        </w:rPr>
        <w:t xml:space="preserve"> involved in the relationship.</w:t>
      </w:r>
    </w:p>
    <w:p w14:paraId="36BEE7E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Domestic violence.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14:paraId="54D3349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Stalking.  Engaging in a course of conduct directed at a specific person that would cause a reasonable person to fear for their safety or the safety of </w:t>
      </w:r>
      <w:proofErr w:type="gramStart"/>
      <w:r w:rsidRPr="00715C6B">
        <w:rPr>
          <w:rFonts w:ascii="Times New Roman" w:eastAsia="Times New Roman" w:hAnsi="Times New Roman" w:cs="Times New Roman"/>
          <w:szCs w:val="24"/>
        </w:rPr>
        <w:t>others, or</w:t>
      </w:r>
      <w:proofErr w:type="gramEnd"/>
      <w:r w:rsidRPr="00715C6B">
        <w:rPr>
          <w:rFonts w:ascii="Times New Roman" w:eastAsia="Times New Roman" w:hAnsi="Times New Roman" w:cs="Times New Roman"/>
          <w:szCs w:val="24"/>
        </w:rPr>
        <w:t xml:space="preserve"> suffer substantial emotional distress. </w:t>
      </w:r>
    </w:p>
    <w:p w14:paraId="4595CDD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Sexual misconduct.  Conduct of a sexual nature that is nonconsensual or is carried out through force, threat, or </w:t>
      </w:r>
      <w:r w:rsidRPr="00715C6B">
        <w:rPr>
          <w:rFonts w:ascii="Times New Roman" w:eastAsia="Times New Roman" w:hAnsi="Times New Roman" w:cs="Times New Roman"/>
          <w:szCs w:val="24"/>
        </w:rPr>
        <w:lastRenderedPageBreak/>
        <w:t>coercion.  Sexual misconduct includes, but is not limited to, sexual exploitation and voyeurism.</w:t>
      </w:r>
    </w:p>
    <w:p w14:paraId="31BABC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proofErr w:type="gramStart"/>
      <w:r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b/>
        <w:t>Sexual</w:t>
      </w:r>
      <w:proofErr w:type="gramEnd"/>
      <w:r w:rsidRPr="00715C6B">
        <w:rPr>
          <w:rFonts w:ascii="Times New Roman" w:eastAsia="Times New Roman" w:hAnsi="Times New Roman" w:cs="Times New Roman"/>
          <w:szCs w:val="24"/>
        </w:rPr>
        <w:t xml:space="preserve"> exploitation.  Sexual exploitation occurs when a person takes nonconsensual or abusive sexual advantage of another for their own benefit or advantage or to benefit or advantage anyone other than the person being exploited, and that behavior does not otherwise constitute another form of sexual misconduct.  Examples of sexual exploitation include, but are not limited to, prostituting another, nonconsensual video or audiotaping of sexual activity, permitting others to secretly observe or record consensual activity or engaging in voyeurism.</w:t>
      </w:r>
    </w:p>
    <w:p w14:paraId="4D5FDC3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Voyeurism.  Voyeurism occurs when a person, for the purposes of sexual arousal or gratification sexual purposes, surreptitiously invades the privacy of another.  Voyeurism can occur in person or through recording or electronic means.</w:t>
      </w:r>
    </w:p>
    <w:p w14:paraId="7127777E" w14:textId="6A17E15C" w:rsidR="00715C6B" w:rsidRPr="00715C6B" w:rsidRDefault="00DF7D89" w:rsidP="00715C6B">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Sex offenses.  See Chapter 2907 of the Revised Code which defines sex offenses under Ohio law.</w:t>
      </w:r>
      <w:r w:rsidR="00715C6B" w:rsidRPr="00715C6B">
        <w:rPr>
          <w:rFonts w:ascii="Times New Roman" w:eastAsia="Times New Roman" w:hAnsi="Times New Roman" w:cs="Times New Roman"/>
          <w:szCs w:val="24"/>
        </w:rPr>
        <w:t xml:space="preserve">  </w:t>
      </w:r>
    </w:p>
    <w:p w14:paraId="54EAB88C" w14:textId="76FA0890" w:rsidR="00DF7D89" w:rsidRPr="00715C6B" w:rsidRDefault="00DF7D89" w:rsidP="00AE481B">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6"/>
        </w:rPr>
        <w:t>(19)</w:t>
      </w:r>
      <w:r w:rsidRPr="00715C6B">
        <w:rPr>
          <w:rFonts w:ascii="Times New Roman" w:eastAsia="Times New Roman" w:hAnsi="Times New Roman" w:cs="Times New Roman"/>
          <w:szCs w:val="24"/>
        </w:rPr>
        <w:tab/>
        <w:t>Theft.  Attempted or actual theft, including possession of stolen property.</w:t>
      </w:r>
    </w:p>
    <w:p w14:paraId="3DEEB3F4"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(20)</w:t>
      </w:r>
      <w:r w:rsidRPr="00715C6B">
        <w:rPr>
          <w:rFonts w:ascii="Times New Roman" w:eastAsia="Times New Roman" w:hAnsi="Times New Roman" w:cs="Times New Roman"/>
          <w:szCs w:val="24"/>
        </w:rPr>
        <w:tab/>
        <w:t xml:space="preserve">Unauthorized entry.  </w:t>
      </w:r>
    </w:p>
    <w:p w14:paraId="097A6A9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Unauthorized entry to or use of university premises, including access to residential spaces other than one’s own assigned space.</w:t>
      </w:r>
    </w:p>
    <w:p w14:paraId="3857D94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possession, duplication, or use of keys to any university premises.</w:t>
      </w:r>
    </w:p>
    <w:p w14:paraId="1D36678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(21)</w:t>
      </w:r>
      <w:r w:rsidRPr="00715C6B">
        <w:rPr>
          <w:rFonts w:ascii="Times New Roman" w:eastAsia="Times New Roman" w:hAnsi="Times New Roman" w:cs="Times New Roman"/>
          <w:szCs w:val="24"/>
        </w:rPr>
        <w:tab/>
        <w:t>Unauthorized recording.</w:t>
      </w:r>
    </w:p>
    <w:p w14:paraId="34060B2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Unauthorized use of electronic or other devices to make an audio or video record or photograph of any person while on university premises without their prior knowledge or without their effective consent when such a recording or photograph is likely to cause injury or distress, except as otherwise permitted by law.</w:t>
      </w:r>
    </w:p>
    <w:p w14:paraId="526DFF0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distribution or dissemination of an audio or video recording or photograph of any person without their prior knowledge or consent, even if the recording or photograph originally had been produced with the person’s consent, when such a recording or photograph is likely to cause injury or distress, except as otherwise permitted by law.</w:t>
      </w:r>
    </w:p>
    <w:p w14:paraId="4B2C5561"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(22)</w:t>
      </w:r>
      <w:r w:rsidRPr="00715C6B">
        <w:rPr>
          <w:rFonts w:ascii="Times New Roman" w:eastAsia="Times New Roman" w:hAnsi="Times New Roman" w:cs="Times New Roman"/>
          <w:szCs w:val="24"/>
        </w:rPr>
        <w:tab/>
        <w:t>Violation of law.</w:t>
      </w:r>
      <w:r w:rsidRPr="00715C6B">
        <w:rPr>
          <w:rFonts w:ascii="Times New Roman" w:hAnsi="Times New Roman" w:cs="Times New Roman"/>
        </w:rPr>
        <w:t xml:space="preserve">  Behavior which would constitute a v</w:t>
      </w:r>
      <w:r w:rsidRPr="00715C6B">
        <w:rPr>
          <w:rFonts w:ascii="Times New Roman" w:hAnsi="Times New Roman" w:cs="Times New Roman"/>
          <w:color w:val="000000"/>
        </w:rPr>
        <w:t xml:space="preserve">iolation of federal, state, or local law </w:t>
      </w:r>
      <w:r w:rsidRPr="00715C6B">
        <w:rPr>
          <w:rFonts w:ascii="Times New Roman" w:hAnsi="Times New Roman" w:cs="Times New Roman"/>
        </w:rPr>
        <w:t xml:space="preserve">that adversely affects the university community or interferes with the university’s mission or its educational objectives and programs.  </w:t>
      </w:r>
    </w:p>
    <w:p w14:paraId="31279AB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(23)</w:t>
      </w:r>
      <w:r w:rsidRPr="00715C6B">
        <w:rPr>
          <w:rFonts w:ascii="Times New Roman" w:eastAsia="Times New Roman" w:hAnsi="Times New Roman" w:cs="Times New Roman"/>
          <w:szCs w:val="24"/>
        </w:rPr>
        <w:tab/>
        <w:t>Weapons.  Illegal or unauthorized possession of firearms, fireworks, explosives, other weapons, or dangerous chemicals on university premises or use of any such item, even if legally possessed, in a manner that harms, threatens, or causes fear to others.</w:t>
      </w:r>
      <w:r w:rsidRPr="00715C6B" w:rsidDel="00B910A1">
        <w:rPr>
          <w:rFonts w:ascii="Times New Roman" w:eastAsia="Times New Roman" w:hAnsi="Times New Roman" w:cs="Times New Roman"/>
          <w:szCs w:val="24"/>
        </w:rPr>
        <w:t xml:space="preserve"> </w:t>
      </w:r>
    </w:p>
    <w:p w14:paraId="368DCFE2" w14:textId="06A27028"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(24)</w:t>
      </w:r>
      <w:r w:rsidRPr="00715C6B">
        <w:rPr>
          <w:rFonts w:ascii="Times New Roman" w:eastAsia="Times New Roman" w:hAnsi="Times New Roman" w:cs="Times New Roman"/>
          <w:szCs w:val="24"/>
        </w:rPr>
        <w:tab/>
        <w:t>Sexual harassment as defined in Title IX of the Education Amendments of 1972 as set forth in university Title IX sexual harassment policy.  See university policy 3356-2-05, “Title IX sexual harassment policy</w:t>
      </w:r>
      <w:r w:rsidR="00A7732D">
        <w:rPr>
          <w:rFonts w:ascii="Times New Roman" w:eastAsia="Times New Roman" w:hAnsi="Times New Roman" w:cs="Times New Roman"/>
          <w:szCs w:val="24"/>
        </w:rPr>
        <w:t>,</w:t>
      </w:r>
      <w:r w:rsidRPr="00715C6B">
        <w:rPr>
          <w:rFonts w:ascii="Times New Roman" w:eastAsia="Times New Roman" w:hAnsi="Times New Roman" w:cs="Times New Roman"/>
          <w:szCs w:val="24"/>
        </w:rPr>
        <w:t>”</w:t>
      </w:r>
      <w:r w:rsidR="00A7732D">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Students, faculty, employees, volunteers, third parties, campus visitors and other individuals should refer to the Title IX policy referenced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for processes and procedures under Title IX.  The complaint, adjudication, resolution, and appeal process for an allegation of a Title IX violation, as well as possible sanctions, is delineated in university policy 3356-2-05, “Title IX sexual harassment policy.”</w:t>
      </w:r>
      <w:r w:rsidR="00AE481B">
        <w:rPr>
          <w:rFonts w:ascii="Times New Roman" w:eastAsia="Times New Roman" w:hAnsi="Times New Roman" w:cs="Times New Roman"/>
          <w:szCs w:val="24"/>
        </w:rPr>
        <w:t xml:space="preserve">  </w:t>
      </w:r>
    </w:p>
    <w:p w14:paraId="5E50A155" w14:textId="20B56E99" w:rsidR="00DF7D89" w:rsidRPr="00715C6B" w:rsidRDefault="00AE481B" w:rsidP="00AE481B">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C80C5E">
        <w:rPr>
          <w:rFonts w:ascii="Times New Roman" w:eastAsia="Times New Roman" w:hAnsi="Times New Roman" w:cs="Times New Roman"/>
          <w:szCs w:val="24"/>
        </w:rPr>
        <w:t>G</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Article IV.  </w:t>
      </w:r>
      <w:proofErr w:type="gramStart"/>
      <w:r w:rsidR="00DF7D89" w:rsidRPr="00715C6B">
        <w:rPr>
          <w:rFonts w:ascii="Times New Roman" w:eastAsia="Times New Roman" w:hAnsi="Times New Roman" w:cs="Times New Roman"/>
          <w:szCs w:val="24"/>
        </w:rPr>
        <w:t>Student</w:t>
      </w:r>
      <w:proofErr w:type="gramEnd"/>
      <w:r w:rsidR="00DF7D89" w:rsidRPr="00715C6B">
        <w:rPr>
          <w:rFonts w:ascii="Times New Roman" w:eastAsia="Times New Roman" w:hAnsi="Times New Roman" w:cs="Times New Roman"/>
          <w:szCs w:val="24"/>
        </w:rPr>
        <w:t xml:space="preserve"> conduct procedures.</w:t>
      </w:r>
    </w:p>
    <w:p w14:paraId="564A11EB"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General.</w:t>
      </w:r>
      <w:r w:rsidRPr="00715C6B">
        <w:rPr>
          <w:rFonts w:asciiTheme="minorHAnsi" w:eastAsia="Times New Roman" w:hAnsiTheme="minorHAnsi" w:cs="Times New Roman"/>
          <w:color w:val="000000"/>
          <w:szCs w:val="24"/>
        </w:rPr>
        <w:t xml:space="preserve">  </w:t>
      </w:r>
      <w:r w:rsidRPr="00715C6B">
        <w:rPr>
          <w:rFonts w:ascii="Times New Roman" w:eastAsia="Times New Roman" w:hAnsi="Times New Roman" w:cs="Times New Roman"/>
          <w:color w:val="000000"/>
          <w:szCs w:val="24"/>
        </w:rPr>
        <w:t xml:space="preserve">This overview gives a general idea of how the university’s campus </w:t>
      </w:r>
      <w:proofErr w:type="gramStart"/>
      <w:r w:rsidRPr="00715C6B">
        <w:rPr>
          <w:rFonts w:ascii="Times New Roman" w:eastAsia="Times New Roman" w:hAnsi="Times New Roman" w:cs="Times New Roman"/>
          <w:color w:val="000000"/>
          <w:szCs w:val="24"/>
        </w:rPr>
        <w:t>student</w:t>
      </w:r>
      <w:proofErr w:type="gramEnd"/>
      <w:r w:rsidRPr="00715C6B">
        <w:rPr>
          <w:rFonts w:ascii="Times New Roman" w:eastAsia="Times New Roman" w:hAnsi="Times New Roman" w:cs="Times New Roman"/>
          <w:color w:val="000000"/>
          <w:szCs w:val="24"/>
        </w:rPr>
        <w:t xml:space="preserve"> conduct proceedings work, but it should be noted that not all situations are of the same severity or complexity.  Thus, while consistency in similar situations is a priority, these procedures are </w:t>
      </w:r>
      <w:proofErr w:type="gramStart"/>
      <w:r w:rsidRPr="00715C6B">
        <w:rPr>
          <w:rFonts w:ascii="Times New Roman" w:eastAsia="Times New Roman" w:hAnsi="Times New Roman" w:cs="Times New Roman"/>
          <w:color w:val="000000"/>
          <w:szCs w:val="24"/>
        </w:rPr>
        <w:t>flexible, and</w:t>
      </w:r>
      <w:proofErr w:type="gramEnd"/>
      <w:r w:rsidRPr="00715C6B">
        <w:rPr>
          <w:rFonts w:ascii="Times New Roman" w:eastAsia="Times New Roman" w:hAnsi="Times New Roman" w:cs="Times New Roman"/>
          <w:color w:val="000000"/>
          <w:szCs w:val="24"/>
        </w:rPr>
        <w:t xml:space="preserve"> are not the same in every situation.</w:t>
      </w:r>
    </w:p>
    <w:p w14:paraId="729E4E9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These proceedings are administrative procedures and do not follow the specific steps, methods, or standards of proof of evidence used in civil or criminal courts.</w:t>
      </w:r>
    </w:p>
    <w:p w14:paraId="7687D96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Any member of the university community may report alleged violations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by a student or a student group/organization.  The report </w:t>
      </w:r>
      <w:proofErr w:type="gramStart"/>
      <w:r w:rsidRPr="00715C6B">
        <w:rPr>
          <w:rFonts w:ascii="Times New Roman" w:eastAsia="Times New Roman" w:hAnsi="Times New Roman" w:cs="Times New Roman"/>
          <w:color w:val="000000"/>
          <w:szCs w:val="24"/>
        </w:rPr>
        <w:t>shall</w:t>
      </w:r>
      <w:proofErr w:type="gramEnd"/>
      <w:r w:rsidRPr="00715C6B">
        <w:rPr>
          <w:rFonts w:ascii="Times New Roman" w:eastAsia="Times New Roman" w:hAnsi="Times New Roman" w:cs="Times New Roman"/>
          <w:color w:val="000000"/>
          <w:szCs w:val="24"/>
        </w:rPr>
        <w:t xml:space="preserve"> be prepared in writing and directed to the office of community standards and student conduct.  A report of a violation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shall be submitted as soon as possible after the incident occurs but not later than thirty days following the university becoming aware of an incident.  Exceptions to this limitation period will be reviewed by the student conduct administrator and may be granted in their discretion.</w:t>
      </w:r>
    </w:p>
    <w:p w14:paraId="6A2B7A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The student conduct officer shall review reports of violation(s) and may initiate investigations of possible violation(s) of “The Student Code of Conduct” to determine if the charges have merit.  In reviewing the reports, the student conduct officer will determine whether the alleged violation(s) may be resolved through a conduct conference or a conduct hearing.  Students or student groups/organizations that might be subject to university </w:t>
      </w:r>
      <w:r w:rsidRPr="00970F5F">
        <w:rPr>
          <w:rFonts w:ascii="Times New Roman" w:eastAsia="Times New Roman" w:hAnsi="Times New Roman" w:cs="Times New Roman"/>
          <w:szCs w:val="24"/>
        </w:rPr>
        <w:t>suspension or</w:t>
      </w:r>
      <w:r w:rsidRPr="00715C6B">
        <w:rPr>
          <w:rFonts w:ascii="Times New Roman" w:eastAsia="Times New Roman" w:hAnsi="Times New Roman" w:cs="Times New Roman"/>
          <w:szCs w:val="24"/>
        </w:rPr>
        <w:t xml:space="preserve"> expulsion shall automatically be </w:t>
      </w:r>
      <w:proofErr w:type="gramStart"/>
      <w:r w:rsidRPr="00715C6B">
        <w:rPr>
          <w:rFonts w:ascii="Times New Roman" w:eastAsia="Times New Roman" w:hAnsi="Times New Roman" w:cs="Times New Roman"/>
          <w:szCs w:val="24"/>
        </w:rPr>
        <w:t>provided</w:t>
      </w:r>
      <w:proofErr w:type="gramEnd"/>
      <w:r w:rsidRPr="00715C6B">
        <w:rPr>
          <w:rFonts w:ascii="Times New Roman" w:eastAsia="Times New Roman" w:hAnsi="Times New Roman" w:cs="Times New Roman"/>
          <w:szCs w:val="24"/>
        </w:rPr>
        <w:t xml:space="preserve"> a student </w:t>
      </w:r>
      <w:proofErr w:type="gramStart"/>
      <w:r w:rsidRPr="00715C6B">
        <w:rPr>
          <w:rFonts w:ascii="Times New Roman" w:eastAsia="Times New Roman" w:hAnsi="Times New Roman" w:cs="Times New Roman"/>
          <w:szCs w:val="24"/>
        </w:rPr>
        <w:t>conduct</w:t>
      </w:r>
      <w:proofErr w:type="gramEnd"/>
      <w:r w:rsidRPr="00715C6B">
        <w:rPr>
          <w:rFonts w:ascii="Times New Roman" w:eastAsia="Times New Roman" w:hAnsi="Times New Roman" w:cs="Times New Roman"/>
          <w:szCs w:val="24"/>
        </w:rPr>
        <w:t xml:space="preserve"> board hearing.  Additionally, students alleged to have violated the university’s sexual misconduct </w:t>
      </w:r>
      <w:r w:rsidRPr="00715C6B">
        <w:rPr>
          <w:rFonts w:ascii="Times New Roman" w:eastAsia="Times New Roman" w:hAnsi="Times New Roman" w:cs="Times New Roman"/>
          <w:szCs w:val="24"/>
        </w:rPr>
        <w:lastRenderedPageBreak/>
        <w:t>policy will automatically be provided a student conduct board hearing.</w:t>
      </w:r>
    </w:p>
    <w:p w14:paraId="1B4234B7" w14:textId="77777777" w:rsidR="00DF7D89" w:rsidRDefault="00DF7D89" w:rsidP="00B46E15">
      <w:pPr>
        <w:autoSpaceDE w:val="0"/>
        <w:autoSpaceDN w:val="0"/>
        <w:adjustRightInd w:val="0"/>
        <w:spacing w:before="240"/>
        <w:ind w:left="2160" w:hanging="720"/>
        <w:rPr>
          <w:rFonts w:ascii="Times New Roman" w:hAnsi="Times New Roman" w:cs="Times New Roman"/>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standard of proof utilized in all university student conduct proceedings shall be a preponderance of evidence.  </w:t>
      </w:r>
      <w:r w:rsidRPr="00715C6B">
        <w:rPr>
          <w:rFonts w:ascii="Times New Roman" w:hAnsi="Times New Roman" w:cs="Times New Roman"/>
        </w:rPr>
        <w:t>Preponderance of the evidence is known as the balance of probabilities, met if the proposition is more likely to be true than not true.  Effectively, the standard is satisfied if there is greater than fifty per cent chance that the proposition is true.</w:t>
      </w:r>
    </w:p>
    <w:p w14:paraId="385BDE95" w14:textId="735EF35B" w:rsidR="00C26B62" w:rsidRPr="00715C6B" w:rsidRDefault="00C26B62" w:rsidP="006012C1">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hAnsi="Times New Roman" w:cs="Times New Roman"/>
        </w:rPr>
        <w:t>(2)</w:t>
      </w:r>
      <w:r>
        <w:rPr>
          <w:rFonts w:ascii="Times New Roman" w:hAnsi="Times New Roman" w:cs="Times New Roman"/>
        </w:rPr>
        <w:tab/>
      </w:r>
      <w:r w:rsidR="009C54C3" w:rsidRPr="001F163D">
        <w:rPr>
          <w:rFonts w:ascii="Times New Roman" w:hAnsi="Times New Roman" w:cs="Times New Roman"/>
        </w:rPr>
        <w:t>Alternative resolution process</w:t>
      </w:r>
      <w:r w:rsidR="007C2011" w:rsidRPr="001F163D">
        <w:rPr>
          <w:rFonts w:ascii="Times New Roman" w:hAnsi="Times New Roman" w:cs="Times New Roman"/>
        </w:rPr>
        <w:t>.</w:t>
      </w:r>
      <w:r w:rsidR="007C2011">
        <w:rPr>
          <w:rFonts w:ascii="Times New Roman" w:hAnsi="Times New Roman" w:cs="Times New Roman"/>
        </w:rPr>
        <w:t xml:space="preserve">  Based on the nature of the incident, the office of community standards and stud</w:t>
      </w:r>
      <w:r w:rsidR="00546B47">
        <w:rPr>
          <w:rFonts w:ascii="Times New Roman" w:hAnsi="Times New Roman" w:cs="Times New Roman"/>
        </w:rPr>
        <w:t>ent conduct may recommend to the parties</w:t>
      </w:r>
      <w:r w:rsidR="00C63099">
        <w:rPr>
          <w:rFonts w:ascii="Times New Roman" w:hAnsi="Times New Roman" w:cs="Times New Roman"/>
        </w:rPr>
        <w:t xml:space="preserve"> that the matter</w:t>
      </w:r>
      <w:r w:rsidR="008F237F">
        <w:rPr>
          <w:rFonts w:ascii="Times New Roman" w:hAnsi="Times New Roman" w:cs="Times New Roman"/>
        </w:rPr>
        <w:t xml:space="preserve"> be addressed through an alternative resolution process, which may include, but is not limited to, </w:t>
      </w:r>
      <w:r w:rsidR="005D351C" w:rsidRPr="001F163D">
        <w:rPr>
          <w:rFonts w:ascii="Times New Roman" w:hAnsi="Times New Roman" w:cs="Times New Roman"/>
        </w:rPr>
        <w:t>a coaching meeting</w:t>
      </w:r>
      <w:r w:rsidR="005D351C">
        <w:rPr>
          <w:rFonts w:ascii="Times New Roman" w:hAnsi="Times New Roman" w:cs="Times New Roman"/>
        </w:rPr>
        <w:t xml:space="preserve">, </w:t>
      </w:r>
      <w:r w:rsidR="008F237F">
        <w:rPr>
          <w:rFonts w:ascii="Times New Roman" w:hAnsi="Times New Roman" w:cs="Times New Roman"/>
        </w:rPr>
        <w:t>an educational</w:t>
      </w:r>
      <w:r w:rsidR="005E10FA">
        <w:rPr>
          <w:rFonts w:ascii="Times New Roman" w:hAnsi="Times New Roman" w:cs="Times New Roman"/>
        </w:rPr>
        <w:t xml:space="preserve"> conference, mediation, or restorative justice process.  Such alternative resolution processes shall be conducted by an individual selected by the office of community standards and student conduct who has been trained in al</w:t>
      </w:r>
      <w:r w:rsidR="00110FAA">
        <w:rPr>
          <w:rFonts w:ascii="Times New Roman" w:hAnsi="Times New Roman" w:cs="Times New Roman"/>
        </w:rPr>
        <w:t>ternative resolution processes.</w:t>
      </w:r>
    </w:p>
    <w:p w14:paraId="0560CA45" w14:textId="6B60A2AB" w:rsidR="00DF7D89" w:rsidRPr="00715C6B" w:rsidRDefault="00DF7D89" w:rsidP="00B46E15">
      <w:pPr>
        <w:autoSpaceDE w:val="0"/>
        <w:autoSpaceDN w:val="0"/>
        <w:adjustRightInd w:val="0"/>
        <w:spacing w:before="2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b/>
        <w:t>(</w:t>
      </w:r>
      <w:r w:rsidR="00110FAA">
        <w:rPr>
          <w:rFonts w:ascii="Times New Roman" w:eastAsia="Times New Roman" w:hAnsi="Times New Roman" w:cs="Times New Roman"/>
          <w:color w:val="000000"/>
          <w:szCs w:val="24"/>
        </w:rPr>
        <w:t>3</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 xml:space="preserve">Student conduct conference.  </w:t>
      </w:r>
    </w:p>
    <w:p w14:paraId="3FF21B2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 xml:space="preserve">Any student, student group, or student organization (hereinafter referred to as the respondent) who has been charged with an alleged violation of the student conduct standards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will first be scheduled for a conduct conference with the </w:t>
      </w:r>
      <w:r w:rsidRPr="00715C6B">
        <w:rPr>
          <w:rFonts w:ascii="Times New Roman" w:eastAsia="Times New Roman" w:hAnsi="Times New Roman" w:cs="Times New Roman"/>
          <w:szCs w:val="24"/>
        </w:rPr>
        <w:t xml:space="preserve">conduct officer </w:t>
      </w:r>
      <w:r w:rsidRPr="00715C6B">
        <w:rPr>
          <w:rFonts w:ascii="Times New Roman" w:eastAsia="Times New Roman" w:hAnsi="Times New Roman" w:cs="Times New Roman"/>
          <w:color w:val="000000"/>
          <w:szCs w:val="24"/>
        </w:rPr>
        <w:t xml:space="preserve">assigned to review the allegation.  The </w:t>
      </w:r>
      <w:proofErr w:type="gramStart"/>
      <w:r w:rsidRPr="00715C6B">
        <w:rPr>
          <w:rFonts w:ascii="Times New Roman" w:eastAsia="Times New Roman" w:hAnsi="Times New Roman" w:cs="Times New Roman"/>
          <w:color w:val="000000"/>
          <w:szCs w:val="24"/>
        </w:rPr>
        <w:t>respondent</w:t>
      </w:r>
      <w:proofErr w:type="gramEnd"/>
      <w:r w:rsidRPr="00715C6B">
        <w:rPr>
          <w:rFonts w:ascii="Times New Roman" w:eastAsia="Times New Roman" w:hAnsi="Times New Roman" w:cs="Times New Roman"/>
          <w:color w:val="000000"/>
          <w:szCs w:val="24"/>
        </w:rPr>
        <w:t xml:space="preserve"> will be notified in writing via their official university email address, of the date, time, and location of the conduct conference.  Written </w:t>
      </w:r>
      <w:proofErr w:type="gramStart"/>
      <w:r w:rsidRPr="00715C6B">
        <w:rPr>
          <w:rFonts w:ascii="Times New Roman" w:eastAsia="Times New Roman" w:hAnsi="Times New Roman" w:cs="Times New Roman"/>
          <w:color w:val="000000"/>
          <w:szCs w:val="24"/>
        </w:rPr>
        <w:t>notification</w:t>
      </w:r>
      <w:proofErr w:type="gramEnd"/>
      <w:r w:rsidRPr="00715C6B">
        <w:rPr>
          <w:rFonts w:ascii="Times New Roman" w:eastAsia="Times New Roman" w:hAnsi="Times New Roman" w:cs="Times New Roman"/>
          <w:color w:val="000000"/>
          <w:szCs w:val="24"/>
        </w:rPr>
        <w:t xml:space="preserve"> will include:   </w:t>
      </w:r>
    </w:p>
    <w:p w14:paraId="2B335B0E" w14:textId="26488675"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 xml:space="preserve">The specific charges pending against the </w:t>
      </w:r>
      <w:r w:rsidR="004B1F15" w:rsidRPr="00715C6B">
        <w:rPr>
          <w:rFonts w:ascii="Times New Roman" w:eastAsia="Times New Roman" w:hAnsi="Times New Roman" w:cs="Times New Roman"/>
          <w:color w:val="000000"/>
          <w:szCs w:val="24"/>
        </w:rPr>
        <w:t>respondent.</w:t>
      </w:r>
      <w:r w:rsidRPr="00715C6B">
        <w:rPr>
          <w:rFonts w:ascii="Times New Roman" w:eastAsia="Times New Roman" w:hAnsi="Times New Roman" w:cs="Times New Roman"/>
          <w:color w:val="000000"/>
          <w:szCs w:val="24"/>
        </w:rPr>
        <w:t xml:space="preserve"> </w:t>
      </w:r>
    </w:p>
    <w:p w14:paraId="5DB064F2" w14:textId="475AEF73"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r>
      <w:proofErr w:type="gramStart"/>
      <w:r w:rsidRPr="00715C6B">
        <w:rPr>
          <w:rFonts w:ascii="Times New Roman" w:eastAsia="Times New Roman" w:hAnsi="Times New Roman" w:cs="Times New Roman"/>
          <w:color w:val="000000"/>
          <w:szCs w:val="24"/>
        </w:rPr>
        <w:t>A brief summary</w:t>
      </w:r>
      <w:proofErr w:type="gramEnd"/>
      <w:r w:rsidRPr="00715C6B">
        <w:rPr>
          <w:rFonts w:ascii="Times New Roman" w:eastAsia="Times New Roman" w:hAnsi="Times New Roman" w:cs="Times New Roman"/>
          <w:color w:val="000000"/>
          <w:szCs w:val="24"/>
        </w:rPr>
        <w:t xml:space="preserve"> of the </w:t>
      </w:r>
      <w:r w:rsidR="004B1F15" w:rsidRPr="00715C6B">
        <w:rPr>
          <w:rFonts w:ascii="Times New Roman" w:eastAsia="Times New Roman" w:hAnsi="Times New Roman" w:cs="Times New Roman"/>
          <w:color w:val="000000"/>
          <w:szCs w:val="24"/>
        </w:rPr>
        <w:t>referral.</w:t>
      </w:r>
      <w:r w:rsidRPr="00715C6B">
        <w:rPr>
          <w:rFonts w:ascii="Times New Roman" w:eastAsia="Times New Roman" w:hAnsi="Times New Roman" w:cs="Times New Roman"/>
          <w:color w:val="000000"/>
          <w:szCs w:val="24"/>
        </w:rPr>
        <w:t xml:space="preserve"> </w:t>
      </w:r>
    </w:p>
    <w:p w14:paraId="278BA4CD" w14:textId="08F5FCAD" w:rsidR="00DF7D89" w:rsidRPr="00715C6B" w:rsidRDefault="00DF7D89" w:rsidP="00AE481B">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lastRenderedPageBreak/>
        <w:t>(iii)</w:t>
      </w:r>
      <w:r w:rsidRPr="00715C6B">
        <w:rPr>
          <w:rFonts w:ascii="Times New Roman" w:eastAsia="Times New Roman" w:hAnsi="Times New Roman" w:cs="Times New Roman"/>
          <w:color w:val="000000"/>
          <w:szCs w:val="24"/>
        </w:rPr>
        <w:tab/>
        <w:t xml:space="preserve">Statement of rights and responsibilities; and </w:t>
      </w:r>
    </w:p>
    <w:p w14:paraId="333E021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(iv)</w:t>
      </w:r>
      <w:r w:rsidRPr="00715C6B">
        <w:rPr>
          <w:rFonts w:ascii="Times New Roman" w:eastAsia="Times New Roman" w:hAnsi="Times New Roman" w:cs="Times New Roman"/>
          <w:color w:val="000000"/>
          <w:szCs w:val="24"/>
        </w:rPr>
        <w:tab/>
        <w:t xml:space="preserve">If applicable, a statement notifying the respondent that the alleged conduct is significant enough that they may face </w:t>
      </w:r>
      <w:r w:rsidRPr="00F05F37">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if the charge is substantiated. </w:t>
      </w:r>
    </w:p>
    <w:p w14:paraId="0ABFE880" w14:textId="114BF5BF" w:rsidR="00DF7D89" w:rsidRPr="00715C6B" w:rsidRDefault="00DF7D89" w:rsidP="00B46E15">
      <w:pPr>
        <w:autoSpaceDE w:val="0"/>
        <w:autoSpaceDN w:val="0"/>
        <w:adjustRightInd w:val="0"/>
        <w:spacing w:before="240"/>
        <w:ind w:left="2250" w:hanging="81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The conduct conference is the </w:t>
      </w:r>
      <w:r w:rsidR="005B508C">
        <w:rPr>
          <w:rFonts w:ascii="Times New Roman" w:eastAsia="Times New Roman" w:hAnsi="Times New Roman" w:cs="Times New Roman"/>
          <w:color w:val="000000"/>
          <w:szCs w:val="24"/>
        </w:rPr>
        <w:t xml:space="preserve">next </w:t>
      </w:r>
      <w:r w:rsidRPr="00715C6B">
        <w:rPr>
          <w:rFonts w:ascii="Times New Roman" w:eastAsia="Times New Roman" w:hAnsi="Times New Roman" w:cs="Times New Roman"/>
          <w:color w:val="000000"/>
          <w:szCs w:val="24"/>
        </w:rPr>
        <w:t xml:space="preserve">step in the student conduct process and serves to provide the respondent with the opportunity to discuss the allegations that led to the referral.  The respondent will receive more information regarding the process, clarification of their rights and options, the ability to inspect and review all relevant information as well as a range of potential sanctions(s) for the violation(s) in question should the charges be substantiated.  After a discussion regarding the incident and review of relevant information, and if the case does not warrant </w:t>
      </w:r>
      <w:r w:rsidRPr="00B128F8">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the respondent will have an opportunity to accept or deny responsibility for the charge(s).</w:t>
      </w:r>
    </w:p>
    <w:p w14:paraId="0429F872" w14:textId="41B8A66F" w:rsidR="003A12FC"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(c)</w:t>
      </w:r>
      <w:r w:rsidRPr="00715C6B">
        <w:rPr>
          <w:rFonts w:ascii="Times New Roman" w:eastAsia="Times New Roman" w:hAnsi="Times New Roman" w:cs="Times New Roman"/>
          <w:color w:val="000000"/>
          <w:szCs w:val="24"/>
        </w:rPr>
        <w:tab/>
        <w:t>If the respondent accepts responsibility for the charge(s), the</w:t>
      </w:r>
      <w:r w:rsidRPr="00715C6B">
        <w:rPr>
          <w:rFonts w:ascii="Times New Roman" w:eastAsia="Times New Roman" w:hAnsi="Times New Roman" w:cs="Times New Roman"/>
          <w:szCs w:val="24"/>
        </w:rPr>
        <w:t xml:space="preserve"> conduct officer </w:t>
      </w:r>
      <w:r w:rsidRPr="00715C6B">
        <w:rPr>
          <w:rFonts w:ascii="Times New Roman" w:eastAsia="Times New Roman" w:hAnsi="Times New Roman" w:cs="Times New Roman"/>
          <w:color w:val="000000"/>
          <w:szCs w:val="24"/>
        </w:rPr>
        <w:t xml:space="preserve">will sanction the respondent as part of the conduct conference.  The respondent will be asked to sign </w:t>
      </w:r>
      <w:proofErr w:type="gramStart"/>
      <w:r w:rsidRPr="00715C6B">
        <w:rPr>
          <w:rFonts w:ascii="Times New Roman" w:eastAsia="Times New Roman" w:hAnsi="Times New Roman" w:cs="Times New Roman"/>
          <w:color w:val="000000"/>
          <w:szCs w:val="24"/>
        </w:rPr>
        <w:t>a conduct</w:t>
      </w:r>
      <w:proofErr w:type="gramEnd"/>
      <w:r w:rsidRPr="00715C6B">
        <w:rPr>
          <w:rFonts w:ascii="Times New Roman" w:eastAsia="Times New Roman" w:hAnsi="Times New Roman" w:cs="Times New Roman"/>
          <w:color w:val="000000"/>
          <w:szCs w:val="24"/>
        </w:rPr>
        <w:t xml:space="preserve"> conference agreement which will outline </w:t>
      </w:r>
      <w:proofErr w:type="gramStart"/>
      <w:r w:rsidRPr="00715C6B">
        <w:rPr>
          <w:rFonts w:ascii="Times New Roman" w:eastAsia="Times New Roman" w:hAnsi="Times New Roman" w:cs="Times New Roman"/>
          <w:color w:val="000000"/>
          <w:szCs w:val="24"/>
        </w:rPr>
        <w:t>all of</w:t>
      </w:r>
      <w:proofErr w:type="gramEnd"/>
      <w:r w:rsidRPr="00715C6B">
        <w:rPr>
          <w:rFonts w:ascii="Times New Roman" w:eastAsia="Times New Roman" w:hAnsi="Times New Roman" w:cs="Times New Roman"/>
          <w:color w:val="000000"/>
          <w:szCs w:val="24"/>
        </w:rPr>
        <w:t xml:space="preserve"> the sanctions offered to the respondent.  </w:t>
      </w:r>
      <w:r w:rsidRPr="00715C6B">
        <w:rPr>
          <w:rFonts w:ascii="Times New Roman" w:eastAsia="Times New Roman" w:hAnsi="Times New Roman" w:cs="Times New Roman"/>
          <w:szCs w:val="24"/>
        </w:rPr>
        <w:t xml:space="preserve">While the student may sign the agreement immediately, they have up to three university working days to do so.  The respondent has the option to accept the charge(s) but contest the sanction(s) or agree to both the charge(s) and sanction(s).  Once the agreement is signed, the decision is final and there is no appeal process.  </w:t>
      </w:r>
      <w:r w:rsidRPr="00715C6B">
        <w:rPr>
          <w:rFonts w:ascii="Times New Roman" w:eastAsia="Times New Roman" w:hAnsi="Times New Roman" w:cs="Times New Roman"/>
          <w:color w:val="000000"/>
          <w:szCs w:val="24"/>
        </w:rPr>
        <w:t xml:space="preserve">If the respondent denies responsibility for one or more of the charges, or denies the sanction(s), the conduct officer will refer the case for a student conduct board hearing.  If the case warrants </w:t>
      </w:r>
      <w:r w:rsidRPr="00B128F8">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expulsion, the case will automatically be referred for a student conduct board hearing.</w:t>
      </w:r>
      <w:r w:rsidR="003A12FC">
        <w:rPr>
          <w:rFonts w:ascii="Times New Roman" w:eastAsia="Times New Roman" w:hAnsi="Times New Roman" w:cs="Times New Roman"/>
          <w:color w:val="000000"/>
          <w:szCs w:val="24"/>
        </w:rPr>
        <w:t xml:space="preserve">  </w:t>
      </w:r>
    </w:p>
    <w:p w14:paraId="220D9B9B" w14:textId="54DF6CFA" w:rsidR="00DF7D89" w:rsidRPr="00715C6B" w:rsidRDefault="003A12FC" w:rsidP="003A12FC">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(d)</w:t>
      </w:r>
      <w:r>
        <w:rPr>
          <w:rFonts w:ascii="Times New Roman" w:eastAsia="Times New Roman" w:hAnsi="Times New Roman" w:cs="Times New Roman"/>
          <w:color w:val="000000"/>
          <w:szCs w:val="24"/>
        </w:rPr>
        <w:tab/>
        <w:t>C</w:t>
      </w:r>
      <w:r w:rsidR="00DF7D89" w:rsidRPr="00715C6B">
        <w:rPr>
          <w:rFonts w:ascii="Times New Roman" w:eastAsia="Times New Roman" w:hAnsi="Times New Roman" w:cs="Times New Roman"/>
          <w:color w:val="000000"/>
          <w:szCs w:val="24"/>
        </w:rPr>
        <w:t xml:space="preserve">omplainants, or harmed parties in a case, are also scheduled for a conduct conference with the </w:t>
      </w:r>
      <w:r w:rsidR="00DF7D89" w:rsidRPr="00715C6B">
        <w:rPr>
          <w:rFonts w:ascii="Times New Roman" w:eastAsia="Times New Roman" w:hAnsi="Times New Roman" w:cs="Times New Roman"/>
          <w:szCs w:val="24"/>
        </w:rPr>
        <w:t xml:space="preserve">conduct officer </w:t>
      </w:r>
      <w:r w:rsidR="00DF7D89" w:rsidRPr="00715C6B">
        <w:rPr>
          <w:rFonts w:ascii="Times New Roman" w:eastAsia="Times New Roman" w:hAnsi="Times New Roman" w:cs="Times New Roman"/>
          <w:color w:val="000000"/>
          <w:szCs w:val="24"/>
        </w:rPr>
        <w:t xml:space="preserve">assigned to review the allegation.  This meeting occurs prior to the </w:t>
      </w:r>
      <w:proofErr w:type="gramStart"/>
      <w:r w:rsidR="00DF7D89" w:rsidRPr="00715C6B">
        <w:rPr>
          <w:rFonts w:ascii="Times New Roman" w:eastAsia="Times New Roman" w:hAnsi="Times New Roman" w:cs="Times New Roman"/>
          <w:color w:val="000000"/>
          <w:szCs w:val="24"/>
        </w:rPr>
        <w:t>respondent’s</w:t>
      </w:r>
      <w:proofErr w:type="gramEnd"/>
      <w:r w:rsidR="00DF7D89" w:rsidRPr="00715C6B">
        <w:rPr>
          <w:rFonts w:ascii="Times New Roman" w:eastAsia="Times New Roman" w:hAnsi="Times New Roman" w:cs="Times New Roman"/>
          <w:color w:val="000000"/>
          <w:szCs w:val="24"/>
        </w:rPr>
        <w:t xml:space="preserve"> conduct conference and serves to provide the complainant with the opportunity to discuss the allegations that led to the referral.  The complainant will receive more information regarding the process, clarification of their rights and options, the ability to inspect and review all relevant information as well as a range of potential sanctions(s) for the respondent should the charges be substantiated.  The complainant will be notified in writing via their official university email address, of the date, time, and location of the </w:t>
      </w:r>
      <w:proofErr w:type="gramStart"/>
      <w:r w:rsidR="00DF7D89" w:rsidRPr="00715C6B">
        <w:rPr>
          <w:rFonts w:ascii="Times New Roman" w:eastAsia="Times New Roman" w:hAnsi="Times New Roman" w:cs="Times New Roman"/>
          <w:color w:val="000000"/>
          <w:szCs w:val="24"/>
        </w:rPr>
        <w:t>conduct conference</w:t>
      </w:r>
      <w:proofErr w:type="gramEnd"/>
      <w:r w:rsidR="00DF7D89" w:rsidRPr="00715C6B">
        <w:rPr>
          <w:rFonts w:ascii="Times New Roman" w:eastAsia="Times New Roman" w:hAnsi="Times New Roman" w:cs="Times New Roman"/>
          <w:color w:val="000000"/>
          <w:szCs w:val="24"/>
        </w:rPr>
        <w:t xml:space="preserve">.  Written </w:t>
      </w:r>
      <w:proofErr w:type="gramStart"/>
      <w:r w:rsidR="00DF7D89" w:rsidRPr="00715C6B">
        <w:rPr>
          <w:rFonts w:ascii="Times New Roman" w:eastAsia="Times New Roman" w:hAnsi="Times New Roman" w:cs="Times New Roman"/>
          <w:color w:val="000000"/>
          <w:szCs w:val="24"/>
        </w:rPr>
        <w:t>notification</w:t>
      </w:r>
      <w:proofErr w:type="gramEnd"/>
      <w:r w:rsidR="00DF7D89" w:rsidRPr="00715C6B">
        <w:rPr>
          <w:rFonts w:ascii="Times New Roman" w:eastAsia="Times New Roman" w:hAnsi="Times New Roman" w:cs="Times New Roman"/>
          <w:color w:val="000000"/>
          <w:szCs w:val="24"/>
        </w:rPr>
        <w:t xml:space="preserve"> will include:   </w:t>
      </w:r>
    </w:p>
    <w:p w14:paraId="3A63F29B" w14:textId="06A0EA6B"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 xml:space="preserve">The specific charges pending against the </w:t>
      </w:r>
      <w:r w:rsidR="004B1F15" w:rsidRPr="00715C6B">
        <w:rPr>
          <w:rFonts w:ascii="Times New Roman" w:eastAsia="Times New Roman" w:hAnsi="Times New Roman" w:cs="Times New Roman"/>
          <w:color w:val="000000"/>
          <w:szCs w:val="24"/>
        </w:rPr>
        <w:t>respondent.</w:t>
      </w:r>
      <w:r w:rsidRPr="00715C6B">
        <w:rPr>
          <w:rFonts w:ascii="Times New Roman" w:eastAsia="Times New Roman" w:hAnsi="Times New Roman" w:cs="Times New Roman"/>
          <w:color w:val="000000"/>
          <w:szCs w:val="24"/>
        </w:rPr>
        <w:t xml:space="preserve"> </w:t>
      </w:r>
    </w:p>
    <w:p w14:paraId="0009E35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r>
      <w:proofErr w:type="gramStart"/>
      <w:r w:rsidRPr="00715C6B">
        <w:rPr>
          <w:rFonts w:ascii="Times New Roman" w:eastAsia="Times New Roman" w:hAnsi="Times New Roman" w:cs="Times New Roman"/>
          <w:color w:val="000000"/>
          <w:szCs w:val="24"/>
        </w:rPr>
        <w:t>A brief summary</w:t>
      </w:r>
      <w:proofErr w:type="gramEnd"/>
      <w:r w:rsidRPr="00715C6B">
        <w:rPr>
          <w:rFonts w:ascii="Times New Roman" w:eastAsia="Times New Roman" w:hAnsi="Times New Roman" w:cs="Times New Roman"/>
          <w:color w:val="000000"/>
          <w:szCs w:val="24"/>
        </w:rPr>
        <w:t xml:space="preserve"> of the referral; and</w:t>
      </w:r>
    </w:p>
    <w:p w14:paraId="7F4939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(iii)</w:t>
      </w:r>
      <w:r w:rsidRPr="00715C6B">
        <w:rPr>
          <w:rFonts w:ascii="Times New Roman" w:eastAsia="Times New Roman" w:hAnsi="Times New Roman" w:cs="Times New Roman"/>
          <w:color w:val="000000"/>
          <w:szCs w:val="24"/>
        </w:rPr>
        <w:tab/>
        <w:t xml:space="preserve">Statement of rights and responsibilities. </w:t>
      </w:r>
    </w:p>
    <w:p w14:paraId="68ECC175" w14:textId="2EDC8D0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(e)</w:t>
      </w:r>
      <w:r w:rsidRPr="00715C6B">
        <w:rPr>
          <w:rFonts w:ascii="Times New Roman" w:eastAsia="Times New Roman" w:hAnsi="Times New Roman" w:cs="Times New Roman"/>
          <w:color w:val="000000"/>
          <w:szCs w:val="24"/>
        </w:rPr>
        <w:tab/>
        <w:t xml:space="preserve">If a respondent accepts responsibility for the charges and agrees to the sanctions issued by the conduct officer, the complainant will be notified in writing of the outcome of the respondent’s conduct conference.  If the respondent denies responsibility for one or more of the charges, or denies the sanction(s), the complainant will be invited to participate in a student conduct board hearing.  If the case warrants </w:t>
      </w:r>
      <w:r w:rsidRPr="00430357">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 xml:space="preserve">expulsion, the case will automatically be </w:t>
      </w:r>
      <w:proofErr w:type="gramStart"/>
      <w:r w:rsidRPr="00715C6B">
        <w:rPr>
          <w:rFonts w:ascii="Times New Roman" w:eastAsia="Times New Roman" w:hAnsi="Times New Roman" w:cs="Times New Roman"/>
          <w:color w:val="000000"/>
          <w:szCs w:val="24"/>
        </w:rPr>
        <w:t>referred</w:t>
      </w:r>
      <w:proofErr w:type="gramEnd"/>
      <w:r w:rsidRPr="00715C6B">
        <w:rPr>
          <w:rFonts w:ascii="Times New Roman" w:eastAsia="Times New Roman" w:hAnsi="Times New Roman" w:cs="Times New Roman"/>
          <w:color w:val="000000"/>
          <w:szCs w:val="24"/>
        </w:rPr>
        <w:t xml:space="preserve"> for a student </w:t>
      </w:r>
      <w:proofErr w:type="gramStart"/>
      <w:r w:rsidRPr="00715C6B">
        <w:rPr>
          <w:rFonts w:ascii="Times New Roman" w:eastAsia="Times New Roman" w:hAnsi="Times New Roman" w:cs="Times New Roman"/>
          <w:color w:val="000000"/>
          <w:szCs w:val="24"/>
        </w:rPr>
        <w:t>conduct</w:t>
      </w:r>
      <w:proofErr w:type="gramEnd"/>
      <w:r w:rsidRPr="00715C6B">
        <w:rPr>
          <w:rFonts w:ascii="Times New Roman" w:eastAsia="Times New Roman" w:hAnsi="Times New Roman" w:cs="Times New Roman"/>
          <w:color w:val="000000"/>
          <w:szCs w:val="24"/>
        </w:rPr>
        <w:t xml:space="preserve"> board hearing, for which the complainant will receive notice.</w:t>
      </w:r>
      <w:r w:rsidR="00A25928" w:rsidRPr="00715C6B">
        <w:rPr>
          <w:rFonts w:ascii="Times New Roman" w:eastAsia="Times New Roman" w:hAnsi="Times New Roman" w:cs="Times New Roman"/>
          <w:color w:val="000000"/>
          <w:szCs w:val="24"/>
        </w:rPr>
        <w:t xml:space="preserve">  </w:t>
      </w:r>
    </w:p>
    <w:p w14:paraId="0D622D94" w14:textId="380457C8" w:rsidR="00693D51" w:rsidRDefault="002436DB"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(f)</w:t>
      </w:r>
      <w:r w:rsidRPr="00715C6B">
        <w:rPr>
          <w:rFonts w:ascii="Times New Roman" w:eastAsia="Times New Roman" w:hAnsi="Times New Roman" w:cs="Times New Roman"/>
          <w:color w:val="000000"/>
          <w:szCs w:val="24"/>
        </w:rPr>
        <w:tab/>
        <w:t xml:space="preserve">Conduct conferences are scheduled based on the student’s academic schedule; however, students are provided the opportunity to request in writing that the meeting be rescheduled for both academic and </w:t>
      </w:r>
      <w:proofErr w:type="gramStart"/>
      <w:r w:rsidRPr="00715C6B">
        <w:rPr>
          <w:rFonts w:ascii="Times New Roman" w:eastAsia="Times New Roman" w:hAnsi="Times New Roman" w:cs="Times New Roman"/>
          <w:color w:val="000000"/>
          <w:szCs w:val="24"/>
        </w:rPr>
        <w:t>nonacademic</w:t>
      </w:r>
      <w:proofErr w:type="gramEnd"/>
      <w:r w:rsidRPr="00715C6B">
        <w:rPr>
          <w:rFonts w:ascii="Times New Roman" w:eastAsia="Times New Roman" w:hAnsi="Times New Roman" w:cs="Times New Roman"/>
          <w:color w:val="000000"/>
          <w:szCs w:val="24"/>
        </w:rPr>
        <w:t xml:space="preserve">-related </w:t>
      </w:r>
      <w:r w:rsidRPr="00715C6B">
        <w:rPr>
          <w:rFonts w:ascii="Times New Roman" w:eastAsia="Times New Roman" w:hAnsi="Times New Roman" w:cs="Times New Roman"/>
          <w:color w:val="000000"/>
          <w:szCs w:val="24"/>
        </w:rPr>
        <w:lastRenderedPageBreak/>
        <w:t xml:space="preserve">conflicts. </w:t>
      </w:r>
      <w:r w:rsidR="005B6EE1">
        <w:rPr>
          <w:rFonts w:ascii="Times New Roman" w:eastAsia="Times New Roman" w:hAnsi="Times New Roman" w:cs="Times New Roman"/>
          <w:color w:val="000000"/>
          <w:szCs w:val="24"/>
        </w:rPr>
        <w:t xml:space="preserve">Students may make a request for a change of date for a student </w:t>
      </w:r>
      <w:proofErr w:type="gramStart"/>
      <w:r w:rsidR="005B6EE1">
        <w:rPr>
          <w:rFonts w:ascii="Times New Roman" w:eastAsia="Times New Roman" w:hAnsi="Times New Roman" w:cs="Times New Roman"/>
          <w:color w:val="000000"/>
          <w:szCs w:val="24"/>
        </w:rPr>
        <w:t>conduct</w:t>
      </w:r>
      <w:proofErr w:type="gramEnd"/>
      <w:r w:rsidR="005B6EE1">
        <w:rPr>
          <w:rFonts w:ascii="Times New Roman" w:eastAsia="Times New Roman" w:hAnsi="Times New Roman" w:cs="Times New Roman"/>
          <w:color w:val="000000"/>
          <w:szCs w:val="24"/>
        </w:rPr>
        <w:t xml:space="preserve"> proceeding</w:t>
      </w:r>
      <w:r w:rsidR="00D95147">
        <w:rPr>
          <w:rFonts w:ascii="Times New Roman" w:eastAsia="Times New Roman" w:hAnsi="Times New Roman" w:cs="Times New Roman"/>
          <w:color w:val="000000"/>
          <w:szCs w:val="24"/>
        </w:rPr>
        <w:t>.  All requests will be considered and may or may not be granted at the discretion of the hearing officer.  Requests must be made at least two university working days in advance</w:t>
      </w:r>
      <w:r w:rsidR="007453EE">
        <w:rPr>
          <w:rFonts w:ascii="Times New Roman" w:eastAsia="Times New Roman" w:hAnsi="Times New Roman" w:cs="Times New Roman"/>
          <w:color w:val="000000"/>
          <w:szCs w:val="24"/>
        </w:rPr>
        <w:t xml:space="preserve"> of the date of the initial scheduled proceeding.  Rescheduled proceedings will generally occur within five university working da</w:t>
      </w:r>
      <w:r w:rsidR="005E03BC">
        <w:rPr>
          <w:rFonts w:ascii="Times New Roman" w:eastAsia="Times New Roman" w:hAnsi="Times New Roman" w:cs="Times New Roman"/>
          <w:color w:val="000000"/>
          <w:szCs w:val="24"/>
        </w:rPr>
        <w:t>ys of the initially scheduled proceeding or at the discretion of the hearing officer.  The date of a rescheduled proceeding is based on the student’s schedule.</w:t>
      </w:r>
    </w:p>
    <w:p w14:paraId="46C94FB4" w14:textId="77777777" w:rsidR="00936066"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(g)</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If a student does not communicate a conflict and fails to show twice for their conduct conference</w:t>
      </w:r>
      <w:r w:rsidR="0003664B" w:rsidRPr="00715C6B">
        <w:rPr>
          <w:rFonts w:ascii="Times New Roman" w:eastAsia="Times New Roman" w:hAnsi="Times New Roman" w:cs="Times New Roman"/>
          <w:color w:val="000000"/>
          <w:szCs w:val="24"/>
        </w:rPr>
        <w:t>,</w:t>
      </w:r>
      <w:r w:rsidR="002436DB" w:rsidRPr="00715C6B">
        <w:rPr>
          <w:rFonts w:ascii="Times New Roman" w:eastAsia="Times New Roman" w:hAnsi="Times New Roman" w:cs="Times New Roman"/>
          <w:color w:val="000000"/>
          <w:szCs w:val="24"/>
        </w:rPr>
        <w:t xml:space="preserve"> the conduct officer will hold the conduct hearing in their absence.  </w:t>
      </w:r>
    </w:p>
    <w:p w14:paraId="5C4F7812" w14:textId="74202BDA" w:rsidR="002436DB"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proofErr w:type="gramStart"/>
      <w:r>
        <w:rPr>
          <w:rFonts w:ascii="Times New Roman" w:eastAsia="Times New Roman" w:hAnsi="Times New Roman" w:cs="Times New Roman"/>
          <w:color w:val="000000"/>
          <w:szCs w:val="24"/>
        </w:rPr>
        <w:t>(h)</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After</w:t>
      </w:r>
      <w:proofErr w:type="gramEnd"/>
      <w:r w:rsidR="002436DB" w:rsidRPr="00715C6B">
        <w:rPr>
          <w:rFonts w:ascii="Times New Roman" w:eastAsia="Times New Roman" w:hAnsi="Times New Roman" w:cs="Times New Roman"/>
          <w:color w:val="000000"/>
          <w:szCs w:val="24"/>
        </w:rPr>
        <w:t xml:space="preserve"> the hearing, the conduct officer will send the same type of outcome letter as if a student had attended the conference.  The letter will outline if the student was found responsible/not responsible as well as any applicable sanctions.  The opportunity to appeal the outcome will </w:t>
      </w:r>
      <w:r w:rsidR="008560B8" w:rsidRPr="00715C6B">
        <w:rPr>
          <w:rFonts w:ascii="Times New Roman" w:eastAsia="Times New Roman" w:hAnsi="Times New Roman" w:cs="Times New Roman"/>
          <w:color w:val="000000"/>
          <w:szCs w:val="24"/>
        </w:rPr>
        <w:t>f</w:t>
      </w:r>
      <w:r w:rsidR="002436DB" w:rsidRPr="00715C6B">
        <w:rPr>
          <w:rFonts w:ascii="Times New Roman" w:eastAsia="Times New Roman" w:hAnsi="Times New Roman" w:cs="Times New Roman"/>
          <w:color w:val="000000"/>
          <w:szCs w:val="24"/>
        </w:rPr>
        <w:t>ollow the standard process.</w:t>
      </w:r>
      <w:r w:rsidR="003A12FC">
        <w:rPr>
          <w:rFonts w:ascii="Times New Roman" w:eastAsia="Times New Roman" w:hAnsi="Times New Roman" w:cs="Times New Roman"/>
          <w:color w:val="000000"/>
          <w:szCs w:val="24"/>
        </w:rPr>
        <w:t xml:space="preserve">  </w:t>
      </w:r>
    </w:p>
    <w:p w14:paraId="23F8FA2B" w14:textId="19A85645" w:rsidR="00DF7D89" w:rsidRPr="00715C6B" w:rsidRDefault="003A12FC" w:rsidP="003A12FC">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4246FE">
        <w:rPr>
          <w:rFonts w:ascii="Times New Roman" w:eastAsia="Times New Roman" w:hAnsi="Times New Roman" w:cs="Times New Roman"/>
          <w:color w:val="000000"/>
          <w:szCs w:val="24"/>
        </w:rPr>
        <w:t>4</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color w:val="000000"/>
          <w:szCs w:val="24"/>
        </w:rPr>
        <w:t xml:space="preserve">Student conduct board hearing.  </w:t>
      </w:r>
    </w:p>
    <w:p w14:paraId="5F37D8BE" w14:textId="77777777" w:rsidR="00DF7D89" w:rsidRDefault="00DF7D89" w:rsidP="00B46E15">
      <w:pPr>
        <w:tabs>
          <w:tab w:val="left" w:pos="-288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r>
      <w:r w:rsidRPr="00715C6B">
        <w:rPr>
          <w:rFonts w:ascii="Times New Roman" w:eastAsia="Times New Roman" w:hAnsi="Times New Roman" w:cs="Times New Roman"/>
          <w:szCs w:val="24"/>
        </w:rPr>
        <w:t xml:space="preserve">The purpose of </w:t>
      </w:r>
      <w:proofErr w:type="gramStart"/>
      <w:r w:rsidRPr="00715C6B">
        <w:rPr>
          <w:rFonts w:ascii="Times New Roman" w:eastAsia="Times New Roman" w:hAnsi="Times New Roman" w:cs="Times New Roman"/>
          <w:szCs w:val="24"/>
        </w:rPr>
        <w:t>a hearing</w:t>
      </w:r>
      <w:proofErr w:type="gramEnd"/>
      <w:r w:rsidRPr="00715C6B">
        <w:rPr>
          <w:rFonts w:ascii="Times New Roman" w:eastAsia="Times New Roman" w:hAnsi="Times New Roman" w:cs="Times New Roman"/>
          <w:szCs w:val="24"/>
        </w:rPr>
        <w:t xml:space="preserve"> is to provide an equitable forum for the review of the available information regarding an alleged incident of misconduct.  The student conduct board hearing panel will decide by the preponderance of evidence whether the respondent is found responsible for the charge(s).  All hearings are closed to the public, except for the complainant, respondent, advisors for the complainant and/or respondent, witnesses, hearing panel, hearing panel advisor, and the conduct officer.  All parties directly participating in the hearing (the respondent, complainant, advisors, and conduct officer) may remain present the entire time, excluding deliberations.</w:t>
      </w:r>
    </w:p>
    <w:p w14:paraId="0332B847" w14:textId="2DBC6718" w:rsidR="006B436E" w:rsidRPr="00715C6B" w:rsidRDefault="00412428" w:rsidP="00412428">
      <w:pPr>
        <w:tabs>
          <w:tab w:val="left" w:pos="-288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lastRenderedPageBreak/>
        <w:t>(b)</w:t>
      </w:r>
      <w:r>
        <w:rPr>
          <w:rFonts w:ascii="Times New Roman" w:eastAsia="Times New Roman" w:hAnsi="Times New Roman" w:cs="Times New Roman"/>
          <w:color w:val="000000"/>
          <w:szCs w:val="24"/>
        </w:rPr>
        <w:tab/>
      </w:r>
      <w:r w:rsidR="00C70FB6" w:rsidRPr="0053226B">
        <w:rPr>
          <w:rFonts w:ascii="Times New Roman" w:eastAsia="Times New Roman" w:hAnsi="Times New Roman" w:cs="Times New Roman"/>
          <w:color w:val="000000"/>
          <w:szCs w:val="24"/>
        </w:rPr>
        <w:t>Hearings may be</w:t>
      </w:r>
      <w:r w:rsidR="005A05E4" w:rsidRPr="0053226B">
        <w:rPr>
          <w:rFonts w:ascii="Times New Roman" w:eastAsia="Times New Roman" w:hAnsi="Times New Roman" w:cs="Times New Roman"/>
          <w:color w:val="000000"/>
          <w:szCs w:val="24"/>
        </w:rPr>
        <w:t xml:space="preserve"> conducted using video-conference technology.</w:t>
      </w:r>
      <w:r w:rsidR="0051282A" w:rsidRPr="0053226B">
        <w:rPr>
          <w:rFonts w:ascii="Times New Roman" w:eastAsia="Times New Roman" w:hAnsi="Times New Roman" w:cs="Times New Roman"/>
          <w:color w:val="000000"/>
          <w:szCs w:val="24"/>
        </w:rPr>
        <w:t xml:space="preserve">  </w:t>
      </w:r>
      <w:r w:rsidR="00C70FB6" w:rsidRPr="0053226B">
        <w:rPr>
          <w:rFonts w:ascii="Times New Roman" w:eastAsia="Times New Roman" w:hAnsi="Times New Roman" w:cs="Times New Roman"/>
          <w:color w:val="000000"/>
          <w:szCs w:val="24"/>
        </w:rPr>
        <w:t xml:space="preserve">When using video-conferencing </w:t>
      </w:r>
      <w:r w:rsidR="0043192A" w:rsidRPr="0053226B">
        <w:rPr>
          <w:rFonts w:ascii="Times New Roman" w:eastAsia="Times New Roman" w:hAnsi="Times New Roman" w:cs="Times New Roman"/>
          <w:color w:val="000000"/>
          <w:szCs w:val="24"/>
        </w:rPr>
        <w:t>technology,</w:t>
      </w:r>
      <w:r w:rsidR="0043192A">
        <w:rPr>
          <w:rFonts w:ascii="Times New Roman" w:eastAsia="Times New Roman" w:hAnsi="Times New Roman" w:cs="Times New Roman"/>
          <w:color w:val="000000"/>
          <w:szCs w:val="24"/>
        </w:rPr>
        <w:t xml:space="preserve"> a</w:t>
      </w:r>
      <w:r w:rsidR="0051282A">
        <w:rPr>
          <w:rFonts w:ascii="Times New Roman" w:eastAsia="Times New Roman" w:hAnsi="Times New Roman" w:cs="Times New Roman"/>
          <w:color w:val="000000"/>
          <w:szCs w:val="24"/>
        </w:rPr>
        <w:t xml:space="preserve">ll parties are required to </w:t>
      </w:r>
      <w:r w:rsidR="00B3647A">
        <w:rPr>
          <w:rFonts w:ascii="Times New Roman" w:eastAsia="Times New Roman" w:hAnsi="Times New Roman" w:cs="Times New Roman"/>
          <w:color w:val="000000"/>
          <w:szCs w:val="24"/>
        </w:rPr>
        <w:t>have their cameras turned on for the duration of the hearing and must join from separate, private rooms to ensure confidentiality and integrity of the process.</w:t>
      </w:r>
    </w:p>
    <w:p w14:paraId="41CFA4E5" w14:textId="77660E7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c</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Student conduct board hearing panels consist of three members of the student conduct board.  Hearing panels </w:t>
      </w:r>
      <w:r w:rsidR="00D34CB4">
        <w:rPr>
          <w:rFonts w:ascii="Times New Roman" w:eastAsia="Times New Roman" w:hAnsi="Times New Roman" w:cs="Times New Roman"/>
          <w:szCs w:val="24"/>
        </w:rPr>
        <w:t>may be</w:t>
      </w:r>
      <w:r w:rsidRPr="00715C6B">
        <w:rPr>
          <w:rFonts w:ascii="Times New Roman" w:eastAsia="Times New Roman" w:hAnsi="Times New Roman" w:cs="Times New Roman"/>
          <w:szCs w:val="24"/>
        </w:rPr>
        <w:t xml:space="preserve"> comprised of a combination of trained faculty, staff, and students.  Each student </w:t>
      </w:r>
      <w:proofErr w:type="gramStart"/>
      <w:r w:rsidRPr="00715C6B">
        <w:rPr>
          <w:rFonts w:ascii="Times New Roman" w:eastAsia="Times New Roman" w:hAnsi="Times New Roman" w:cs="Times New Roman"/>
          <w:szCs w:val="24"/>
        </w:rPr>
        <w:t>conduct</w:t>
      </w:r>
      <w:proofErr w:type="gramEnd"/>
      <w:r w:rsidRPr="00715C6B">
        <w:rPr>
          <w:rFonts w:ascii="Times New Roman" w:eastAsia="Times New Roman" w:hAnsi="Times New Roman" w:cs="Times New Roman"/>
          <w:szCs w:val="24"/>
        </w:rPr>
        <w:t xml:space="preserve"> board hearing will have a faculty/staff hearing panel chair.  The chair is responsible for keeping the proceedings moving forward.  </w:t>
      </w:r>
    </w:p>
    <w:p w14:paraId="507D5E44" w14:textId="2146783A"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proofErr w:type="gramStart"/>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d</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If</w:t>
      </w:r>
      <w:proofErr w:type="gramEnd"/>
      <w:r w:rsidRPr="00715C6B">
        <w:rPr>
          <w:rFonts w:ascii="Times New Roman" w:eastAsia="Times New Roman" w:hAnsi="Times New Roman" w:cs="Times New Roman"/>
          <w:szCs w:val="24"/>
        </w:rPr>
        <w:t xml:space="preserve"> the respondent or complainant fails to appear at a scheduled student conduct board hearing and the absence is not excused, the hearing may proceed in their absence or may be rescheduled at the discretion of the chair.  Additionally, if the complainant, respondent, or witnesses are unable to attend the hearing in person, video technology may be used to enable participants to simultaneously see/hear each other.  Video technology may also be used if the complainant or respondent prefers to participate in the hearing from a different room than the opposing party.</w:t>
      </w:r>
    </w:p>
    <w:p w14:paraId="4246C55B" w14:textId="277F0025" w:rsidR="00DF7D89"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910840">
        <w:rPr>
          <w:rFonts w:ascii="Times New Roman" w:eastAsia="Times New Roman" w:hAnsi="Times New Roman" w:cs="Times New Roman"/>
          <w:szCs w:val="24"/>
        </w:rPr>
        <w:t>e</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Each </w:t>
      </w:r>
      <w:proofErr w:type="gramStart"/>
      <w:r w:rsidRPr="00715C6B">
        <w:rPr>
          <w:rFonts w:ascii="Times New Roman" w:eastAsia="Times New Roman" w:hAnsi="Times New Roman" w:cs="Times New Roman"/>
          <w:szCs w:val="24"/>
        </w:rPr>
        <w:t>student</w:t>
      </w:r>
      <w:proofErr w:type="gramEnd"/>
      <w:r w:rsidRPr="00715C6B">
        <w:rPr>
          <w:rFonts w:ascii="Times New Roman" w:eastAsia="Times New Roman" w:hAnsi="Times New Roman" w:cs="Times New Roman"/>
          <w:szCs w:val="24"/>
        </w:rPr>
        <w:t xml:space="preserve"> </w:t>
      </w:r>
      <w:proofErr w:type="gramStart"/>
      <w:r w:rsidRPr="00715C6B">
        <w:rPr>
          <w:rFonts w:ascii="Times New Roman" w:eastAsia="Times New Roman" w:hAnsi="Times New Roman" w:cs="Times New Roman"/>
          <w:szCs w:val="24"/>
        </w:rPr>
        <w:t>conduct</w:t>
      </w:r>
      <w:proofErr w:type="gramEnd"/>
      <w:r w:rsidRPr="00715C6B">
        <w:rPr>
          <w:rFonts w:ascii="Times New Roman" w:eastAsia="Times New Roman" w:hAnsi="Times New Roman" w:cs="Times New Roman"/>
          <w:szCs w:val="24"/>
        </w:rPr>
        <w:t xml:space="preserve"> board hearing panel will have a hearing panel advisor.  The role of the hearing panel advisor is to ensure the student conduct process is adhered to and to answer procedural questions posed by any party during the hearing.  The hearing panel advisor will also keep the proceedings focused on issues relevant to the specific allegations.  The hearing panel advisor will remain present during deliberations to answer questions and provide guidance as necessary.</w:t>
      </w:r>
    </w:p>
    <w:p w14:paraId="598CE890" w14:textId="686495B6" w:rsidR="00910840" w:rsidRPr="00715C6B" w:rsidRDefault="00910840"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412428">
        <w:rPr>
          <w:rFonts w:ascii="Times New Roman" w:eastAsia="Times New Roman" w:hAnsi="Times New Roman" w:cs="Times New Roman"/>
          <w:szCs w:val="24"/>
        </w:rPr>
        <w:t>Complainant must provide copies of any printed</w:t>
      </w:r>
      <w:r w:rsidR="00B467CB">
        <w:rPr>
          <w:rFonts w:ascii="Times New Roman" w:eastAsia="Times New Roman" w:hAnsi="Times New Roman" w:cs="Times New Roman"/>
          <w:szCs w:val="24"/>
        </w:rPr>
        <w:t xml:space="preserve"> (letters, copies of emails, copies of pictures, signs, etc.) or </w:t>
      </w:r>
      <w:r w:rsidR="00B467CB">
        <w:rPr>
          <w:rFonts w:ascii="Times New Roman" w:eastAsia="Times New Roman" w:hAnsi="Times New Roman" w:cs="Times New Roman"/>
          <w:szCs w:val="24"/>
        </w:rPr>
        <w:lastRenderedPageBreak/>
        <w:t xml:space="preserve">electronic (voicemails, recordings, etc.) or electronic (voicemails, recordings, etc.) information that the </w:t>
      </w:r>
      <w:r w:rsidR="004D6AB8">
        <w:rPr>
          <w:rFonts w:ascii="Times New Roman" w:eastAsia="Times New Roman" w:hAnsi="Times New Roman" w:cs="Times New Roman"/>
          <w:szCs w:val="24"/>
        </w:rPr>
        <w:t>complainant</w:t>
      </w:r>
      <w:r w:rsidR="007E4BD3">
        <w:rPr>
          <w:rFonts w:ascii="Times New Roman" w:eastAsia="Times New Roman" w:hAnsi="Times New Roman" w:cs="Times New Roman"/>
          <w:szCs w:val="24"/>
        </w:rPr>
        <w:t xml:space="preserve"> will present during the hearing to the student conduct office no less than two university working days prior to the hearing.</w:t>
      </w:r>
    </w:p>
    <w:p w14:paraId="265A80AD" w14:textId="4E355253"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4246FE">
        <w:rPr>
          <w:rFonts w:ascii="Times New Roman" w:eastAsia="Times New Roman" w:hAnsi="Times New Roman" w:cs="Times New Roman"/>
          <w:szCs w:val="24"/>
        </w:rPr>
        <w:t>5</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Hearing procedures. </w:t>
      </w:r>
    </w:p>
    <w:p w14:paraId="2574F38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Guidelines.</w:t>
      </w:r>
    </w:p>
    <w:p w14:paraId="69B2DDC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chair will explain the rights and responsibilities of the respondent and the complainant.</w:t>
      </w:r>
    </w:p>
    <w:p w14:paraId="6F1D665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and hearing </w:t>
      </w:r>
      <w:r w:rsidRPr="00715C6B">
        <w:rPr>
          <w:rFonts w:ascii="Times New Roman" w:eastAsia="Times New Roman" w:hAnsi="Times New Roman" w:cs="Times New Roman"/>
          <w:szCs w:val="24"/>
        </w:rPr>
        <w:tab/>
        <w:t>panel advisor are responsible for assuring that these rights as well as the process described in this paragraph are adhered to during the hearing.</w:t>
      </w:r>
    </w:p>
    <w:p w14:paraId="66EB43C2"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The respondent or the complainant may ask for the removal of a </w:t>
      </w:r>
      <w:r w:rsidRPr="00715C6B">
        <w:rPr>
          <w:rFonts w:ascii="Times New Roman" w:eastAsia="Times New Roman" w:hAnsi="Times New Roman" w:cs="Times New Roman"/>
          <w:color w:val="000000"/>
          <w:szCs w:val="24"/>
        </w:rPr>
        <w:t xml:space="preserve">hearing panel member </w:t>
      </w:r>
      <w:r w:rsidRPr="00715C6B">
        <w:rPr>
          <w:rFonts w:ascii="Times New Roman" w:eastAsia="Times New Roman" w:hAnsi="Times New Roman" w:cs="Times New Roman"/>
          <w:szCs w:val="24"/>
        </w:rPr>
        <w:t>by providing written or verbal evidence of bias.  The charge of bias is made to the chair who will determine whether it is valid.  If the charge of bias is against the chair, the hearing panel advisor will decide whether it is valid.  If bias is found, or is unable to be determined, the hearing will be rescheduled.</w:t>
      </w:r>
    </w:p>
    <w:p w14:paraId="3241C14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may ask questions of any party at any time throughout the hearing.</w:t>
      </w:r>
    </w:p>
    <w:p w14:paraId="031387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The chair and hearing panel advisor are responsible for determining the relevancy of questions asked during a hearing and may deem certain questions irrelevant and not allow them to be answered.  The chair must explain to the party proposing questions any decision to exclude a question as not relevant.</w:t>
      </w:r>
    </w:p>
    <w:p w14:paraId="1B67450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(vi)</w:t>
      </w:r>
      <w:r w:rsidRPr="00715C6B">
        <w:rPr>
          <w:rFonts w:ascii="Times New Roman" w:eastAsia="Times New Roman" w:hAnsi="Times New Roman" w:cs="Times New Roman"/>
          <w:szCs w:val="24"/>
        </w:rPr>
        <w:tab/>
        <w:t xml:space="preserve">The chair may exclude </w:t>
      </w:r>
      <w:proofErr w:type="gramStart"/>
      <w:r w:rsidRPr="00715C6B">
        <w:rPr>
          <w:rFonts w:ascii="Times New Roman" w:eastAsia="Times New Roman" w:hAnsi="Times New Roman" w:cs="Times New Roman"/>
          <w:szCs w:val="24"/>
        </w:rPr>
        <w:t>persons</w:t>
      </w:r>
      <w:proofErr w:type="gramEnd"/>
      <w:r w:rsidRPr="00715C6B">
        <w:rPr>
          <w:rFonts w:ascii="Times New Roman" w:eastAsia="Times New Roman" w:hAnsi="Times New Roman" w:cs="Times New Roman"/>
          <w:szCs w:val="24"/>
        </w:rPr>
        <w:t xml:space="preserve"> from the hearing if they are disruptive or postpone the hearing because of disruptive behavior by participants or observers.  </w:t>
      </w:r>
    </w:p>
    <w:p w14:paraId="3C01BFE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Introduction.</w:t>
      </w:r>
    </w:p>
    <w:p w14:paraId="63EEDAD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Each party in the room will introduce themselves and explain their role in the hearing.</w:t>
      </w:r>
    </w:p>
    <w:p w14:paraId="19FCA15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will </w:t>
      </w:r>
      <w:r w:rsidRPr="00715C6B">
        <w:rPr>
          <w:rFonts w:ascii="Times New Roman" w:eastAsia="Times New Roman" w:hAnsi="Times New Roman" w:cs="Times New Roman"/>
          <w:szCs w:val="24"/>
        </w:rPr>
        <w:tab/>
        <w:t>then explain the process and procedures for the hearing.</w:t>
      </w:r>
    </w:p>
    <w:p w14:paraId="649FCC9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witnesses will then be dismissed from the room.</w:t>
      </w:r>
    </w:p>
    <w:p w14:paraId="7637F23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Presentation of information.</w:t>
      </w:r>
    </w:p>
    <w:p w14:paraId="4257D5B5" w14:textId="26A89412"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Following the introduction, the chair will present the respondent with the charges against them.  The respondent will respond to each charge by acknowledging that they are responsible for the charge</w:t>
      </w:r>
      <w:r w:rsidR="009D234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deny responsibility for the charge</w:t>
      </w:r>
      <w:r w:rsidR="00CD7D2D">
        <w:rPr>
          <w:rFonts w:ascii="Times New Roman" w:eastAsia="Times New Roman" w:hAnsi="Times New Roman" w:cs="Times New Roman"/>
          <w:szCs w:val="24"/>
        </w:rPr>
        <w:t>, or remain silent</w:t>
      </w:r>
      <w:r w:rsidRPr="00715C6B">
        <w:rPr>
          <w:rFonts w:ascii="Times New Roman" w:eastAsia="Times New Roman" w:hAnsi="Times New Roman" w:cs="Times New Roman"/>
          <w:szCs w:val="24"/>
        </w:rPr>
        <w:t>.</w:t>
      </w:r>
    </w:p>
    <w:p w14:paraId="408BB9C3"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 xml:space="preserve">will explain why the case was </w:t>
      </w:r>
      <w:proofErr w:type="gramStart"/>
      <w:r w:rsidRPr="00715C6B">
        <w:rPr>
          <w:rFonts w:ascii="Times New Roman" w:eastAsia="Times New Roman" w:hAnsi="Times New Roman" w:cs="Times New Roman"/>
          <w:szCs w:val="24"/>
        </w:rPr>
        <w:t>referred</w:t>
      </w:r>
      <w:proofErr w:type="gramEnd"/>
      <w:r w:rsidRPr="00715C6B">
        <w:rPr>
          <w:rFonts w:ascii="Times New Roman" w:eastAsia="Times New Roman" w:hAnsi="Times New Roman" w:cs="Times New Roman"/>
          <w:szCs w:val="24"/>
        </w:rPr>
        <w:t xml:space="preserve"> for a hearing and will provide a detailed summary of the incident and any subsequent investigation undertaken.</w:t>
      </w:r>
    </w:p>
    <w:p w14:paraId="165BB94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If there is a complainant, they will then have an opportunity to provide the hearing panel with a summary of their role and perspective on the incident.  </w:t>
      </w:r>
    </w:p>
    <w:p w14:paraId="14AD65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hearing panel will then ask the respondent to describe their involvement in </w:t>
      </w:r>
      <w:r w:rsidRPr="00715C6B">
        <w:rPr>
          <w:rFonts w:ascii="Times New Roman" w:eastAsia="Times New Roman" w:hAnsi="Times New Roman" w:cs="Times New Roman"/>
          <w:szCs w:val="24"/>
        </w:rPr>
        <w:tab/>
        <w:t xml:space="preserve">the matter at hand as it pertains to the charges being considered in the hearing.  </w:t>
      </w:r>
    </w:p>
    <w:p w14:paraId="3827D5B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complainant, and respondent </w:t>
      </w:r>
      <w:r w:rsidRPr="00715C6B">
        <w:rPr>
          <w:rFonts w:ascii="Times New Roman" w:eastAsia="Times New Roman" w:hAnsi="Times New Roman" w:cs="Times New Roman"/>
          <w:szCs w:val="24"/>
        </w:rPr>
        <w:t xml:space="preserve">will then present any relevant witnesses or documentary information.  The conduct officer, complainant and respondent will each, in turn, </w:t>
      </w:r>
      <w:proofErr w:type="gramStart"/>
      <w:r w:rsidRPr="00715C6B">
        <w:rPr>
          <w:rFonts w:ascii="Times New Roman" w:eastAsia="Times New Roman" w:hAnsi="Times New Roman" w:cs="Times New Roman"/>
          <w:szCs w:val="24"/>
        </w:rPr>
        <w:t>have the opportunity to</w:t>
      </w:r>
      <w:proofErr w:type="gramEnd"/>
      <w:r w:rsidRPr="00715C6B">
        <w:rPr>
          <w:rFonts w:ascii="Times New Roman" w:eastAsia="Times New Roman" w:hAnsi="Times New Roman" w:cs="Times New Roman"/>
          <w:szCs w:val="24"/>
        </w:rPr>
        <w:t xml:space="preserve"> ask questions regarding the information presented.</w:t>
      </w:r>
    </w:p>
    <w:p w14:paraId="61D5F63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 xml:space="preserve">The complainant and respondent, in turn, will have the opportunity to cross-examine one another.  If the complainant and respondent have mutual no-contact orders against one another, questions for opposing parties will be submitted to the hearing panel chair in writing. </w:t>
      </w:r>
    </w:p>
    <w:p w14:paraId="6FE84BB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conduct officer</w:t>
      </w:r>
      <w:r w:rsidRPr="00715C6B">
        <w:rPr>
          <w:rFonts w:ascii="Times New Roman" w:eastAsia="Times New Roman" w:hAnsi="Times New Roman" w:cs="Times New Roman"/>
          <w:szCs w:val="24"/>
        </w:rPr>
        <w:t xml:space="preserve"> will have an opportunity to make a summary statement including any sanctioning recommendations.</w:t>
      </w:r>
    </w:p>
    <w:p w14:paraId="3544E0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 xml:space="preserve">The complainant will have an opportunity to make a summary statement including any sanctioning recommendations. </w:t>
      </w:r>
    </w:p>
    <w:p w14:paraId="5B39D63F" w14:textId="77777777" w:rsidR="00DF7D89" w:rsidRPr="00715C6B" w:rsidRDefault="00DF7D89" w:rsidP="00B46E15">
      <w:pPr>
        <w:tabs>
          <w:tab w:val="left" w:pos="-2880"/>
        </w:tabs>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respondent will have an opportunity to make a summary statement including any sanctioning recommendations. </w:t>
      </w:r>
    </w:p>
    <w:p w14:paraId="4006295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Deliberation and finding.</w:t>
      </w:r>
    </w:p>
    <w:p w14:paraId="2C48402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The hearing panel will go into closed session to determine by the preponderance of evidence whether the respondent will be found responsible for the charge(s) pending in this matter.  </w:t>
      </w:r>
      <w:proofErr w:type="gramStart"/>
      <w:r w:rsidRPr="00715C6B">
        <w:rPr>
          <w:rFonts w:ascii="Times New Roman" w:eastAsia="Times New Roman" w:hAnsi="Times New Roman" w:cs="Times New Roman"/>
          <w:szCs w:val="24"/>
        </w:rPr>
        <w:t>Student</w:t>
      </w:r>
      <w:proofErr w:type="gramEnd"/>
      <w:r w:rsidRPr="00715C6B">
        <w:rPr>
          <w:rFonts w:ascii="Times New Roman" w:eastAsia="Times New Roman" w:hAnsi="Times New Roman" w:cs="Times New Roman"/>
          <w:szCs w:val="24"/>
        </w:rPr>
        <w:t xml:space="preserve"> conduct hearing panels determine findings by majority vote.</w:t>
      </w:r>
    </w:p>
    <w:p w14:paraId="31F3C6B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If the respondent is found responsible for a violation of one or more of the pending charges, the hearing panel will proceed to sanctioning.  At this time, the </w:t>
      </w:r>
      <w:r w:rsidRPr="00715C6B">
        <w:rPr>
          <w:rFonts w:ascii="Times New Roman" w:eastAsia="Times New Roman" w:hAnsi="Times New Roman" w:cs="Times New Roman"/>
          <w:szCs w:val="24"/>
        </w:rPr>
        <w:lastRenderedPageBreak/>
        <w:t>hearing panel will be presented with any relevant information pertaining to the respondent’s prior student conduct cases and sanctions.</w:t>
      </w:r>
    </w:p>
    <w:p w14:paraId="3D4E401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hearing will reconvene for the announcement of the findings and any subsequent sanction(s).</w:t>
      </w:r>
    </w:p>
    <w:p w14:paraId="6E9F962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Written notification of the decision will be sent to the complainant and respondent simultaneously via their official university email addresses.</w:t>
      </w:r>
    </w:p>
    <w:p w14:paraId="6EBC18FA" w14:textId="2C4532B5"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CD7D2D">
        <w:rPr>
          <w:rFonts w:ascii="Times New Roman" w:eastAsia="Times New Roman" w:hAnsi="Times New Roman" w:cs="Times New Roman"/>
          <w:szCs w:val="24"/>
        </w:rPr>
        <w:t>6</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rights and responsibilities.  The following rights and responsibilities apply to those involved in a matter being addressed by the student conduct process to uphold due process.</w:t>
      </w:r>
    </w:p>
    <w:p w14:paraId="3117CF11"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Rights of respondent.  All respondents in the student conduct process have the following rights:</w:t>
      </w:r>
    </w:p>
    <w:p w14:paraId="470C3A1F"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Written notice of the charge(s) made against them and the basis of the allegation that led to the charge(s).</w:t>
      </w:r>
    </w:p>
    <w:p w14:paraId="1C4A3FC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 matters that could result in a sanction of suspension or expulsion, the above-mentioned notification will alert the respondent to the possible severity of the outcome.</w:t>
      </w:r>
    </w:p>
    <w:p w14:paraId="6DC555B7" w14:textId="287DCA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right to an advisor.  It is the respondent’s responsibility to communicate all necessary information regarding the student conduct process and proceedings with the advisor, unless the respondent signs an authorization for the release of information</w:t>
      </w:r>
      <w:r w:rsidR="00B96DA1">
        <w:rPr>
          <w:rFonts w:ascii="Times New Roman" w:eastAsia="Times New Roman" w:hAnsi="Times New Roman" w:cs="Times New Roman"/>
          <w:szCs w:val="24"/>
        </w:rPr>
        <w:t xml:space="preserve"> FERPA release</w:t>
      </w:r>
      <w:r w:rsidRPr="00715C6B">
        <w:rPr>
          <w:rFonts w:ascii="Times New Roman" w:eastAsia="Times New Roman" w:hAnsi="Times New Roman" w:cs="Times New Roman"/>
          <w:szCs w:val="24"/>
        </w:rPr>
        <w:t>, thus allowing the office of community standards and student conduct to communicate directly with the advisor.  The advisor may not actively participate in the student conduct process on behalf of the student</w:t>
      </w:r>
      <w:r w:rsidRPr="0052663B">
        <w:rPr>
          <w:rFonts w:ascii="Times New Roman" w:eastAsia="Times New Roman" w:hAnsi="Times New Roman" w:cs="Times New Roman"/>
          <w:szCs w:val="24"/>
        </w:rPr>
        <w:t>.</w:t>
      </w:r>
      <w:r w:rsidR="005E2B69" w:rsidRPr="0052663B">
        <w:rPr>
          <w:rFonts w:ascii="Times New Roman" w:eastAsia="Times New Roman" w:hAnsi="Times New Roman" w:cs="Times New Roman"/>
          <w:szCs w:val="24"/>
        </w:rPr>
        <w:t xml:space="preserve">  </w:t>
      </w:r>
      <w:r w:rsidR="0052663B">
        <w:rPr>
          <w:rFonts w:ascii="Times New Roman" w:eastAsia="Times New Roman" w:hAnsi="Times New Roman" w:cs="Times New Roman"/>
          <w:szCs w:val="24"/>
        </w:rPr>
        <w:t xml:space="preserve">It is the responsibility of the student to </w:t>
      </w:r>
      <w:r w:rsidR="00C5675F">
        <w:rPr>
          <w:rFonts w:ascii="Times New Roman" w:eastAsia="Times New Roman" w:hAnsi="Times New Roman" w:cs="Times New Roman"/>
          <w:szCs w:val="24"/>
        </w:rPr>
        <w:t xml:space="preserve">arrange for and </w:t>
      </w:r>
      <w:r w:rsidR="00C5675F">
        <w:rPr>
          <w:rFonts w:ascii="Times New Roman" w:eastAsia="Times New Roman" w:hAnsi="Times New Roman" w:cs="Times New Roman"/>
          <w:szCs w:val="24"/>
        </w:rPr>
        <w:lastRenderedPageBreak/>
        <w:t>ensure the presence of the advisor</w:t>
      </w:r>
      <w:r w:rsidR="001C3A0D">
        <w:rPr>
          <w:rFonts w:ascii="Times New Roman" w:eastAsia="Times New Roman" w:hAnsi="Times New Roman" w:cs="Times New Roman"/>
          <w:szCs w:val="24"/>
        </w:rPr>
        <w:t xml:space="preserve"> for the conduct </w:t>
      </w:r>
      <w:r w:rsidR="00193C29">
        <w:rPr>
          <w:rFonts w:ascii="Times New Roman" w:eastAsia="Times New Roman" w:hAnsi="Times New Roman" w:cs="Times New Roman"/>
          <w:szCs w:val="24"/>
        </w:rPr>
        <w:t>proceed</w:t>
      </w:r>
      <w:r w:rsidR="001C3A0D" w:rsidRPr="006A6E0F">
        <w:rPr>
          <w:rFonts w:ascii="Times New Roman" w:eastAsia="Times New Roman" w:hAnsi="Times New Roman" w:cs="Times New Roman"/>
          <w:szCs w:val="24"/>
        </w:rPr>
        <w:t>ing</w:t>
      </w:r>
      <w:r w:rsidR="00504C5A" w:rsidRPr="006A6E0F">
        <w:rPr>
          <w:rFonts w:ascii="Times New Roman" w:eastAsia="Times New Roman" w:hAnsi="Times New Roman" w:cs="Times New Roman"/>
          <w:szCs w:val="24"/>
        </w:rPr>
        <w:t>(s).</w:t>
      </w:r>
      <w:r w:rsidRPr="00715C6B">
        <w:rPr>
          <w:rFonts w:ascii="Times New Roman" w:eastAsia="Times New Roman" w:hAnsi="Times New Roman" w:cs="Times New Roman"/>
          <w:szCs w:val="24"/>
        </w:rPr>
        <w:t xml:space="preserve"> </w:t>
      </w:r>
    </w:p>
    <w:p w14:paraId="3F67742C" w14:textId="0D0B7956"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To request reasonable </w:t>
      </w:r>
      <w:proofErr w:type="gramStart"/>
      <w:r w:rsidRPr="00715C6B">
        <w:rPr>
          <w:rFonts w:ascii="Times New Roman" w:eastAsia="Times New Roman" w:hAnsi="Times New Roman" w:cs="Times New Roman"/>
          <w:szCs w:val="24"/>
        </w:rPr>
        <w:t>accommodations</w:t>
      </w:r>
      <w:proofErr w:type="gramEnd"/>
      <w:r w:rsidRPr="00715C6B">
        <w:rPr>
          <w:rFonts w:ascii="Times New Roman" w:eastAsia="Times New Roman" w:hAnsi="Times New Roman" w:cs="Times New Roman"/>
          <w:szCs w:val="24"/>
        </w:rPr>
        <w:t xml:space="preserve"> due to disability.  See paragraph </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G</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7</w:t>
      </w:r>
      <w:r w:rsidRPr="000A717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“Reasonable accommodation for students with disabilities.”</w:t>
      </w:r>
    </w:p>
    <w:p w14:paraId="0864F6E4" w14:textId="7835F76F" w:rsidR="00DF7D89" w:rsidRPr="00797830" w:rsidRDefault="00DF7D89" w:rsidP="00797830">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(v</w:t>
      </w:r>
      <w:proofErr w:type="gramStart"/>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r>
      <w:r w:rsidR="007E7F2D">
        <w:rPr>
          <w:rFonts w:ascii="Times New Roman" w:eastAsia="Times New Roman" w:hAnsi="Times New Roman" w:cs="Times New Roman"/>
          <w:szCs w:val="24"/>
        </w:rPr>
        <w:t xml:space="preserve"> </w:t>
      </w:r>
      <w:r w:rsidR="009E75FF">
        <w:rPr>
          <w:rFonts w:ascii="Times New Roman" w:eastAsia="Times New Roman" w:hAnsi="Times New Roman" w:cs="Times New Roman"/>
          <w:szCs w:val="24"/>
        </w:rPr>
        <w:t>Students</w:t>
      </w:r>
      <w:proofErr w:type="gramEnd"/>
      <w:r w:rsidR="009E75FF">
        <w:rPr>
          <w:rFonts w:ascii="Times New Roman" w:eastAsia="Times New Roman" w:hAnsi="Times New Roman" w:cs="Times New Roman"/>
          <w:szCs w:val="24"/>
        </w:rPr>
        <w:t xml:space="preserve"> may </w:t>
      </w:r>
      <w:r w:rsidR="00082512">
        <w:rPr>
          <w:rFonts w:ascii="Times New Roman" w:eastAsia="Times New Roman" w:hAnsi="Times New Roman" w:cs="Times New Roman"/>
          <w:szCs w:val="24"/>
        </w:rPr>
        <w:t xml:space="preserve">make a request for a change of date for a student conduct proceeding.  </w:t>
      </w:r>
      <w:r w:rsidR="005D5A2F">
        <w:rPr>
          <w:rFonts w:ascii="Times New Roman" w:eastAsia="Times New Roman" w:hAnsi="Times New Roman" w:cs="Times New Roman"/>
          <w:szCs w:val="24"/>
        </w:rPr>
        <w:t>All requests will be considered and may or may not be granted at the disc</w:t>
      </w:r>
      <w:r w:rsidR="0078451C">
        <w:rPr>
          <w:rFonts w:ascii="Times New Roman" w:eastAsia="Times New Roman" w:hAnsi="Times New Roman" w:cs="Times New Roman"/>
          <w:szCs w:val="24"/>
        </w:rPr>
        <w:t>retion of the hearing officer.</w:t>
      </w:r>
      <w:r w:rsidR="0078451C" w:rsidRPr="00853DFF">
        <w:rPr>
          <w:rFonts w:ascii="Times New Roman" w:eastAsia="Times New Roman" w:hAnsi="Times New Roman" w:cs="Times New Roman"/>
          <w:color w:val="000000"/>
          <w:szCs w:val="24"/>
        </w:rPr>
        <w:t xml:space="preserve">  </w:t>
      </w:r>
      <w:r w:rsidR="0078451C" w:rsidRPr="006012C1">
        <w:rPr>
          <w:rFonts w:ascii="Times New Roman" w:eastAsia="Times New Roman" w:hAnsi="Times New Roman" w:cs="Times New Roman"/>
          <w:color w:val="000000"/>
          <w:szCs w:val="24"/>
        </w:rPr>
        <w:t>R</w:t>
      </w:r>
      <w:r w:rsidR="007E7F2D" w:rsidRPr="00465844">
        <w:rPr>
          <w:rFonts w:ascii="Times New Roman" w:eastAsia="Times New Roman" w:hAnsi="Times New Roman" w:cs="Times New Roman"/>
          <w:color w:val="000000"/>
          <w:szCs w:val="24"/>
        </w:rPr>
        <w:t>equest</w:t>
      </w:r>
      <w:r w:rsidR="0078451C" w:rsidRPr="006012C1">
        <w:rPr>
          <w:rFonts w:ascii="Times New Roman" w:eastAsia="Times New Roman" w:hAnsi="Times New Roman" w:cs="Times New Roman"/>
          <w:color w:val="000000"/>
          <w:szCs w:val="24"/>
        </w:rPr>
        <w:t>s</w:t>
      </w:r>
      <w:r w:rsidR="007E7F2D" w:rsidRPr="00465844">
        <w:rPr>
          <w:rFonts w:ascii="Times New Roman" w:eastAsia="Times New Roman" w:hAnsi="Times New Roman" w:cs="Times New Roman"/>
          <w:color w:val="000000"/>
          <w:szCs w:val="24"/>
        </w:rPr>
        <w:t xml:space="preserve"> must be made at least two university working days in advance of the date of the initial scheduled proceeding.  Rescheduled proceedings will generally occur within five university working days of the initially scheduled proceeding or at the discretion of the hearing officer.</w:t>
      </w:r>
      <w:r w:rsidR="00C321EF" w:rsidRPr="00465844">
        <w:rPr>
          <w:rFonts w:ascii="Times New Roman" w:eastAsia="Times New Roman" w:hAnsi="Times New Roman" w:cs="Times New Roman"/>
          <w:color w:val="000000"/>
          <w:szCs w:val="24"/>
        </w:rPr>
        <w:t xml:space="preserve">  The date of a rescheduled proceeding is based on the student’s schedule.</w:t>
      </w:r>
      <w:r w:rsidR="007E7F2D" w:rsidRPr="00715C6B">
        <w:rPr>
          <w:rFonts w:ascii="Times New Roman" w:eastAsia="Times New Roman" w:hAnsi="Times New Roman" w:cs="Times New Roman"/>
          <w:color w:val="000000"/>
          <w:szCs w:val="24"/>
        </w:rPr>
        <w:t xml:space="preserve"> </w:t>
      </w:r>
    </w:p>
    <w:p w14:paraId="18B767E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03D6B093" w14:textId="77777777" w:rsidR="00DF7D89" w:rsidRPr="00715C6B" w:rsidRDefault="00DF7D89" w:rsidP="00B46E15">
      <w:pPr>
        <w:tabs>
          <w:tab w:val="left" w:pos="-342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Explanation of the resolution options available to them through the student conduct process.</w:t>
      </w:r>
    </w:p>
    <w:p w14:paraId="71DCCBED" w14:textId="3FF1A71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be presumed not responsible for an alleged violation until found in violation by a preponderance of the evidence.</w:t>
      </w:r>
      <w:r w:rsidR="008D475D">
        <w:rPr>
          <w:rFonts w:ascii="Times New Roman" w:eastAsia="Times New Roman" w:hAnsi="Times New Roman" w:cs="Times New Roman"/>
          <w:szCs w:val="24"/>
        </w:rPr>
        <w:t xml:space="preserve"> </w:t>
      </w:r>
    </w:p>
    <w:p w14:paraId="093219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To speak or not speak on their own behalf.</w:t>
      </w:r>
    </w:p>
    <w:p w14:paraId="2F52C19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 xml:space="preserve">The opportunity to respond to information used as part of </w:t>
      </w:r>
      <w:r w:rsidRPr="00715C6B">
        <w:rPr>
          <w:rFonts w:ascii="Times New Roman" w:eastAsia="Times New Roman" w:hAnsi="Times New Roman" w:cs="Times New Roman"/>
          <w:szCs w:val="24"/>
        </w:rPr>
        <w:tab/>
        <w:t>the decision-making process.</w:t>
      </w:r>
    </w:p>
    <w:p w14:paraId="5DDBC48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To deny responsibility for the charge(s) facing them and request that the case be referred to a student conduct board hearing.</w:t>
      </w:r>
    </w:p>
    <w:p w14:paraId="1E37EACB"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To question any witness who participates as part of a hearing.</w:t>
      </w:r>
    </w:p>
    <w:p w14:paraId="7C2CC965"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The right to appeal.</w:t>
      </w:r>
    </w:p>
    <w:p w14:paraId="28C8A4F1" w14:textId="77777777" w:rsidR="00DF7D89" w:rsidRPr="00715C6B" w:rsidRDefault="00DF7D89" w:rsidP="00B46E15">
      <w:pPr>
        <w:spacing w:before="240"/>
        <w:ind w:left="2970" w:hanging="81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To waive any of the above stated rights provided that the waiver is made freely and in writing.</w:t>
      </w:r>
    </w:p>
    <w:p w14:paraId="40BC891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Rights of the complainant.  All complainants in the conduct process have the following rights: </w:t>
      </w:r>
    </w:p>
    <w:p w14:paraId="70EE188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To pursue criminal or civil charges where a legal case exists (without university assistance).</w:t>
      </w:r>
    </w:p>
    <w:p w14:paraId="5F7FBA09"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Explanation of the resolution options available to them through the conduct process.</w:t>
      </w:r>
    </w:p>
    <w:p w14:paraId="182197F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To be free from harassment and intimidation from respondents and others as they engage in this process.</w:t>
      </w:r>
    </w:p>
    <w:p w14:paraId="316B7048" w14:textId="4ABABBCE" w:rsidR="00DF7D89" w:rsidRPr="00715C6B" w:rsidRDefault="00DF7D89" w:rsidP="00351F29">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The right to an advisor.  It is the complainant’s responsibility to communicate all necessary information regarding the student conduct process and proceedings with the advisor, unless the complainant signs an authorization for the release of information, thus allowing the office of student conduct to communicate directly with the advisor.  The advisor may not actively participate in the student conduct process on behalf of the student.</w:t>
      </w:r>
      <w:r w:rsidR="00351F29">
        <w:rPr>
          <w:rFonts w:ascii="Times New Roman" w:eastAsia="Times New Roman" w:hAnsi="Times New Roman" w:cs="Times New Roman"/>
          <w:szCs w:val="24"/>
        </w:rPr>
        <w:t xml:space="preserve">  It is the responsibility of the student to arrange for and ensure the presence of the advisor for the conduct </w:t>
      </w:r>
      <w:r w:rsidR="007C14EA">
        <w:rPr>
          <w:rFonts w:ascii="Times New Roman" w:eastAsia="Times New Roman" w:hAnsi="Times New Roman" w:cs="Times New Roman"/>
          <w:szCs w:val="24"/>
        </w:rPr>
        <w:t>proceed</w:t>
      </w:r>
      <w:r w:rsidR="00351F29" w:rsidRPr="006012C1">
        <w:rPr>
          <w:rFonts w:ascii="Times New Roman" w:eastAsia="Times New Roman" w:hAnsi="Times New Roman" w:cs="Times New Roman"/>
          <w:szCs w:val="24"/>
        </w:rPr>
        <w:t>ing(s).</w:t>
      </w:r>
      <w:r w:rsidR="00351F29" w:rsidRPr="00715C6B">
        <w:rPr>
          <w:rFonts w:ascii="Times New Roman" w:eastAsia="Times New Roman" w:hAnsi="Times New Roman" w:cs="Times New Roman"/>
          <w:szCs w:val="24"/>
        </w:rPr>
        <w:t xml:space="preserve"> </w:t>
      </w:r>
    </w:p>
    <w:p w14:paraId="2314BA2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72ABDD8C" w14:textId="77777777" w:rsidR="00DF7D89" w:rsidRPr="00715C6B" w:rsidRDefault="00DF7D89" w:rsidP="00B46E15">
      <w:pPr>
        <w:tabs>
          <w:tab w:val="left" w:pos="-423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 xml:space="preserve">To request reasonable </w:t>
      </w:r>
      <w:proofErr w:type="gramStart"/>
      <w:r w:rsidRPr="00715C6B">
        <w:rPr>
          <w:rFonts w:ascii="Times New Roman" w:eastAsia="Times New Roman" w:hAnsi="Times New Roman" w:cs="Times New Roman"/>
          <w:szCs w:val="24"/>
        </w:rPr>
        <w:t>accommodations</w:t>
      </w:r>
      <w:proofErr w:type="gramEnd"/>
      <w:r w:rsidRPr="00715C6B">
        <w:rPr>
          <w:rFonts w:ascii="Times New Roman" w:eastAsia="Times New Roman" w:hAnsi="Times New Roman" w:cs="Times New Roman"/>
          <w:szCs w:val="24"/>
        </w:rPr>
        <w:t xml:space="preserve"> due to disability.  See paragraph (E)(6) of this policy, “Reasonable accommodation for students with disabilities.”</w:t>
      </w:r>
    </w:p>
    <w:p w14:paraId="5063E451" w14:textId="2BD2FC2A"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To make a request for a change of date for a student conduct proceeding, so long as the request is made no less than two university working days in advance of the initially scheduled proceeding.  Rescheduled proceedings will generally occur within five university working days of the initially scheduled proceeding</w:t>
      </w:r>
      <w:r w:rsidR="0092116C">
        <w:rPr>
          <w:rFonts w:ascii="Times New Roman" w:eastAsia="Times New Roman" w:hAnsi="Times New Roman" w:cs="Times New Roman"/>
          <w:szCs w:val="24"/>
        </w:rPr>
        <w:t xml:space="preserve"> or at the discretion of the hearing officer</w:t>
      </w:r>
      <w:r w:rsidRPr="00715C6B">
        <w:rPr>
          <w:rFonts w:ascii="Times New Roman" w:eastAsia="Times New Roman" w:hAnsi="Times New Roman" w:cs="Times New Roman"/>
          <w:szCs w:val="24"/>
        </w:rPr>
        <w:t>.</w:t>
      </w:r>
    </w:p>
    <w:p w14:paraId="235E0529"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provide information for consideration during the conduct process, and to know the results of the process to the extent allowed under federal laws and university policies.</w:t>
      </w:r>
    </w:p>
    <w:p w14:paraId="296931F3"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opportunity to appear at any hearing that may take place to provide relevant information.  </w:t>
      </w:r>
    </w:p>
    <w:p w14:paraId="04444692" w14:textId="05955822"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The opportunity to submit a written or recorded impact statement for use in a hearing, even if the complainant chooses not to attend the hearing.</w:t>
      </w:r>
      <w:r w:rsidR="00903937">
        <w:rPr>
          <w:rFonts w:ascii="Times New Roman" w:eastAsia="Times New Roman" w:hAnsi="Times New Roman" w:cs="Times New Roman"/>
          <w:szCs w:val="24"/>
        </w:rPr>
        <w:t xml:space="preserve">  Statements should be </w:t>
      </w:r>
      <w:proofErr w:type="gramStart"/>
      <w:r w:rsidR="00903937">
        <w:rPr>
          <w:rFonts w:ascii="Times New Roman" w:eastAsia="Times New Roman" w:hAnsi="Times New Roman" w:cs="Times New Roman"/>
          <w:szCs w:val="24"/>
        </w:rPr>
        <w:t>submitted</w:t>
      </w:r>
      <w:proofErr w:type="gramEnd"/>
      <w:r w:rsidR="00903937">
        <w:rPr>
          <w:rFonts w:ascii="Times New Roman" w:eastAsia="Times New Roman" w:hAnsi="Times New Roman" w:cs="Times New Roman"/>
          <w:szCs w:val="24"/>
        </w:rPr>
        <w:t xml:space="preserve"> no less than </w:t>
      </w:r>
      <w:r w:rsidR="00D25E48">
        <w:rPr>
          <w:rFonts w:ascii="Times New Roman" w:eastAsia="Times New Roman" w:hAnsi="Times New Roman" w:cs="Times New Roman"/>
          <w:szCs w:val="24"/>
        </w:rPr>
        <w:t>two university working days prior to the hearing.</w:t>
      </w:r>
    </w:p>
    <w:p w14:paraId="142DB0E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w:t>
      </w:r>
      <w:r w:rsidRPr="00715C6B">
        <w:rPr>
          <w:rFonts w:ascii="Times New Roman" w:eastAsia="Times New Roman" w:hAnsi="Times New Roman" w:cs="Times New Roman"/>
          <w:szCs w:val="24"/>
        </w:rPr>
        <w:tab/>
        <w:t>To question any witness who participates as part of a hearing.</w:t>
      </w:r>
    </w:p>
    <w:p w14:paraId="73D6FC6F"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The right to appeal.</w:t>
      </w:r>
    </w:p>
    <w:p w14:paraId="0916B63F"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Responsibilities of respondents, complainants, and witnesses.  All respondents, complainants, and witnesses in the conduct process have the following responsibilities:</w:t>
      </w:r>
    </w:p>
    <w:p w14:paraId="6DE44D9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To be honest and forthright in all information they provide during the student conduct process.  Presenting false and misleading information during this process is a violation of student conduct standards as outlined in this policy. </w:t>
      </w:r>
    </w:p>
    <w:p w14:paraId="2E55B51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To attend all scheduled meetings, conferences, or hearings, unless alternate arrangements are made (in the case of witnesses) or notice is provided in advance (in the case of complainants and respondents). </w:t>
      </w:r>
    </w:p>
    <w:p w14:paraId="2F9BA818" w14:textId="7D7EC4C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To refrain from disruption of the hearing process.  Disruption of this process is a violation of this policy.  See paragraph </w:t>
      </w:r>
      <w:r w:rsidRPr="008060A3">
        <w:rPr>
          <w:rFonts w:ascii="Times New Roman" w:eastAsia="Times New Roman" w:hAnsi="Times New Roman" w:cs="Times New Roman"/>
          <w:szCs w:val="24"/>
        </w:rPr>
        <w:t>(</w:t>
      </w:r>
      <w:r w:rsidR="008060A3" w:rsidRPr="006012C1">
        <w:rPr>
          <w:rFonts w:ascii="Times New Roman" w:eastAsia="Times New Roman" w:hAnsi="Times New Roman" w:cs="Times New Roman"/>
          <w:szCs w:val="24"/>
        </w:rPr>
        <w:t>F</w:t>
      </w:r>
      <w:r w:rsidRPr="008060A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Student conduct standards/ prohibited conduct.</w:t>
      </w:r>
    </w:p>
    <w:p w14:paraId="01DF98D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Complainants and respondents have the responsibility to prepare and present their entire case as well as secure the presence of any witnesses who will speak on their behalf. </w:t>
      </w:r>
    </w:p>
    <w:p w14:paraId="6E357674" w14:textId="034F0E56"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5405D1">
        <w:rPr>
          <w:rFonts w:ascii="Times New Roman" w:eastAsia="Times New Roman" w:hAnsi="Times New Roman" w:cs="Times New Roman"/>
          <w:szCs w:val="24"/>
        </w:rPr>
        <w:t>7</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Reasonable accommodation for students with disabilities.  Any student with a disability involved in the student conduct process has the right to request reasonable accommodation to ensure their full and equal participation.  Students wishing to request reasonable </w:t>
      </w:r>
      <w:proofErr w:type="gramStart"/>
      <w:r w:rsidRPr="00715C6B">
        <w:rPr>
          <w:rFonts w:ascii="Times New Roman" w:eastAsia="Times New Roman" w:hAnsi="Times New Roman" w:cs="Times New Roman"/>
          <w:szCs w:val="24"/>
        </w:rPr>
        <w:t>accommodations</w:t>
      </w:r>
      <w:proofErr w:type="gramEnd"/>
      <w:r w:rsidRPr="00715C6B">
        <w:rPr>
          <w:rFonts w:ascii="Times New Roman" w:eastAsia="Times New Roman" w:hAnsi="Times New Roman" w:cs="Times New Roman"/>
          <w:szCs w:val="24"/>
        </w:rPr>
        <w:t xml:space="preserve"> should make those requests directly to accessibility services.  Students do not have to disclose information about the complaint or charge to request reasonable accommodation, except to the extent that it may assist in the determination of reasonable </w:t>
      </w:r>
      <w:proofErr w:type="gramStart"/>
      <w:r w:rsidRPr="00715C6B">
        <w:rPr>
          <w:rFonts w:ascii="Times New Roman" w:eastAsia="Times New Roman" w:hAnsi="Times New Roman" w:cs="Times New Roman"/>
          <w:szCs w:val="24"/>
        </w:rPr>
        <w:t>accommodations</w:t>
      </w:r>
      <w:proofErr w:type="gramEnd"/>
      <w:r w:rsidRPr="00715C6B">
        <w:rPr>
          <w:rFonts w:ascii="Times New Roman" w:eastAsia="Times New Roman" w:hAnsi="Times New Roman" w:cs="Times New Roman"/>
          <w:szCs w:val="24"/>
        </w:rPr>
        <w:t xml:space="preserve">.  </w:t>
      </w:r>
    </w:p>
    <w:p w14:paraId="7D5AB4AB" w14:textId="24AFBCE1" w:rsidR="00DF7D89" w:rsidRDefault="00DF7D89" w:rsidP="00797A9F">
      <w:pPr>
        <w:spacing w:before="240"/>
        <w:ind w:left="1440"/>
        <w:rPr>
          <w:rFonts w:ascii="Times New Roman" w:eastAsia="Times New Roman" w:hAnsi="Times New Roman" w:cs="Times New Roman"/>
          <w:szCs w:val="24"/>
        </w:rPr>
      </w:pPr>
      <w:proofErr w:type="gramStart"/>
      <w:r w:rsidRPr="00715C6B">
        <w:rPr>
          <w:rFonts w:ascii="Times New Roman" w:eastAsia="Times New Roman" w:hAnsi="Times New Roman" w:cs="Times New Roman"/>
          <w:szCs w:val="24"/>
        </w:rPr>
        <w:lastRenderedPageBreak/>
        <w:t>Accommodations are</w:t>
      </w:r>
      <w:proofErr w:type="gramEnd"/>
      <w:r w:rsidRPr="00715C6B">
        <w:rPr>
          <w:rFonts w:ascii="Times New Roman" w:eastAsia="Times New Roman" w:hAnsi="Times New Roman" w:cs="Times New Roman"/>
          <w:szCs w:val="24"/>
        </w:rPr>
        <w:t xml:space="preserve"> determined on an individual basis by accessibility services staff and implemented in consultation with the office of community standards and student conduct.  Examples of reasonable accommodation include sign language interpretation, real-time communication access during hearings, large print documents, extended time to review documents, or assistance with transcribing questions during interviews or hearings.</w:t>
      </w:r>
      <w:r w:rsidR="00797A9F">
        <w:rPr>
          <w:rFonts w:ascii="Times New Roman" w:eastAsia="Times New Roman" w:hAnsi="Times New Roman" w:cs="Times New Roman"/>
          <w:szCs w:val="24"/>
        </w:rPr>
        <w:t xml:space="preserve">  </w:t>
      </w:r>
    </w:p>
    <w:p w14:paraId="60143751" w14:textId="0AE5B437" w:rsidR="00DF7D89" w:rsidRPr="00715C6B" w:rsidRDefault="00797A9F" w:rsidP="00797A9F">
      <w:pPr>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E5256C">
        <w:rPr>
          <w:rFonts w:ascii="Times New Roman" w:eastAsia="Times New Roman" w:hAnsi="Times New Roman" w:cs="Times New Roman"/>
          <w:szCs w:val="24"/>
        </w:rPr>
        <w:t>8</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 xml:space="preserve">Sanctions.  If the student or student group/organization is found responsible for a violation of a policy, sanctions will be issued in accordance with the office of community standards and student conduct’s sanctioning rubric.  The student conduct administrator may adjust recommended sanctions on a case-by-case basis, as appropriate.  </w:t>
      </w:r>
    </w:p>
    <w:p w14:paraId="12DC04B5"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A conduct sanction imposed or other action taken by any student conduct body shall become effective upon written notification to the respondent.  The notification will be sent to the respondent’s official university email account.  In cases involving a student group/organization, notification will be sent to the official university email account for the president or student group/ organization leader. </w:t>
      </w:r>
    </w:p>
    <w:p w14:paraId="1DEB5015" w14:textId="7D767566"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The decision of a student conduct body may be appealed, as outlined in paragraph </w:t>
      </w:r>
      <w:r w:rsidRPr="00816A3F">
        <w:rPr>
          <w:rFonts w:ascii="Times New Roman" w:eastAsia="Times New Roman" w:hAnsi="Times New Roman" w:cs="Times New Roman"/>
          <w:color w:val="000000"/>
          <w:szCs w:val="24"/>
        </w:rPr>
        <w:t>(</w:t>
      </w:r>
      <w:r w:rsidR="00AE1AB5" w:rsidRPr="006012C1">
        <w:rPr>
          <w:rFonts w:ascii="Times New Roman" w:eastAsia="Times New Roman" w:hAnsi="Times New Roman" w:cs="Times New Roman"/>
          <w:color w:val="000000"/>
          <w:szCs w:val="24"/>
        </w:rPr>
        <w:t>G</w:t>
      </w:r>
      <w:r w:rsidRPr="00816A3F">
        <w:rPr>
          <w:rFonts w:ascii="Times New Roman" w:eastAsia="Times New Roman" w:hAnsi="Times New Roman" w:cs="Times New Roman"/>
          <w:color w:val="000000"/>
          <w:szCs w:val="24"/>
        </w:rPr>
        <w:t>)(</w:t>
      </w:r>
      <w:r w:rsidR="00816A3F" w:rsidRPr="006012C1">
        <w:rPr>
          <w:rFonts w:ascii="Times New Roman" w:eastAsia="Times New Roman" w:hAnsi="Times New Roman" w:cs="Times New Roman"/>
          <w:color w:val="000000"/>
          <w:szCs w:val="24"/>
        </w:rPr>
        <w:t>10</w:t>
      </w:r>
      <w:r w:rsidRPr="00816A3F">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 xml:space="preserve"> of this policy.  If the respondent files a request for appeal, and if the appeal is denied, the sanction shall take effect upon exhaustion of the appeals process and shall be retroactive to the effective date stated in the original notification to the respondent.</w:t>
      </w:r>
    </w:p>
    <w:p w14:paraId="33952E9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eastAsia="Times New Roman" w:hAnsi="Times New Roman" w:cs="Times New Roman"/>
          <w:color w:val="000000"/>
          <w:szCs w:val="24"/>
        </w:rPr>
        <w:t xml:space="preserve">The following sanctions may be imposed upon any student who has been found responsible for a violation of </w:t>
      </w: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color w:val="000000"/>
          <w:szCs w:val="24"/>
        </w:rPr>
        <w:t xml:space="preserve">  Sanctions are typically issued in a progressive fashion; however, each situation differs and many factors, including the severity of a violation and the impact of the violation on the campus community, will be taken into consideration in determining sanctioning.</w:t>
      </w:r>
    </w:p>
    <w:p w14:paraId="0A8F205B" w14:textId="77777777" w:rsidR="00DF7D89" w:rsidRPr="00715C6B" w:rsidRDefault="00DF7D89" w:rsidP="00B46E15">
      <w:pPr>
        <w:tabs>
          <w:tab w:val="left" w:pos="-171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 xml:space="preserve">Warning.  A written notification statement that the student is violating or has violated “The Student Code of Conduct.”  Continuation or repetition of inappropriate conduct may be cause for increased sanctioning.  </w:t>
      </w:r>
    </w:p>
    <w:p w14:paraId="34569656" w14:textId="77777777"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Conduct probation.  Notice in writing that the violation of “The Student Code of Conduct” is serious and that any subsequent violation(s) of university regulations may result in imposition of additional restrictions or conditions, suspension, or expulsion.</w:t>
      </w:r>
    </w:p>
    <w:p w14:paraId="3140482F" w14:textId="77B34488"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Conduct probation with loss of good standing.  Notice in writing that the violation of university regulations is serious and that any subsequent violation(s) of “The Student Code of Conduct” may result in suspension or expulsion.  In addition, an order preventing the student from holding university elective office, participating in any intercollegiate activity or sport, participating in any university sponsored program/organization, or representing the university in any other manner will be attached to this sanction.</w:t>
      </w:r>
    </w:p>
    <w:p w14:paraId="3EA5B5E3" w14:textId="77777777" w:rsidR="00DF7D89" w:rsidRPr="00715C6B" w:rsidRDefault="00DF7D89" w:rsidP="00B46E15">
      <w:pPr>
        <w:tabs>
          <w:tab w:val="left" w:pos="-207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Restitution.  Compensation for loss, damage, or injury.  This may take the form of appropriate service or monetary or material replacement. </w:t>
      </w:r>
    </w:p>
    <w:p w14:paraId="7FFD99F4" w14:textId="3882A6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Educational sanctions.  Other sanctions may be imposed instead of, or in addition to, those specified above.  These may include community service, educational assignments, referrals to student outreach and support and other campus offices, or other similar sanctions designed to assist the respondent in reflecting upon their behavior and the impact of their behavior on self or others</w:t>
      </w:r>
      <w:r w:rsidRPr="00013975">
        <w:rPr>
          <w:rFonts w:ascii="Times New Roman" w:eastAsia="Times New Roman" w:hAnsi="Times New Roman" w:cs="Times New Roman"/>
          <w:szCs w:val="24"/>
        </w:rPr>
        <w:t>.</w:t>
      </w:r>
      <w:r w:rsidR="006F06D7" w:rsidRPr="00013975">
        <w:rPr>
          <w:rFonts w:ascii="Times New Roman" w:eastAsia="Times New Roman" w:hAnsi="Times New Roman" w:cs="Times New Roman"/>
          <w:szCs w:val="24"/>
        </w:rPr>
        <w:t xml:space="preserve">  The use </w:t>
      </w:r>
      <w:r w:rsidR="006F06D7" w:rsidRPr="00013975">
        <w:rPr>
          <w:rFonts w:ascii="Times New Roman" w:eastAsia="Times New Roman" w:hAnsi="Times New Roman" w:cs="Times New Roman"/>
          <w:szCs w:val="24"/>
        </w:rPr>
        <w:lastRenderedPageBreak/>
        <w:t>of AI for education</w:t>
      </w:r>
      <w:r w:rsidR="000D385D" w:rsidRPr="00013975">
        <w:rPr>
          <w:rFonts w:ascii="Times New Roman" w:eastAsia="Times New Roman" w:hAnsi="Times New Roman" w:cs="Times New Roman"/>
          <w:szCs w:val="24"/>
        </w:rPr>
        <w:t>al sanctions is a violation of student conduct standards as outline</w:t>
      </w:r>
      <w:r w:rsidR="00CF5B9F" w:rsidRPr="006012C1">
        <w:rPr>
          <w:rFonts w:ascii="Times New Roman" w:eastAsia="Times New Roman" w:hAnsi="Times New Roman" w:cs="Times New Roman"/>
          <w:szCs w:val="24"/>
        </w:rPr>
        <w:t>d</w:t>
      </w:r>
      <w:r w:rsidR="000D385D" w:rsidRPr="00013975">
        <w:rPr>
          <w:rFonts w:ascii="Times New Roman" w:eastAsia="Times New Roman" w:hAnsi="Times New Roman" w:cs="Times New Roman"/>
          <w:szCs w:val="24"/>
        </w:rPr>
        <w:t xml:space="preserve"> in this policy and could result in additional charges.</w:t>
      </w:r>
    </w:p>
    <w:p w14:paraId="38DF875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Residential probation.  Issued to students living in university-owned or university-sponsored housing.  Notice in writing that the violation of “The Student Code of Conduct” is serious and that any subsequent violation of university regulations and/ or resident handbook/lease policies may result in imposition of additional restrictions or conditions, residential suspension, or residential expulsion.</w:t>
      </w:r>
    </w:p>
    <w:p w14:paraId="41D3CB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Guest restriction.  Issued to students living in university-owned or university-sponsored housing.  Residential students are restricted from signing in to other residential communities as guests for a designated period.</w:t>
      </w:r>
    </w:p>
    <w:p w14:paraId="5B099A8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Host restriction.  Issued to students living in university-owned or university-sponsored housing.  Residential students are restricted from hosting other guests for a designated period.</w:t>
      </w:r>
    </w:p>
    <w:p w14:paraId="2FE9191B" w14:textId="27DD7FF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Relocation.  Issued to students living in university-owned or university-sponsored housing.  </w:t>
      </w:r>
      <w:r w:rsidRPr="006D68DD">
        <w:rPr>
          <w:rFonts w:ascii="Times New Roman" w:eastAsia="Times New Roman" w:hAnsi="Times New Roman" w:cs="Times New Roman"/>
          <w:szCs w:val="24"/>
        </w:rPr>
        <w:t>Requiring a student to move to another floor, residence hall, or apartment because of community disruption.</w:t>
      </w:r>
    </w:p>
    <w:p w14:paraId="4A53F6E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Deferred residential suspension.  Issued to students living in university-owned or university-sponsored housing. Separation of the student from the residential community is deferred for a specified period.  If the student is found responsible for any subsequent violations of “The Student Code of Conduct,” residential suspension is automatically issued as a sanction.</w:t>
      </w:r>
    </w:p>
    <w:p w14:paraId="13A660F5"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Residential suspension.  Issued to students living in university-owned or university-sponsored housing.  Separation of the student from the residence halls for a specified period after which time the student is eligible to return.  During the suspension period, the student is prohibited from accessing any university housing facilities.  This may include residential dining facilities.</w:t>
      </w:r>
    </w:p>
    <w:p w14:paraId="332AEF8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University suspension.  Separation of the student from the university for a specified period after which time the student is eligible to return.  During the suspension period, the student does not have access to the university and is prohibited from participating in any academic or other university activities.  This may include residential dining facilities.  A university suspension is noted on an addendum attached to a student’s transcript during the period of suspension.</w:t>
      </w:r>
    </w:p>
    <w:p w14:paraId="2BC1D35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Residential expulsion.  Issued to students living in university-owned or university-sponsored housing.  Permanent separation of the student from the residential community.  An expulsion denies the student access to all university housing facilities on a permanent basis.  This may include residential dining facilities.</w:t>
      </w:r>
    </w:p>
    <w:p w14:paraId="0F68946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University expulsion.  Permanent separation of the student from the university.  An expulsion denies the student access to the university, including any campus facilities, any campus programs or activities, and any class sessions on a permanent basis.  A university expulsion is permanently noted on a student’s transcript.</w:t>
      </w:r>
    </w:p>
    <w:p w14:paraId="79BD5856"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(xv)</w:t>
      </w:r>
      <w:r w:rsidRPr="00715C6B">
        <w:rPr>
          <w:rFonts w:ascii="Times New Roman" w:eastAsia="Times New Roman" w:hAnsi="Times New Roman" w:cs="Times New Roman"/>
          <w:szCs w:val="24"/>
        </w:rPr>
        <w:tab/>
        <w:t>Revocation of admission and/or degree.  Revocation of admission to or awarding of a degree from the university for fraud, misrepresentation, or other violation of university standards in obtaining the degree, or for serious violations committed by a student prior to graduation.</w:t>
      </w:r>
    </w:p>
    <w:p w14:paraId="51CB4251"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w:t>
      </w:r>
      <w:r w:rsidRPr="00715C6B">
        <w:rPr>
          <w:rFonts w:ascii="Times New Roman" w:eastAsia="Times New Roman" w:hAnsi="Times New Roman" w:cs="Times New Roman"/>
          <w:szCs w:val="24"/>
        </w:rPr>
        <w:tab/>
        <w:t>Withholding degree.  Withholding the awarding of a degree otherwise earned until the completion of the process set forth in “The Student Code of Conduct,” including the completion of all sanctions imposed, if any.</w:t>
      </w:r>
    </w:p>
    <w:p w14:paraId="30966B87" w14:textId="77777777"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w:t>
      </w:r>
      <w:r w:rsidRPr="00715C6B">
        <w:rPr>
          <w:rFonts w:ascii="Times New Roman" w:eastAsia="Times New Roman" w:hAnsi="Times New Roman" w:cs="Times New Roman"/>
          <w:szCs w:val="24"/>
        </w:rPr>
        <w:tab/>
        <w:t xml:space="preserve">Fines.  Fines for violations of “The Student Code of Conduct” will be assessed and charged to the student’s account.  A list of fines for all violations will be determined at the discretion of the dean of students, or designee, who will submit a list of the fines structure to the university board of trustees for approval on an annual basis.  The </w:t>
      </w:r>
      <w:proofErr w:type="gramStart"/>
      <w:r w:rsidRPr="00715C6B">
        <w:rPr>
          <w:rFonts w:ascii="Times New Roman" w:eastAsia="Times New Roman" w:hAnsi="Times New Roman" w:cs="Times New Roman"/>
          <w:szCs w:val="24"/>
        </w:rPr>
        <w:t>fines</w:t>
      </w:r>
      <w:proofErr w:type="gramEnd"/>
      <w:r w:rsidRPr="00715C6B">
        <w:rPr>
          <w:rFonts w:ascii="Times New Roman" w:eastAsia="Times New Roman" w:hAnsi="Times New Roman" w:cs="Times New Roman"/>
          <w:szCs w:val="24"/>
        </w:rPr>
        <w:t xml:space="preserve"> structure must be included as a part of “The Student Code of Conduct” when published and presented to students.</w:t>
      </w:r>
    </w:p>
    <w:p w14:paraId="68356BE8" w14:textId="68D10508"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(xviii)</w:t>
      </w:r>
      <w:r w:rsidRPr="00715C6B">
        <w:rPr>
          <w:rFonts w:ascii="Times New Roman" w:eastAsia="Times New Roman" w:hAnsi="Times New Roman" w:cs="Times New Roman"/>
          <w:szCs w:val="24"/>
        </w:rPr>
        <w:tab/>
        <w:t xml:space="preserve">No-contact order.  The student is restricted from making contact in any verbal, written, electronic, third-party, or physical manner with a designated individual.  If a student is found in violation of the no contact order, </w:t>
      </w:r>
      <w:r w:rsidR="00BE25BA">
        <w:rPr>
          <w:rFonts w:ascii="Times New Roman" w:eastAsia="Times New Roman" w:hAnsi="Times New Roman" w:cs="Times New Roman"/>
          <w:szCs w:val="24"/>
        </w:rPr>
        <w:t xml:space="preserve">it may result in additional violations of </w:t>
      </w:r>
      <w:r w:rsidR="006577EA">
        <w:rPr>
          <w:rFonts w:ascii="Times New Roman" w:eastAsia="Times New Roman" w:hAnsi="Times New Roman" w:cs="Times New Roman"/>
          <w:szCs w:val="24"/>
        </w:rPr>
        <w:t>“</w:t>
      </w:r>
      <w:r w:rsidR="00BE25BA">
        <w:rPr>
          <w:rFonts w:ascii="Times New Roman" w:eastAsia="Times New Roman" w:hAnsi="Times New Roman" w:cs="Times New Roman"/>
          <w:szCs w:val="24"/>
        </w:rPr>
        <w:t>The Student Code of Conduct</w:t>
      </w:r>
      <w:r w:rsidRPr="00715C6B">
        <w:rPr>
          <w:rFonts w:ascii="Times New Roman" w:eastAsia="Times New Roman" w:hAnsi="Times New Roman" w:cs="Times New Roman"/>
          <w:szCs w:val="24"/>
        </w:rPr>
        <w:t>.</w:t>
      </w:r>
      <w:r w:rsidR="006577EA">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No-contact orders are always issued mutually to </w:t>
      </w:r>
      <w:proofErr w:type="gramStart"/>
      <w:r w:rsidRPr="00715C6B">
        <w:rPr>
          <w:rFonts w:ascii="Times New Roman" w:eastAsia="Times New Roman" w:hAnsi="Times New Roman" w:cs="Times New Roman"/>
          <w:szCs w:val="24"/>
        </w:rPr>
        <w:t>involved parties</w:t>
      </w:r>
      <w:proofErr w:type="gramEnd"/>
      <w:r w:rsidRPr="00715C6B">
        <w:rPr>
          <w:rFonts w:ascii="Times New Roman" w:eastAsia="Times New Roman" w:hAnsi="Times New Roman" w:cs="Times New Roman"/>
          <w:szCs w:val="24"/>
        </w:rPr>
        <w:t>.</w:t>
      </w:r>
    </w:p>
    <w:p w14:paraId="294DE00C" w14:textId="35BAFF64" w:rsidR="00DF7D89"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(xix)</w:t>
      </w:r>
      <w:r w:rsidRPr="00715C6B">
        <w:rPr>
          <w:rFonts w:ascii="Times New Roman" w:eastAsia="Times New Roman" w:hAnsi="Times New Roman" w:cs="Times New Roman"/>
          <w:szCs w:val="24"/>
        </w:rPr>
        <w:tab/>
        <w:t xml:space="preserve">Parental/guardian notification.  The office of community standards and student conduct staff will coordinate parental/guardian notification in cases of alcohol use or drug </w:t>
      </w:r>
      <w:r w:rsidR="007C6F40" w:rsidRPr="00715C6B">
        <w:rPr>
          <w:rFonts w:ascii="Times New Roman" w:eastAsia="Times New Roman" w:hAnsi="Times New Roman" w:cs="Times New Roman"/>
          <w:szCs w:val="24"/>
        </w:rPr>
        <w:t>use when the student is under twenty-one</w:t>
      </w:r>
      <w:r w:rsidRPr="00715C6B">
        <w:rPr>
          <w:rFonts w:ascii="Times New Roman" w:eastAsia="Times New Roman" w:hAnsi="Times New Roman" w:cs="Times New Roman"/>
          <w:szCs w:val="24"/>
        </w:rPr>
        <w:t xml:space="preserve"> years of age, their behavior </w:t>
      </w:r>
      <w:r w:rsidRPr="00715C6B">
        <w:rPr>
          <w:rFonts w:ascii="Times New Roman" w:eastAsia="Times New Roman" w:hAnsi="Times New Roman" w:cs="Times New Roman"/>
          <w:szCs w:val="24"/>
        </w:rPr>
        <w:lastRenderedPageBreak/>
        <w:t xml:space="preserve">demonstrates a risk of harm to self or </w:t>
      </w:r>
      <w:r w:rsidR="00D17548" w:rsidRPr="00715C6B">
        <w:rPr>
          <w:rFonts w:ascii="Times New Roman" w:eastAsia="Times New Roman" w:hAnsi="Times New Roman" w:cs="Times New Roman"/>
          <w:szCs w:val="24"/>
        </w:rPr>
        <w:t>others or</w:t>
      </w:r>
      <w:r w:rsidRPr="00715C6B">
        <w:rPr>
          <w:rFonts w:ascii="Times New Roman" w:eastAsia="Times New Roman" w:hAnsi="Times New Roman" w:cs="Times New Roman"/>
          <w:szCs w:val="24"/>
        </w:rPr>
        <w:t xml:space="preserve"> constitutes a violation of law involving a controlled substance.</w:t>
      </w:r>
    </w:p>
    <w:p w14:paraId="4A8EC262" w14:textId="3758B9B5" w:rsidR="00F36EA6" w:rsidRPr="00715C6B" w:rsidRDefault="00F03038" w:rsidP="00B46E15">
      <w:pPr>
        <w:tabs>
          <w:tab w:val="left" w:pos="-2880"/>
        </w:tabs>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(xx)</w:t>
      </w:r>
      <w:r>
        <w:rPr>
          <w:rFonts w:ascii="Times New Roman" w:eastAsia="Times New Roman" w:hAnsi="Times New Roman" w:cs="Times New Roman"/>
          <w:szCs w:val="24"/>
        </w:rPr>
        <w:tab/>
      </w:r>
      <w:r w:rsidR="002E2E1B">
        <w:rPr>
          <w:rFonts w:ascii="Times New Roman" w:eastAsia="Times New Roman" w:hAnsi="Times New Roman" w:cs="Times New Roman"/>
          <w:szCs w:val="24"/>
        </w:rPr>
        <w:t xml:space="preserve">University dismissal.  </w:t>
      </w:r>
      <w:r>
        <w:rPr>
          <w:rFonts w:ascii="Times New Roman" w:eastAsia="Times New Roman" w:hAnsi="Times New Roman" w:cs="Times New Roman"/>
          <w:szCs w:val="24"/>
        </w:rPr>
        <w:t>The conviction of a student for the commission of an offense of violence as defined in division (A)(</w:t>
      </w:r>
      <w:r w:rsidR="00375538">
        <w:rPr>
          <w:rFonts w:ascii="Times New Roman" w:eastAsia="Times New Roman" w:hAnsi="Times New Roman" w:cs="Times New Roman"/>
          <w:szCs w:val="24"/>
        </w:rPr>
        <w:t xml:space="preserve">9)(a) of Section 2901.01 of the Ohio Revised </w:t>
      </w:r>
      <w:r w:rsidR="002E2E1B">
        <w:rPr>
          <w:rFonts w:ascii="Times New Roman" w:eastAsia="Times New Roman" w:hAnsi="Times New Roman" w:cs="Times New Roman"/>
          <w:szCs w:val="24"/>
        </w:rPr>
        <w:t xml:space="preserve">Code or a substantially equivalent offense under a municipal ordinance, which offense is committed on or affects persons or property </w:t>
      </w:r>
      <w:r w:rsidR="004A2BC4">
        <w:rPr>
          <w:rFonts w:ascii="Times New Roman" w:eastAsia="Times New Roman" w:hAnsi="Times New Roman" w:cs="Times New Roman"/>
          <w:szCs w:val="24"/>
        </w:rPr>
        <w:t>on the university is cause for dismissal pursuant to Ohio Revised Code section 3345.23.  A person dismissed</w:t>
      </w:r>
      <w:r w:rsidR="001B485E">
        <w:rPr>
          <w:rFonts w:ascii="Times New Roman" w:eastAsia="Times New Roman" w:hAnsi="Times New Roman" w:cs="Times New Roman"/>
          <w:szCs w:val="24"/>
        </w:rPr>
        <w:t xml:space="preserve"> pursuant to Ohio Revised Code 3345.23 may not be readmitted until the lapse of one calendar year.  If the conviction is reversed on appeal earlier, the dismissed student is eligible for readmission under Ohio Revised Code 3345.23.  Such eligibility does not however limit or control the decision or options</w:t>
      </w:r>
      <w:r w:rsidR="000659DF">
        <w:rPr>
          <w:rFonts w:ascii="Times New Roman" w:eastAsia="Times New Roman" w:hAnsi="Times New Roman" w:cs="Times New Roman"/>
          <w:szCs w:val="24"/>
        </w:rPr>
        <w:t xml:space="preserve"> of the university under “The Student Code of Conduct” or its student conduct authority.</w:t>
      </w:r>
    </w:p>
    <w:p w14:paraId="281CA960" w14:textId="114363C0" w:rsidR="00DF7D89" w:rsidRPr="00715C6B" w:rsidRDefault="00DF7D89" w:rsidP="000A5537">
      <w:pPr>
        <w:tabs>
          <w:tab w:val="left" w:pos="-288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More than one of the sanctions listed in paragraph </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G</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8</w:t>
      </w:r>
      <w:r w:rsidRPr="00753472">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may be imposed for any single violation.</w:t>
      </w:r>
    </w:p>
    <w:p w14:paraId="391EAA7C"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The following sanctions may be imposed upon student groups/organizations:</w:t>
      </w:r>
    </w:p>
    <w:p w14:paraId="7443B1F5" w14:textId="4C94ED4F"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Those sanctions as outlined in paragraph </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G</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8</w:t>
      </w:r>
      <w:r w:rsidRPr="0003215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w:t>
      </w:r>
    </w:p>
    <w:p w14:paraId="307467B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Deactivation.  Loss of all privileges, including university recognition, for a specified period.</w:t>
      </w:r>
    </w:p>
    <w:p w14:paraId="6CE41A73" w14:textId="0E283B59" w:rsidR="00DF7D89" w:rsidRDefault="00DF7D89" w:rsidP="00B46E15">
      <w:pPr>
        <w:tabs>
          <w:tab w:val="left" w:pos="-3690"/>
        </w:tabs>
        <w:autoSpaceDE w:val="0"/>
        <w:autoSpaceDN w:val="0"/>
        <w:adjustRightInd w:val="0"/>
        <w:spacing w:before="240"/>
        <w:ind w:left="2250" w:hanging="81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student conduct administrator shall be responsible for ensuring that sanctions imposed by hearing panels and conduct officers are consistent with the violation and </w:t>
      </w:r>
      <w:r w:rsidRPr="00715C6B">
        <w:rPr>
          <w:rFonts w:ascii="Times New Roman" w:eastAsia="Times New Roman" w:hAnsi="Times New Roman" w:cs="Times New Roman"/>
          <w:szCs w:val="24"/>
        </w:rPr>
        <w:lastRenderedPageBreak/>
        <w:t>sanctions imposed for similar violations in other similar cases.</w:t>
      </w:r>
      <w:r w:rsidR="000A5537">
        <w:rPr>
          <w:rFonts w:ascii="Times New Roman" w:eastAsia="Times New Roman" w:hAnsi="Times New Roman" w:cs="Times New Roman"/>
          <w:szCs w:val="24"/>
        </w:rPr>
        <w:t xml:space="preserve">  </w:t>
      </w:r>
    </w:p>
    <w:p w14:paraId="6DEFF5D3" w14:textId="06DDE541" w:rsidR="00275CE7" w:rsidRDefault="000A5537" w:rsidP="004A4282">
      <w:pPr>
        <w:tabs>
          <w:tab w:val="left" w:pos="-369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EA76C8">
        <w:rPr>
          <w:rFonts w:ascii="Times New Roman" w:eastAsia="Times New Roman" w:hAnsi="Times New Roman" w:cs="Times New Roman"/>
          <w:szCs w:val="24"/>
        </w:rPr>
        <w:t>9</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Interim measures.  In certain circumstances, the </w:t>
      </w:r>
      <w:r w:rsidR="00536C8B">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xml:space="preserve">, or designee, may impose an interim measure prior to a </w:t>
      </w:r>
      <w:proofErr w:type="gramStart"/>
      <w:r w:rsidR="0005122C" w:rsidRPr="00715C6B">
        <w:rPr>
          <w:rFonts w:ascii="Times New Roman" w:eastAsia="Times New Roman" w:hAnsi="Times New Roman" w:cs="Times New Roman"/>
          <w:szCs w:val="24"/>
        </w:rPr>
        <w:t>student conduct proceedings</w:t>
      </w:r>
      <w:proofErr w:type="gramEnd"/>
      <w:r w:rsidR="0005122C" w:rsidRPr="00715C6B">
        <w:rPr>
          <w:rFonts w:ascii="Times New Roman" w:eastAsia="Times New Roman" w:hAnsi="Times New Roman" w:cs="Times New Roman"/>
          <w:szCs w:val="24"/>
        </w:rPr>
        <w:t xml:space="preserve"> or in the event of a safety-related emergency</w:t>
      </w:r>
      <w:r w:rsidR="00DF7D89" w:rsidRPr="00715C6B">
        <w:rPr>
          <w:rFonts w:ascii="Times New Roman" w:eastAsia="Times New Roman" w:hAnsi="Times New Roman" w:cs="Times New Roman"/>
          <w:szCs w:val="24"/>
        </w:rPr>
        <w:t xml:space="preserve">.  </w:t>
      </w:r>
      <w:r w:rsidR="00034A67">
        <w:rPr>
          <w:rFonts w:ascii="Times New Roman" w:eastAsia="Times New Roman" w:hAnsi="Times New Roman" w:cs="Times New Roman"/>
          <w:szCs w:val="24"/>
        </w:rPr>
        <w:t>Interim measures may include but not be limited to</w:t>
      </w:r>
      <w:r w:rsidR="00B214D4">
        <w:rPr>
          <w:rFonts w:ascii="Times New Roman" w:eastAsia="Times New Roman" w:hAnsi="Times New Roman" w:cs="Times New Roman"/>
          <w:szCs w:val="24"/>
        </w:rPr>
        <w:t xml:space="preserve">, all sanctions.  </w:t>
      </w:r>
      <w:r w:rsidR="00DF7D89" w:rsidRPr="00715C6B">
        <w:rPr>
          <w:rFonts w:ascii="Times New Roman" w:eastAsia="Times New Roman" w:hAnsi="Times New Roman" w:cs="Times New Roman"/>
          <w:szCs w:val="24"/>
        </w:rPr>
        <w:t>This includes university or residential suspension.</w:t>
      </w:r>
      <w:r w:rsidR="00275CE7">
        <w:rPr>
          <w:rFonts w:ascii="Times New Roman" w:eastAsia="Times New Roman" w:hAnsi="Times New Roman" w:cs="Times New Roman"/>
          <w:szCs w:val="24"/>
        </w:rPr>
        <w:t xml:space="preserve">  </w:t>
      </w:r>
    </w:p>
    <w:p w14:paraId="4ED90FED" w14:textId="19D2E297" w:rsidR="00DF7D89" w:rsidRDefault="00275CE7" w:rsidP="00275CE7">
      <w:pPr>
        <w:tabs>
          <w:tab w:val="left" w:pos="-369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Interim measures may be imposed only:</w:t>
      </w:r>
      <w:r>
        <w:rPr>
          <w:rFonts w:ascii="Times New Roman" w:eastAsia="Times New Roman" w:hAnsi="Times New Roman" w:cs="Times New Roman"/>
          <w:szCs w:val="24"/>
        </w:rPr>
        <w:t xml:space="preserve">  </w:t>
      </w:r>
    </w:p>
    <w:p w14:paraId="05AE31BC" w14:textId="664DC3F7" w:rsidR="00DF7D89" w:rsidRPr="00715C6B" w:rsidRDefault="00275CE7" w:rsidP="00F55E38">
      <w:pPr>
        <w:tabs>
          <w:tab w:val="left" w:pos="-3690"/>
        </w:tabs>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t>T</w:t>
      </w:r>
      <w:r w:rsidR="00DF7D89" w:rsidRPr="00715C6B">
        <w:rPr>
          <w:rFonts w:ascii="Times New Roman" w:eastAsia="Times New Roman" w:hAnsi="Times New Roman" w:cs="Times New Roman"/>
          <w:szCs w:val="24"/>
        </w:rPr>
        <w:t xml:space="preserve">o ensure the safety and well-being of members of the university community or to preserve university </w:t>
      </w:r>
      <w:r w:rsidR="004B1F15" w:rsidRPr="00715C6B">
        <w:rPr>
          <w:rFonts w:ascii="Times New Roman" w:eastAsia="Times New Roman" w:hAnsi="Times New Roman" w:cs="Times New Roman"/>
          <w:szCs w:val="24"/>
        </w:rPr>
        <w:t>property.</w:t>
      </w:r>
    </w:p>
    <w:p w14:paraId="277C8BB5" w14:textId="5063C44E"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To ensure the respondent’s own physical or emotional safety and </w:t>
      </w:r>
      <w:r w:rsidR="004B1F15" w:rsidRPr="00715C6B">
        <w:rPr>
          <w:rFonts w:ascii="Times New Roman" w:eastAsia="Times New Roman" w:hAnsi="Times New Roman" w:cs="Times New Roman"/>
          <w:szCs w:val="24"/>
        </w:rPr>
        <w:t>well-being.</w:t>
      </w:r>
    </w:p>
    <w:p w14:paraId="102F6F1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If the respondent poses a threat of disruption or interference with the normal operations of the university; or</w:t>
      </w:r>
    </w:p>
    <w:p w14:paraId="5802B968" w14:textId="017302C9"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If the respondent is charged with the </w:t>
      </w:r>
      <w:r w:rsidRPr="00715C6B">
        <w:rPr>
          <w:rFonts w:ascii="Times New Roman" w:eastAsia="Times New Roman" w:hAnsi="Times New Roman" w:cs="Times New Roman"/>
          <w:szCs w:val="24"/>
        </w:rPr>
        <w:tab/>
        <w:t>commission of a criminal offense as defined in section 2901.01 of the Revised Code.</w:t>
      </w:r>
      <w:r w:rsidR="00F75634">
        <w:rPr>
          <w:rFonts w:ascii="Times New Roman" w:eastAsia="Times New Roman" w:hAnsi="Times New Roman" w:cs="Times New Roman"/>
          <w:szCs w:val="24"/>
        </w:rPr>
        <w:t xml:space="preserve">  </w:t>
      </w:r>
    </w:p>
    <w:p w14:paraId="52AAE26A" w14:textId="0E300E6E" w:rsidR="00DF7D89" w:rsidRPr="00715C6B" w:rsidRDefault="00F75634" w:rsidP="00F75634">
      <w:pPr>
        <w:autoSpaceDE w:val="0"/>
        <w:autoSpaceDN w:val="0"/>
        <w:adjustRightInd w:val="0"/>
        <w:spacing w:before="240"/>
        <w:ind w:left="2160" w:hanging="720"/>
        <w:rPr>
          <w:rFonts w:ascii="Times New Roman" w:eastAsia="Times New Roman" w:hAnsi="Times New Roman" w:cs="Times New Roman"/>
          <w:strike/>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 the event that an interim measure is imposed, the student or student group/organization will be notified either in person or by regular U.S. or certified mail of the cause for the interim measure.  The </w:t>
      </w:r>
      <w:proofErr w:type="gramStart"/>
      <w:r w:rsidR="00DF7D89" w:rsidRPr="00715C6B">
        <w:rPr>
          <w:rFonts w:ascii="Times New Roman" w:eastAsia="Times New Roman" w:hAnsi="Times New Roman" w:cs="Times New Roman"/>
          <w:szCs w:val="24"/>
        </w:rPr>
        <w:t>respondent</w:t>
      </w:r>
      <w:proofErr w:type="gramEnd"/>
      <w:r w:rsidR="00DF7D89" w:rsidRPr="00715C6B">
        <w:rPr>
          <w:rFonts w:ascii="Times New Roman" w:eastAsia="Times New Roman" w:hAnsi="Times New Roman" w:cs="Times New Roman"/>
          <w:szCs w:val="24"/>
        </w:rPr>
        <w:t xml:space="preserve"> will also be notified via their official university email address.  The interim measure becomes effective immediately upon notification</w:t>
      </w:r>
      <w:r w:rsidR="00F0024D" w:rsidRPr="00715C6B">
        <w:rPr>
          <w:rFonts w:ascii="Times New Roman" w:eastAsia="Times New Roman" w:hAnsi="Times New Roman" w:cs="Times New Roman"/>
          <w:szCs w:val="24"/>
        </w:rPr>
        <w:t xml:space="preserve"> and will remain in place until it is determined to no longer be necessary</w:t>
      </w:r>
      <w:r w:rsidR="00DF7D89" w:rsidRPr="00715C6B">
        <w:rPr>
          <w:rFonts w:ascii="Times New Roman" w:eastAsia="Times New Roman" w:hAnsi="Times New Roman" w:cs="Times New Roman"/>
          <w:szCs w:val="24"/>
        </w:rPr>
        <w:t>.</w:t>
      </w:r>
      <w:r w:rsidR="00F0024D"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 Interim measures may be determined to no longer be necessary when:</w:t>
      </w:r>
      <w:r w:rsidR="00DF7D89" w:rsidRPr="00715C6B">
        <w:rPr>
          <w:rFonts w:ascii="Times New Roman" w:eastAsia="Times New Roman" w:hAnsi="Times New Roman" w:cs="Times New Roman"/>
          <w:szCs w:val="24"/>
        </w:rPr>
        <w:t xml:space="preserve"> </w:t>
      </w:r>
    </w:p>
    <w:p w14:paraId="7E834761" w14:textId="1E6EBB8E" w:rsidR="004F0DD7" w:rsidRPr="00715C6B"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 xml:space="preserve">There is no longer a risk to the safety and well-being of members of the university community or a risk to university </w:t>
      </w:r>
      <w:r w:rsidR="004B1F15" w:rsidRPr="00715C6B">
        <w:rPr>
          <w:rFonts w:ascii="Times New Roman" w:eastAsia="Times New Roman" w:hAnsi="Times New Roman" w:cs="Times New Roman"/>
          <w:szCs w:val="24"/>
        </w:rPr>
        <w:t>property.</w:t>
      </w:r>
    </w:p>
    <w:p w14:paraId="2685C8EE" w14:textId="28A22BCA" w:rsidR="004F0DD7" w:rsidRPr="00715C6B"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Interim measures are no longer needed to ensure the respondent’s physical or emotional safety and well-being; or</w:t>
      </w:r>
    </w:p>
    <w:p w14:paraId="477284DF" w14:textId="61F691A4" w:rsidR="004F0DD7"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respondent no longer poses a threat of disruption or interference with the normal operations of the university.</w:t>
      </w:r>
      <w:r w:rsidR="00137F51">
        <w:rPr>
          <w:rFonts w:ascii="Times New Roman" w:eastAsia="Times New Roman" w:hAnsi="Times New Roman" w:cs="Times New Roman"/>
          <w:szCs w:val="24"/>
        </w:rPr>
        <w:t xml:space="preserve">  </w:t>
      </w:r>
    </w:p>
    <w:p w14:paraId="3B5CF3DF" w14:textId="56FF6CC5" w:rsidR="004F0DD7" w:rsidRDefault="00137F51" w:rsidP="004F5C2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4F0DD7" w:rsidRPr="00A97CD0">
        <w:rPr>
          <w:rFonts w:ascii="Times New Roman" w:eastAsia="Times New Roman" w:hAnsi="Times New Roman" w:cs="Times New Roman"/>
          <w:szCs w:val="24"/>
        </w:rPr>
        <w:t>Any alterations, amendments, or modifications to the</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interim measures shall be documented. </w:t>
      </w:r>
      <w:r w:rsidR="002D25A3"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Notice of</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modification of interim measures will be served to affected parties in the same </w:t>
      </w:r>
      <w:proofErr w:type="gramStart"/>
      <w:r w:rsidR="004F0DD7" w:rsidRPr="00715C6B">
        <w:rPr>
          <w:rFonts w:ascii="Times New Roman" w:eastAsia="Times New Roman" w:hAnsi="Times New Roman" w:cs="Times New Roman"/>
          <w:szCs w:val="24"/>
        </w:rPr>
        <w:t>manner in which</w:t>
      </w:r>
      <w:proofErr w:type="gramEnd"/>
      <w:r w:rsidR="004F0DD7" w:rsidRPr="00715C6B">
        <w:rPr>
          <w:rFonts w:ascii="Times New Roman" w:eastAsia="Times New Roman" w:hAnsi="Times New Roman" w:cs="Times New Roman"/>
          <w:szCs w:val="24"/>
        </w:rPr>
        <w:t xml:space="preserve"> the original notice of interim measures was served.</w:t>
      </w:r>
      <w:r w:rsidR="0005122C" w:rsidRPr="00715C6B">
        <w:rPr>
          <w:rFonts w:ascii="Times New Roman" w:eastAsia="Times New Roman" w:hAnsi="Times New Roman" w:cs="Times New Roman"/>
          <w:szCs w:val="24"/>
        </w:rPr>
        <w:t xml:space="preserve"> If student conduct proceedings are required, a student conduct body will</w:t>
      </w:r>
      <w:r w:rsidR="004F5C21">
        <w:rPr>
          <w:rFonts w:ascii="Times New Roman" w:eastAsia="Times New Roman" w:hAnsi="Times New Roman" w:cs="Times New Roman"/>
          <w:szCs w:val="24"/>
        </w:rPr>
        <w:t xml:space="preserve"> </w:t>
      </w:r>
      <w:r w:rsidR="0005122C" w:rsidRPr="00715C6B">
        <w:rPr>
          <w:rFonts w:ascii="Times New Roman" w:eastAsia="Times New Roman" w:hAnsi="Times New Roman" w:cs="Times New Roman"/>
          <w:szCs w:val="24"/>
        </w:rPr>
        <w:t xml:space="preserve">convene as expeditiously as possible to review the case. </w:t>
      </w:r>
      <w:proofErr w:type="gramStart"/>
      <w:r w:rsidR="0005122C" w:rsidRPr="00715C6B">
        <w:rPr>
          <w:rFonts w:ascii="Times New Roman" w:eastAsia="Times New Roman" w:hAnsi="Times New Roman" w:cs="Times New Roman"/>
          <w:szCs w:val="24"/>
        </w:rPr>
        <w:t>Student</w:t>
      </w:r>
      <w:proofErr w:type="gramEnd"/>
      <w:r w:rsidR="0005122C" w:rsidRPr="00715C6B">
        <w:rPr>
          <w:rFonts w:ascii="Times New Roman" w:eastAsia="Times New Roman" w:hAnsi="Times New Roman" w:cs="Times New Roman"/>
          <w:szCs w:val="24"/>
        </w:rPr>
        <w:t xml:space="preserve"> conduct hearings will follow the procedures outlined in paragraph </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G</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5</w:t>
      </w:r>
      <w:r w:rsidR="0005122C" w:rsidRPr="006B7890">
        <w:rPr>
          <w:rFonts w:ascii="Times New Roman" w:eastAsia="Times New Roman" w:hAnsi="Times New Roman" w:cs="Times New Roman"/>
          <w:szCs w:val="24"/>
        </w:rPr>
        <w:t>)</w:t>
      </w:r>
      <w:r w:rsidR="0005122C" w:rsidRPr="00715C6B">
        <w:rPr>
          <w:rFonts w:ascii="Times New Roman" w:eastAsia="Times New Roman" w:hAnsi="Times New Roman" w:cs="Times New Roman"/>
          <w:szCs w:val="24"/>
        </w:rPr>
        <w:t xml:space="preserve"> of this policy and may proceed before, during, or after any criminal proceedings.</w:t>
      </w:r>
      <w:r w:rsidR="004F5C21">
        <w:rPr>
          <w:rFonts w:ascii="Times New Roman" w:eastAsia="Times New Roman" w:hAnsi="Times New Roman" w:cs="Times New Roman"/>
          <w:szCs w:val="24"/>
        </w:rPr>
        <w:t xml:space="preserve">  </w:t>
      </w:r>
    </w:p>
    <w:p w14:paraId="66B46ECC" w14:textId="1DED4A34" w:rsidR="00DF7D89" w:rsidRDefault="004F5C21"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 the case of an interim suspension, the student or student group/organization shall be denied access to all </w:t>
      </w:r>
      <w:r w:rsidR="00847012">
        <w:rPr>
          <w:rFonts w:ascii="Times New Roman" w:eastAsia="Times New Roman" w:hAnsi="Times New Roman" w:cs="Times New Roman"/>
          <w:szCs w:val="24"/>
        </w:rPr>
        <w:t xml:space="preserve">university owned and managed </w:t>
      </w:r>
      <w:r w:rsidR="00DF7D89" w:rsidRPr="00715C6B">
        <w:rPr>
          <w:rFonts w:ascii="Times New Roman" w:eastAsia="Times New Roman" w:hAnsi="Times New Roman" w:cs="Times New Roman"/>
          <w:szCs w:val="24"/>
        </w:rPr>
        <w:t>housing facilities and/or to the campus (including physical classes) and/or all other university activities or privileges for which the student or student group/organization might otherwise be eligible, unless determined otherwise by the student conduct administrator.</w:t>
      </w:r>
      <w:r w:rsidR="00633B7B">
        <w:rPr>
          <w:rFonts w:ascii="Times New Roman" w:eastAsia="Times New Roman" w:hAnsi="Times New Roman" w:cs="Times New Roman"/>
          <w:szCs w:val="24"/>
        </w:rPr>
        <w:t xml:space="preserve">  </w:t>
      </w:r>
    </w:p>
    <w:p w14:paraId="5868B103" w14:textId="1FFCA466" w:rsidR="00DF7D89" w:rsidRPr="00715C6B" w:rsidRDefault="00633B7B" w:rsidP="00633B7B">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702659">
        <w:rPr>
          <w:rFonts w:ascii="Times New Roman" w:eastAsia="Times New Roman" w:hAnsi="Times New Roman" w:cs="Times New Roman"/>
          <w:szCs w:val="24"/>
        </w:rPr>
        <w:t>10</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Appeals.</w:t>
      </w:r>
    </w:p>
    <w:p w14:paraId="30014509" w14:textId="233E1698"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decision or sanction imposed by a student conduct body may be appealed by the respondent or complainant (the appellant) within five university working days of notification of the decision.  If an appeal is not received </w:t>
      </w:r>
      <w:r w:rsidR="005B6208" w:rsidRPr="00715C6B">
        <w:rPr>
          <w:rFonts w:ascii="Times New Roman" w:eastAsia="Times New Roman" w:hAnsi="Times New Roman" w:cs="Times New Roman"/>
          <w:szCs w:val="24"/>
        </w:rPr>
        <w:t xml:space="preserve">by </w:t>
      </w:r>
      <w:r w:rsidR="005B6208" w:rsidRPr="00715C6B">
        <w:rPr>
          <w:rFonts w:ascii="Times New Roman" w:eastAsia="Times New Roman" w:hAnsi="Times New Roman" w:cs="Times New Roman"/>
          <w:szCs w:val="24"/>
        </w:rPr>
        <w:lastRenderedPageBreak/>
        <w:t>five p.m. Eastern time on the fifth university working day of this time frame</w:t>
      </w:r>
      <w:r w:rsidRPr="00715C6B">
        <w:rPr>
          <w:rFonts w:ascii="Times New Roman" w:eastAsia="Times New Roman" w:hAnsi="Times New Roman" w:cs="Times New Roman"/>
          <w:szCs w:val="24"/>
        </w:rPr>
        <w:t>, the decision reached by the student conduct body will be final.</w:t>
      </w:r>
    </w:p>
    <w:p w14:paraId="230A0265" w14:textId="1D7FFC6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Requests for appeals shall be made in writing and shall be submitted via electronic form to the office of community standards and student conduct.  The request for appeal should indicate the grounds on which the decision is being appealed, referencing at least one of the grounds for the appeal (see paragraph </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G</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10</w:t>
      </w:r>
      <w:r w:rsidRPr="005F3C6D">
        <w:rPr>
          <w:rFonts w:ascii="Times New Roman" w:eastAsia="Times New Roman" w:hAnsi="Times New Roman" w:cs="Times New Roman"/>
          <w:szCs w:val="24"/>
        </w:rPr>
        <w:t>)(d)</w:t>
      </w:r>
      <w:r w:rsidRPr="00715C6B">
        <w:rPr>
          <w:rFonts w:ascii="Times New Roman" w:eastAsia="Times New Roman" w:hAnsi="Times New Roman" w:cs="Times New Roman"/>
          <w:szCs w:val="24"/>
        </w:rPr>
        <w:t xml:space="preserve"> of this policy) along with supporting information.  </w:t>
      </w:r>
    </w:p>
    <w:p w14:paraId="7C2F5D6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Once </w:t>
      </w:r>
      <w:r w:rsidRPr="00715C6B">
        <w:rPr>
          <w:rFonts w:ascii="Times New Roman" w:eastAsia="Times New Roman" w:hAnsi="Times New Roman" w:cs="Times New Roman"/>
          <w:color w:val="000000"/>
          <w:szCs w:val="24"/>
        </w:rPr>
        <w:t xml:space="preserve">a request for appeal has been submitted and until the appeal decision has been communicated to the appellant, all sanctions except any </w:t>
      </w:r>
      <w:r w:rsidR="004A263E" w:rsidRPr="00715C6B">
        <w:rPr>
          <w:rFonts w:ascii="Times New Roman" w:eastAsia="Times New Roman" w:hAnsi="Times New Roman" w:cs="Times New Roman"/>
          <w:color w:val="000000"/>
          <w:szCs w:val="24"/>
        </w:rPr>
        <w:t>active</w:t>
      </w:r>
      <w:r w:rsidRPr="00715C6B">
        <w:rPr>
          <w:rFonts w:ascii="Times New Roman" w:eastAsia="Times New Roman" w:hAnsi="Times New Roman" w:cs="Times New Roman"/>
          <w:color w:val="000000"/>
          <w:szCs w:val="24"/>
        </w:rPr>
        <w:t xml:space="preserve"> interim measures, such as interim suspensions, will be held in abeyance.  </w:t>
      </w:r>
      <w:r w:rsidRPr="00715C6B">
        <w:rPr>
          <w:rFonts w:ascii="Times New Roman" w:eastAsia="Times New Roman" w:hAnsi="Times New Roman" w:cs="Times New Roman"/>
          <w:color w:val="000000"/>
          <w:szCs w:val="24"/>
        </w:rPr>
        <w:tab/>
      </w:r>
    </w:p>
    <w:p w14:paraId="35D596D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Appellate hearings are not a live re-hearing of the student conduct case.  Except as required to explain the basis of new evidence, an appellate hearing shall be limited to review of the record of the initial hearing and supporting documents for one or more of the following </w:t>
      </w:r>
      <w:r w:rsidRPr="00715C6B">
        <w:rPr>
          <w:rFonts w:ascii="Times New Roman" w:eastAsia="Times New Roman" w:hAnsi="Times New Roman" w:cs="Times New Roman"/>
          <w:szCs w:val="24"/>
        </w:rPr>
        <w:tab/>
        <w:t>grounds:</w:t>
      </w:r>
    </w:p>
    <w:p w14:paraId="234BFF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A claim that the original hearing was conducted in violation of procedural requirements set forth in “The Student Code of Conduct” and to determine whether these violations could have affected the outcome of the hearing.</w:t>
      </w:r>
    </w:p>
    <w:p w14:paraId="6A661CA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A claim that the decision reached regarding the respondent did not have a reasonable basis for the conclusion reached and that it was not based on proof by a preponderance of the evidence.</w:t>
      </w:r>
    </w:p>
    <w:p w14:paraId="0A3CBE5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A claim that the sanction(s) imposed was/were disproportionate and without basis to the violation </w:t>
      </w:r>
      <w:r w:rsidRPr="00715C6B">
        <w:rPr>
          <w:rFonts w:ascii="Times New Roman" w:eastAsia="Times New Roman" w:hAnsi="Times New Roman" w:cs="Times New Roman"/>
          <w:szCs w:val="24"/>
        </w:rPr>
        <w:lastRenderedPageBreak/>
        <w:t>of “The Student Code of Conduct” for which the respondent was found responsible.</w:t>
      </w:r>
    </w:p>
    <w:p w14:paraId="5996E4C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A claim that there is new information, sufficient to alter a decision or other relevant facts not presented in the original hearing because such information and/or facts were not known by the appellant at the time of the original hearing.</w:t>
      </w:r>
    </w:p>
    <w:p w14:paraId="2C2064E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The burden of proof rests with the appellant.</w:t>
      </w:r>
    </w:p>
    <w:p w14:paraId="38FD367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The appellant may, in preparing the request for appeal, have access to records of the case, which may be reviewed electronically via secure link sent by the office of community standards and student conduct.</w:t>
      </w:r>
    </w:p>
    <w:p w14:paraId="73066E7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A request for appeal in a case adjudicated by a student conduct board hearing panel will be reviewed by an appellate hearing panel.  An appellate hearing panel is composed of three members from the student conduct board selected by the student conduct administrator.</w:t>
      </w:r>
    </w:p>
    <w:p w14:paraId="58B35B6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Once a request for appeal has been submitted by the complainant or respondent, the other party shall receive a copy of the request for appeal and may submit a written response to the request for appeal to the office of community standards and student conduct, which will be considered alongside the request for appeal.  Any written response must be submitted within five university working days of notification of the submission of a request for appeal.</w:t>
      </w:r>
    </w:p>
    <w:p w14:paraId="1C84FE8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appellate hearing panel will review the appeal to determine whether one of the grounds listed in this policy has been met.</w:t>
      </w:r>
    </w:p>
    <w:p w14:paraId="664A0C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(j)</w:t>
      </w:r>
      <w:r w:rsidRPr="00715C6B">
        <w:rPr>
          <w:rFonts w:ascii="Times New Roman" w:eastAsia="Times New Roman" w:hAnsi="Times New Roman" w:cs="Times New Roman"/>
          <w:szCs w:val="24"/>
        </w:rPr>
        <w:tab/>
        <w:t xml:space="preserve">If an appellate hearing panel determines that a request for appeal has met one or more of the grounds, the following options are available: </w:t>
      </w:r>
    </w:p>
    <w:p w14:paraId="0DB1065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Remand the case to the original panel for reconsideration if new information sufficient to alter a decision or other relevant facts not presented in the original hearing </w:t>
      </w:r>
      <w:proofErr w:type="gramStart"/>
      <w:r w:rsidRPr="00715C6B">
        <w:rPr>
          <w:rFonts w:ascii="Times New Roman" w:eastAsia="Times New Roman" w:hAnsi="Times New Roman" w:cs="Times New Roman"/>
          <w:szCs w:val="24"/>
        </w:rPr>
        <w:t>becomes</w:t>
      </w:r>
      <w:proofErr w:type="gramEnd"/>
      <w:r w:rsidRPr="00715C6B">
        <w:rPr>
          <w:rFonts w:ascii="Times New Roman" w:eastAsia="Times New Roman" w:hAnsi="Times New Roman" w:cs="Times New Roman"/>
          <w:szCs w:val="24"/>
        </w:rPr>
        <w:t xml:space="preserve"> available because such information and/or facts were not known by the appellant at the time of the original hearing.</w:t>
      </w:r>
    </w:p>
    <w:p w14:paraId="580213B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Uphold the original decision.</w:t>
      </w:r>
    </w:p>
    <w:p w14:paraId="5738BD73" w14:textId="25EB7B0A"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proofErr w:type="gramStart"/>
      <w:r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b/>
        <w:t>Alter</w:t>
      </w:r>
      <w:proofErr w:type="gramEnd"/>
      <w:r w:rsidRPr="00715C6B">
        <w:rPr>
          <w:rFonts w:ascii="Times New Roman" w:eastAsia="Times New Roman" w:hAnsi="Times New Roman" w:cs="Times New Roman"/>
          <w:szCs w:val="24"/>
        </w:rPr>
        <w:t xml:space="preserve"> the findings/sanctions issued by the original hearing panel.</w:t>
      </w:r>
      <w:r w:rsidR="00CF3285">
        <w:rPr>
          <w:rFonts w:ascii="Times New Roman" w:eastAsia="Times New Roman" w:hAnsi="Times New Roman" w:cs="Times New Roman"/>
          <w:szCs w:val="24"/>
        </w:rPr>
        <w:t xml:space="preserve">  </w:t>
      </w:r>
    </w:p>
    <w:p w14:paraId="4D31917C" w14:textId="21F93BA7" w:rsidR="00DF7D89" w:rsidRPr="00715C6B" w:rsidRDefault="00CF3285" w:rsidP="00CF3285">
      <w:pPr>
        <w:autoSpaceDE w:val="0"/>
        <w:autoSpaceDN w:val="0"/>
        <w:adjustRightInd w:val="0"/>
        <w:spacing w:before="240"/>
        <w:ind w:left="2160" w:hanging="720"/>
        <w:rPr>
          <w:rFonts w:ascii="Times New Roman" w:eastAsia="Times New Roman" w:hAnsi="Times New Roman" w:cs="Times New Roman"/>
          <w:szCs w:val="24"/>
        </w:rPr>
      </w:pPr>
      <w:proofErr w:type="gramStart"/>
      <w:r>
        <w:rPr>
          <w:rFonts w:ascii="Times New Roman" w:eastAsia="Times New Roman" w:hAnsi="Times New Roman" w:cs="Times New Roman"/>
          <w:szCs w:val="24"/>
        </w:rPr>
        <w:t>(k)</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If</w:t>
      </w:r>
      <w:proofErr w:type="gramEnd"/>
      <w:r w:rsidR="00DF7D89" w:rsidRPr="00715C6B">
        <w:rPr>
          <w:rFonts w:ascii="Times New Roman" w:eastAsia="Times New Roman" w:hAnsi="Times New Roman" w:cs="Times New Roman"/>
          <w:szCs w:val="24"/>
        </w:rPr>
        <w:t xml:space="preserve"> the appellate hearing panel determines that the request for appeal does not meet one of the grounds, the appeal will be </w:t>
      </w:r>
      <w:proofErr w:type="gramStart"/>
      <w:r w:rsidR="00DF7D89" w:rsidRPr="00715C6B">
        <w:rPr>
          <w:rFonts w:ascii="Times New Roman" w:eastAsia="Times New Roman" w:hAnsi="Times New Roman" w:cs="Times New Roman"/>
          <w:szCs w:val="24"/>
        </w:rPr>
        <w:t>dismissed</w:t>
      </w:r>
      <w:proofErr w:type="gramEnd"/>
      <w:r w:rsidR="00DF7D89" w:rsidRPr="00715C6B">
        <w:rPr>
          <w:rFonts w:ascii="Times New Roman" w:eastAsia="Times New Roman" w:hAnsi="Times New Roman" w:cs="Times New Roman"/>
          <w:szCs w:val="24"/>
        </w:rPr>
        <w:t xml:space="preserve"> and the original decision will be upheld.</w:t>
      </w:r>
    </w:p>
    <w:p w14:paraId="48697937" w14:textId="77777777" w:rsidR="00156F35" w:rsidRDefault="00DF7D89" w:rsidP="00893778">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(l)</w:t>
      </w:r>
      <w:r w:rsidRPr="00715C6B">
        <w:rPr>
          <w:rFonts w:ascii="Times New Roman" w:eastAsia="Times New Roman" w:hAnsi="Times New Roman" w:cs="Times New Roman"/>
          <w:szCs w:val="24"/>
        </w:rPr>
        <w:tab/>
        <w:t>The decision of the appellate hearing panel is final.</w:t>
      </w:r>
      <w:r w:rsidR="00CF3285">
        <w:rPr>
          <w:rFonts w:ascii="Times New Roman" w:eastAsia="Times New Roman" w:hAnsi="Times New Roman" w:cs="Times New Roman"/>
          <w:szCs w:val="24"/>
        </w:rPr>
        <w:t xml:space="preserve"> </w:t>
      </w:r>
    </w:p>
    <w:p w14:paraId="083B69C3" w14:textId="255B328C" w:rsidR="00DF7D89" w:rsidRPr="00715C6B" w:rsidRDefault="00CF3285" w:rsidP="003A2FAC">
      <w:pPr>
        <w:autoSpaceDE w:val="0"/>
        <w:autoSpaceDN w:val="0"/>
        <w:adjustRightInd w:val="0"/>
        <w:spacing w:before="240"/>
        <w:ind w:left="1440" w:hanging="660"/>
        <w:rPr>
          <w:rFonts w:ascii="Times New Roman" w:eastAsia="Times New Roman" w:hAnsi="Times New Roman" w:cs="Times New Roman"/>
          <w:szCs w:val="24"/>
        </w:rPr>
      </w:pPr>
      <w:r>
        <w:rPr>
          <w:rFonts w:ascii="Times New Roman" w:eastAsia="Times New Roman" w:hAnsi="Times New Roman" w:cs="Times New Roman"/>
          <w:szCs w:val="24"/>
        </w:rPr>
        <w:t>(</w:t>
      </w:r>
      <w:r w:rsidR="00473C94">
        <w:rPr>
          <w:rFonts w:ascii="Times New Roman" w:eastAsia="Times New Roman" w:hAnsi="Times New Roman" w:cs="Times New Roman"/>
          <w:szCs w:val="24"/>
        </w:rPr>
        <w:t>11</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Conduct procedures for university housing.  Deputy </w:t>
      </w:r>
      <w:proofErr w:type="gramStart"/>
      <w:r w:rsidR="00DF7D89" w:rsidRPr="00715C6B">
        <w:rPr>
          <w:rFonts w:ascii="Times New Roman" w:eastAsia="Times New Roman" w:hAnsi="Times New Roman" w:cs="Times New Roman"/>
          <w:szCs w:val="24"/>
        </w:rPr>
        <w:t>conduct</w:t>
      </w:r>
      <w:proofErr w:type="gramEnd"/>
      <w:r w:rsidR="00DF7D89" w:rsidRPr="00715C6B">
        <w:rPr>
          <w:rFonts w:ascii="Times New Roman" w:eastAsia="Times New Roman" w:hAnsi="Times New Roman" w:cs="Times New Roman"/>
          <w:szCs w:val="24"/>
        </w:rPr>
        <w:t xml:space="preserve"> officers have been designated by the student conduct administrator to assist in the review of alleged violations of policy originating within university housing.</w:t>
      </w:r>
    </w:p>
    <w:p w14:paraId="5AADFF5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responsibility for the enforcement of rules and regulations governing student conduct in the residence halls, as outlined in the “Resident Handbook,” is delegated by the student conduct administrator to a conduct officer. This may be a deputy conduct officer, as described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336B1CD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Any student, faculty member, or university official may file a written report against any student living in a residence hall for alleged violations of policy within the residence </w:t>
      </w:r>
      <w:r w:rsidRPr="00715C6B">
        <w:rPr>
          <w:rFonts w:ascii="Times New Roman" w:eastAsia="Times New Roman" w:hAnsi="Times New Roman" w:cs="Times New Roman"/>
          <w:szCs w:val="24"/>
        </w:rPr>
        <w:lastRenderedPageBreak/>
        <w:t>hall, campus dining facilities, or at any residence hall function.</w:t>
      </w:r>
    </w:p>
    <w:p w14:paraId="0A191FAA" w14:textId="39BED87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Upon receipt of a written report, the conduct officer </w:t>
      </w:r>
      <w:r w:rsidRPr="00715C6B">
        <w:rPr>
          <w:rFonts w:ascii="Times New Roman" w:eastAsia="Times New Roman" w:hAnsi="Times New Roman" w:cs="Times New Roman"/>
          <w:szCs w:val="24"/>
        </w:rPr>
        <w:tab/>
        <w:t xml:space="preserve">will investigate to determine whether there is reasonable cause to believe that a violation of “The Student Code of Conduct” may have occurred.  If the conduct officer believes that such a violation did </w:t>
      </w:r>
      <w:proofErr w:type="gramStart"/>
      <w:r w:rsidRPr="00715C6B">
        <w:rPr>
          <w:rFonts w:ascii="Times New Roman" w:eastAsia="Times New Roman" w:hAnsi="Times New Roman" w:cs="Times New Roman"/>
          <w:szCs w:val="24"/>
        </w:rPr>
        <w:t>occur</w:t>
      </w:r>
      <w:proofErr w:type="gramEnd"/>
      <w:r w:rsidRPr="00715C6B">
        <w:rPr>
          <w:rFonts w:ascii="Times New Roman" w:eastAsia="Times New Roman" w:hAnsi="Times New Roman" w:cs="Times New Roman"/>
          <w:szCs w:val="24"/>
        </w:rPr>
        <w:t xml:space="preserve"> they will follow the procedures outlined in paragraph (</w:t>
      </w:r>
      <w:r w:rsidR="001D01F4">
        <w:rPr>
          <w:rFonts w:ascii="Times New Roman" w:eastAsia="Times New Roman" w:hAnsi="Times New Roman" w:cs="Times New Roman"/>
          <w:szCs w:val="24"/>
        </w:rPr>
        <w:t>G</w:t>
      </w:r>
      <w:r w:rsidRPr="00715C6B">
        <w:rPr>
          <w:rFonts w:ascii="Times New Roman" w:eastAsia="Times New Roman" w:hAnsi="Times New Roman" w:cs="Times New Roman"/>
          <w:szCs w:val="24"/>
        </w:rPr>
        <w:t>)(</w:t>
      </w:r>
      <w:r w:rsidR="002528BF">
        <w:rPr>
          <w:rFonts w:ascii="Times New Roman" w:eastAsia="Times New Roman" w:hAnsi="Times New Roman" w:cs="Times New Roman"/>
          <w:szCs w:val="24"/>
        </w:rPr>
        <w:t>5</w:t>
      </w:r>
      <w:r w:rsidRPr="00715C6B">
        <w:rPr>
          <w:rFonts w:ascii="Times New Roman" w:eastAsia="Times New Roman" w:hAnsi="Times New Roman" w:cs="Times New Roman"/>
          <w:szCs w:val="24"/>
        </w:rPr>
        <w:t>) of this policy to address the alleged violation.</w:t>
      </w:r>
    </w:p>
    <w:p w14:paraId="3E0D7628" w14:textId="69823965"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12</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conduct record.  The student conduct administrator shall maintain all student conduct records of information received and action taken by the respective student conduct bodies.</w:t>
      </w:r>
    </w:p>
    <w:p w14:paraId="7128E6D5" w14:textId="69B9E056"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hAnsi="Times New Roman" w:cs="Times New Roman"/>
        </w:rPr>
        <w:t xml:space="preserve">Student conduct records shall be expunged seven years after final disposition of the case, excluding students who were sanctioned with residential suspension, residential expulsion, university suspension, or revocation or withholding of a degree, which shall be expunged fifteen years after final disposition of the case resulting in such action.  </w:t>
      </w:r>
      <w:r w:rsidR="004F0DD7" w:rsidRPr="00715C6B">
        <w:rPr>
          <w:rFonts w:ascii="Times New Roman" w:hAnsi="Times New Roman" w:cs="Times New Roman"/>
        </w:rPr>
        <w:t>Sanctions of university expulsion</w:t>
      </w:r>
      <w:r w:rsidR="00786808" w:rsidRPr="00715C6B">
        <w:rPr>
          <w:rFonts w:ascii="Times New Roman" w:hAnsi="Times New Roman" w:cs="Times New Roman"/>
        </w:rPr>
        <w:t xml:space="preserve"> will remain on a student’s conduct record indefinitely.</w:t>
      </w:r>
      <w:r w:rsidR="0005122C" w:rsidRPr="00715C6B">
        <w:rPr>
          <w:rFonts w:ascii="Times New Roman" w:hAnsi="Times New Roman" w:cs="Times New Roman"/>
        </w:rPr>
        <w:t xml:space="preserve">  </w:t>
      </w:r>
      <w:r w:rsidRPr="00715C6B">
        <w:rPr>
          <w:rFonts w:ascii="Times New Roman" w:eastAsia="Times New Roman" w:hAnsi="Times New Roman" w:cs="Times New Roman"/>
          <w:szCs w:val="24"/>
        </w:rPr>
        <w:t>Upon graduation, the student may petition the student conduct officer for immediate removal of all files contained in their student conduct records if the following conditions are met:</w:t>
      </w:r>
    </w:p>
    <w:p w14:paraId="4930071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violation(s) was determined to not have threatened or endangered the health or safety or any person, including sexual misconduct.</w:t>
      </w:r>
    </w:p>
    <w:p w14:paraId="7B85403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University or residential suspension and/or expulsion or revocation or withholding of a degree were not issued as sanctions.</w:t>
      </w:r>
    </w:p>
    <w:p w14:paraId="5F251BD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sanction requirements, including associated probationary periods, have been completed.</w:t>
      </w:r>
    </w:p>
    <w:p w14:paraId="60C9F5E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An online petition form is completed and submitted to the office of community standards and student conduct.</w:t>
      </w:r>
    </w:p>
    <w:p w14:paraId="189C494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b/>
        <w:t xml:space="preserve">The student may </w:t>
      </w:r>
      <w:proofErr w:type="gramStart"/>
      <w:r w:rsidRPr="00715C6B">
        <w:rPr>
          <w:rFonts w:ascii="Times New Roman" w:eastAsia="Times New Roman" w:hAnsi="Times New Roman" w:cs="Times New Roman"/>
          <w:szCs w:val="24"/>
        </w:rPr>
        <w:t>appeal a negative response of</w:t>
      </w:r>
      <w:proofErr w:type="gramEnd"/>
      <w:r w:rsidRPr="00715C6B">
        <w:rPr>
          <w:rFonts w:ascii="Times New Roman" w:eastAsia="Times New Roman" w:hAnsi="Times New Roman" w:cs="Times New Roman"/>
          <w:szCs w:val="24"/>
        </w:rPr>
        <w:t xml:space="preserve"> the student conduct officer to the student conduct administrator.</w:t>
      </w:r>
    </w:p>
    <w:p w14:paraId="09B637C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Records regarding university suspension or university expulsion of a student group/organization shall be kept indefinitely.</w:t>
      </w:r>
    </w:p>
    <w:p w14:paraId="4FAC138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All material gathered from a substantiated conduct case (residential, academic, and other) shall become part of any new case against the same respondent(s) after the new charges have been substantiated.</w:t>
      </w:r>
    </w:p>
    <w:p w14:paraId="3EE0CCA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Student conduct records are maintained only in the names of respondents found responsible for violations of university policy, or local, state or federal law.</w:t>
      </w:r>
      <w:r w:rsidRPr="00715C6B">
        <w:rPr>
          <w:rFonts w:ascii="Times New Roman" w:eastAsia="Times New Roman" w:hAnsi="Times New Roman" w:cs="Times New Roman"/>
          <w:szCs w:val="24"/>
        </w:rPr>
        <w:tab/>
        <w:t xml:space="preserve"> </w:t>
      </w:r>
    </w:p>
    <w:p w14:paraId="2A2346F7" w14:textId="43E0C96F"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13</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Special procedures.  To ensure continued participation of students, faculty, and administration in the student conduct process and to ensure speedy disposition of conduct cases, the president of the university</w:t>
      </w:r>
      <w:r w:rsidR="00D230AD">
        <w:rPr>
          <w:rFonts w:ascii="Times New Roman" w:eastAsia="Times New Roman" w:hAnsi="Times New Roman" w:cs="Times New Roman"/>
          <w:szCs w:val="24"/>
        </w:rPr>
        <w:t>, or designee,</w:t>
      </w:r>
      <w:r w:rsidRPr="00715C6B">
        <w:rPr>
          <w:rFonts w:ascii="Times New Roman" w:eastAsia="Times New Roman" w:hAnsi="Times New Roman" w:cs="Times New Roman"/>
          <w:szCs w:val="24"/>
        </w:rPr>
        <w:t xml:space="preserve"> is empowered to develop a subcommittee structure in the event of </w:t>
      </w:r>
      <w:proofErr w:type="gramStart"/>
      <w:r w:rsidRPr="00715C6B">
        <w:rPr>
          <w:rFonts w:ascii="Times New Roman" w:eastAsia="Times New Roman" w:hAnsi="Times New Roman" w:cs="Times New Roman"/>
          <w:szCs w:val="24"/>
        </w:rPr>
        <w:t>a large number of</w:t>
      </w:r>
      <w:proofErr w:type="gramEnd"/>
      <w:r w:rsidRPr="00715C6B">
        <w:rPr>
          <w:rFonts w:ascii="Times New Roman" w:eastAsia="Times New Roman" w:hAnsi="Times New Roman" w:cs="Times New Roman"/>
          <w:szCs w:val="24"/>
        </w:rPr>
        <w:t xml:space="preserve"> student conduct cases.  Such subcommittee shall be empowered to hear and adjudicate cases in accordance with the provisions of “The Student Code of Conduct” and shall ensure that all elements of procedural due process delineated in this article are observed.</w:t>
      </w:r>
      <w:r w:rsidR="006B62CD">
        <w:rPr>
          <w:rFonts w:ascii="Times New Roman" w:eastAsia="Times New Roman" w:hAnsi="Times New Roman" w:cs="Times New Roman"/>
          <w:szCs w:val="24"/>
        </w:rPr>
        <w:t xml:space="preserve">  </w:t>
      </w:r>
    </w:p>
    <w:p w14:paraId="39B0BCC7" w14:textId="219C76D3" w:rsidR="00DF7D89" w:rsidRDefault="006B62CD" w:rsidP="006B62C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14</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Responsible action exemption.  </w:t>
      </w:r>
      <w:proofErr w:type="gramStart"/>
      <w:r w:rsidR="00DF7D89" w:rsidRPr="00715C6B">
        <w:rPr>
          <w:rFonts w:ascii="Times New Roman" w:eastAsia="Times New Roman" w:hAnsi="Times New Roman" w:cs="Times New Roman"/>
          <w:szCs w:val="24"/>
        </w:rPr>
        <w:t>The university</w:t>
      </w:r>
      <w:proofErr w:type="gramEnd"/>
      <w:r w:rsidR="00DF7D89" w:rsidRPr="00715C6B">
        <w:rPr>
          <w:rFonts w:ascii="Times New Roman" w:eastAsia="Times New Roman" w:hAnsi="Times New Roman" w:cs="Times New Roman"/>
          <w:szCs w:val="24"/>
        </w:rPr>
        <w:t xml:space="preserve"> encourages students to seek immediate medical attention for themselves or others during alcohol and/or drug-related emergencies.  When students act as responsible bystanders, the university may choose to resolve alcohol and/or drug violations informally rather than through the student conduct process.  The office of community standards and student conduct determines when students are eligible for </w:t>
      </w:r>
      <w:r w:rsidR="00DF7D89" w:rsidRPr="00715C6B">
        <w:rPr>
          <w:rFonts w:ascii="Times New Roman" w:eastAsia="Times New Roman" w:hAnsi="Times New Roman" w:cs="Times New Roman"/>
          <w:szCs w:val="24"/>
        </w:rPr>
        <w:lastRenderedPageBreak/>
        <w:t xml:space="preserve">responsible action exemption on a case-by-case basis.  In instances involving possible sexual misconduct, the office of community standards and student conduct may seek input from the Title IX office before </w:t>
      </w:r>
      <w:proofErr w:type="gramStart"/>
      <w:r w:rsidR="00DF7D89" w:rsidRPr="00715C6B">
        <w:rPr>
          <w:rFonts w:ascii="Times New Roman" w:eastAsia="Times New Roman" w:hAnsi="Times New Roman" w:cs="Times New Roman"/>
          <w:szCs w:val="24"/>
        </w:rPr>
        <w:t>making a determination</w:t>
      </w:r>
      <w:proofErr w:type="gramEnd"/>
      <w:r w:rsidR="00DF7D89" w:rsidRPr="00715C6B">
        <w:rPr>
          <w:rFonts w:ascii="Times New Roman" w:eastAsia="Times New Roman" w:hAnsi="Times New Roman" w:cs="Times New Roman"/>
          <w:szCs w:val="24"/>
        </w:rPr>
        <w:t>.  For exemption to be considered, the following must occur:</w:t>
      </w:r>
      <w:r>
        <w:rPr>
          <w:rFonts w:ascii="Times New Roman" w:eastAsia="Times New Roman" w:hAnsi="Times New Roman" w:cs="Times New Roman"/>
          <w:szCs w:val="24"/>
        </w:rPr>
        <w:t xml:space="preserve">  </w:t>
      </w:r>
    </w:p>
    <w:p w14:paraId="6E479904" w14:textId="494C757A"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directly contact law enforcement, medical personnel, or university staff to request medical assistance.</w:t>
      </w:r>
      <w:r>
        <w:rPr>
          <w:rFonts w:ascii="Times New Roman" w:eastAsia="Times New Roman" w:hAnsi="Times New Roman" w:cs="Times New Roman"/>
          <w:szCs w:val="24"/>
        </w:rPr>
        <w:t xml:space="preserve">  </w:t>
      </w:r>
    </w:p>
    <w:p w14:paraId="4BC61B53" w14:textId="00EC31AF"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identify themselves and the student(s</w:t>
      </w:r>
      <w:proofErr w:type="gramStart"/>
      <w:r w:rsidR="00DF7D89" w:rsidRPr="00715C6B">
        <w:rPr>
          <w:rFonts w:ascii="Times New Roman" w:eastAsia="Times New Roman" w:hAnsi="Times New Roman" w:cs="Times New Roman"/>
          <w:szCs w:val="24"/>
        </w:rPr>
        <w:t>) of</w:t>
      </w:r>
      <w:proofErr w:type="gramEnd"/>
      <w:r w:rsidR="00DF7D89" w:rsidRPr="00715C6B">
        <w:rPr>
          <w:rFonts w:ascii="Times New Roman" w:eastAsia="Times New Roman" w:hAnsi="Times New Roman" w:cs="Times New Roman"/>
          <w:szCs w:val="24"/>
        </w:rPr>
        <w:t xml:space="preserve"> concern to first responders.</w:t>
      </w:r>
      <w:r>
        <w:rPr>
          <w:rFonts w:ascii="Times New Roman" w:eastAsia="Times New Roman" w:hAnsi="Times New Roman" w:cs="Times New Roman"/>
          <w:szCs w:val="24"/>
        </w:rPr>
        <w:t xml:space="preserve">  </w:t>
      </w:r>
    </w:p>
    <w:p w14:paraId="19455EDD" w14:textId="07E3FD41" w:rsidR="00DF7D89" w:rsidRPr="00715C6B"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comply with specific instructions given by responding personnel.</w:t>
      </w:r>
    </w:p>
    <w:p w14:paraId="781940DA"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Students exempted from alcohol and/or drug charges will not face formal </w:t>
      </w:r>
      <w:proofErr w:type="gramStart"/>
      <w:r w:rsidRPr="00715C6B">
        <w:rPr>
          <w:rFonts w:ascii="Times New Roman" w:eastAsia="Times New Roman" w:hAnsi="Times New Roman" w:cs="Times New Roman"/>
          <w:szCs w:val="24"/>
        </w:rPr>
        <w:t>sanctions, but</w:t>
      </w:r>
      <w:proofErr w:type="gramEnd"/>
      <w:r w:rsidRPr="00715C6B">
        <w:rPr>
          <w:rFonts w:ascii="Times New Roman" w:eastAsia="Times New Roman" w:hAnsi="Times New Roman" w:cs="Times New Roman"/>
          <w:szCs w:val="24"/>
        </w:rPr>
        <w:t xml:space="preserve"> are required to meet with a conduct officer to discuss the incident and learn about campus and community resources.  If a student is under twenty-one years of age at the time of the incident, the conduct officer may notify parents or guardians of the exemption. </w:t>
      </w:r>
    </w:p>
    <w:p w14:paraId="72DAB1C8"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Documentation of exemptions will be maintained by the office of community standards and student conduct as informational records and are not considered part of a student’s conduct record.  Incident information will not be released by the office of community standards and student conduct when contacted for background checks/transfer verifications.</w:t>
      </w:r>
    </w:p>
    <w:p w14:paraId="092D3B01"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The university reserves the right to deny exemption for any case in which violations are repeated or egregious, including activities related to hazing.  Students will only receive one exemption during their tenure at the university.</w:t>
      </w:r>
    </w:p>
    <w:p w14:paraId="75459018" w14:textId="2B119B5B" w:rsidR="00DF7D89"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Members of student organizations that actively seek medical assistance during alcohol and/or drug-related emergencies may be granted exemption from organizational conduct charges.  Incidents involving student organization intervention will be considered on a </w:t>
      </w:r>
      <w:r w:rsidRPr="00715C6B">
        <w:rPr>
          <w:rFonts w:ascii="Times New Roman" w:eastAsia="Times New Roman" w:hAnsi="Times New Roman" w:cs="Times New Roman"/>
          <w:szCs w:val="24"/>
        </w:rPr>
        <w:lastRenderedPageBreak/>
        <w:t xml:space="preserve">case-by-case basis.  The same standards outlined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apply.</w:t>
      </w:r>
      <w:r w:rsidR="005973DF">
        <w:rPr>
          <w:rFonts w:ascii="Times New Roman" w:eastAsia="Times New Roman" w:hAnsi="Times New Roman" w:cs="Times New Roman"/>
          <w:szCs w:val="24"/>
        </w:rPr>
        <w:t xml:space="preserve">  </w:t>
      </w:r>
    </w:p>
    <w:p w14:paraId="435CB296" w14:textId="0A874BC8" w:rsidR="00DF7D89" w:rsidRPr="00715C6B" w:rsidRDefault="00536FAD" w:rsidP="00536FA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15</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Serious misconduct policy.  “Serious misconduct” is defined as “any act of sexual assault, domestic violence, dating violence, stalking, sexual exploitation, any assault that employs the use of a deadly weapon,” as defined in division (A) of section 2923.11 of the Revised Code, or causes serious bodily injury. </w:t>
      </w:r>
    </w:p>
    <w:p w14:paraId="5576819D"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Students found responsible for violations of the serious </w:t>
      </w:r>
      <w:proofErr w:type="gramStart"/>
      <w:r w:rsidRPr="00715C6B">
        <w:rPr>
          <w:rFonts w:ascii="Times New Roman" w:eastAsia="Times New Roman" w:hAnsi="Times New Roman" w:cs="Times New Roman"/>
          <w:szCs w:val="24"/>
        </w:rPr>
        <w:t>misconduct  policy</w:t>
      </w:r>
      <w:proofErr w:type="gramEnd"/>
      <w:r w:rsidRPr="00715C6B">
        <w:rPr>
          <w:rFonts w:ascii="Times New Roman" w:eastAsia="Times New Roman" w:hAnsi="Times New Roman" w:cs="Times New Roman"/>
          <w:szCs w:val="24"/>
        </w:rPr>
        <w:t xml:space="preserve"> will face, at minimum, a sanction of conduct probation with loss of good standing for one calendar year, preventing the student from participating in any extracurricular functions including athletics, student organizations, and student employment.  After one year, students may petition the dean of students, or </w:t>
      </w:r>
      <w:proofErr w:type="gramStart"/>
      <w:r w:rsidRPr="00715C6B">
        <w:rPr>
          <w:rFonts w:ascii="Times New Roman" w:eastAsia="Times New Roman" w:hAnsi="Times New Roman" w:cs="Times New Roman"/>
          <w:szCs w:val="24"/>
        </w:rPr>
        <w:t>designee</w:t>
      </w:r>
      <w:proofErr w:type="gramEnd"/>
      <w:r w:rsidRPr="00715C6B">
        <w:rPr>
          <w:rFonts w:ascii="Times New Roman" w:eastAsia="Times New Roman" w:hAnsi="Times New Roman" w:cs="Times New Roman"/>
          <w:szCs w:val="24"/>
        </w:rPr>
        <w:t>, for permission to participate in extracurricular activities and employment.</w:t>
      </w:r>
    </w:p>
    <w:p w14:paraId="3E5737A8" w14:textId="122B4EB3" w:rsidR="00DF7D89"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w:t>
      </w:r>
      <w:proofErr w:type="gramStart"/>
      <w:r w:rsidRPr="00715C6B">
        <w:rPr>
          <w:rFonts w:ascii="Times New Roman" w:eastAsia="Times New Roman" w:hAnsi="Times New Roman" w:cs="Times New Roman"/>
          <w:szCs w:val="24"/>
        </w:rPr>
        <w:t>designee</w:t>
      </w:r>
      <w:proofErr w:type="gramEnd"/>
      <w:r w:rsidRPr="00715C6B">
        <w:rPr>
          <w:rFonts w:ascii="Times New Roman" w:eastAsia="Times New Roman" w:hAnsi="Times New Roman" w:cs="Times New Roman"/>
          <w:szCs w:val="24"/>
        </w:rPr>
        <w:t>, for permission to participate in extracurricular activities and employment.</w:t>
      </w:r>
      <w:r w:rsidR="00536FAD">
        <w:rPr>
          <w:rFonts w:ascii="Times New Roman" w:eastAsia="Times New Roman" w:hAnsi="Times New Roman" w:cs="Times New Roman"/>
          <w:szCs w:val="24"/>
        </w:rPr>
        <w:t xml:space="preserve">  </w:t>
      </w:r>
    </w:p>
    <w:p w14:paraId="32FEF6C8" w14:textId="0372E3F1" w:rsidR="00DF7D89" w:rsidRDefault="00AC3462" w:rsidP="00AC3462">
      <w:pPr>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271AD9">
        <w:rPr>
          <w:rFonts w:ascii="Times New Roman" w:eastAsia="Times New Roman" w:hAnsi="Times New Roman" w:cs="Times New Roman"/>
          <w:szCs w:val="24"/>
        </w:rPr>
        <w:t>H</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2E7BF5">
        <w:rPr>
          <w:rFonts w:ascii="Times New Roman" w:eastAsia="Times New Roman" w:hAnsi="Times New Roman" w:cs="Times New Roman"/>
          <w:szCs w:val="24"/>
        </w:rPr>
        <w:t>Article V.</w:t>
      </w:r>
      <w:r w:rsidR="00DF7D89" w:rsidRPr="00715C6B">
        <w:rPr>
          <w:rFonts w:ascii="Times New Roman" w:eastAsia="Times New Roman" w:hAnsi="Times New Roman" w:cs="Times New Roman"/>
          <w:szCs w:val="24"/>
        </w:rPr>
        <w:t xml:space="preserve">  Title IX sexual harassment procedures (per university policy </w:t>
      </w:r>
      <w:r w:rsidR="00854B9C" w:rsidRPr="00715C6B">
        <w:rPr>
          <w:rFonts w:ascii="Times New Roman" w:eastAsia="Times New Roman" w:hAnsi="Times New Roman" w:cs="Times New Roman"/>
          <w:szCs w:val="24"/>
        </w:rPr>
        <w:t xml:space="preserve">and rule </w:t>
      </w:r>
      <w:r w:rsidR="00DF7D89" w:rsidRPr="00715C6B">
        <w:rPr>
          <w:rFonts w:ascii="Times New Roman" w:eastAsia="Times New Roman" w:hAnsi="Times New Roman" w:cs="Times New Roman"/>
          <w:szCs w:val="24"/>
        </w:rPr>
        <w:t>3356-2-05</w:t>
      </w:r>
      <w:r w:rsidR="00854B9C" w:rsidRPr="00715C6B">
        <w:rPr>
          <w:rFonts w:ascii="Times New Roman" w:eastAsia="Times New Roman" w:hAnsi="Times New Roman" w:cs="Times New Roman"/>
          <w:szCs w:val="24"/>
        </w:rPr>
        <w:t xml:space="preserve"> of the Administrative Code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E885C95" w14:textId="77777777" w:rsidR="00D810C7" w:rsidRDefault="00AC3462" w:rsidP="00DC6F71">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Grievance process.</w:t>
      </w:r>
      <w:r w:rsidR="00D810C7">
        <w:rPr>
          <w:rFonts w:ascii="Times New Roman" w:eastAsia="Times New Roman" w:hAnsi="Times New Roman" w:cs="Times New Roman"/>
          <w:szCs w:val="24"/>
        </w:rPr>
        <w:t xml:space="preserve">  </w:t>
      </w:r>
    </w:p>
    <w:p w14:paraId="35BA5678" w14:textId="77777777" w:rsidR="00D810C7" w:rsidRDefault="00D810C7" w:rsidP="00D810C7">
      <w:pPr>
        <w:spacing w:before="240"/>
        <w:ind w:left="2160" w:hanging="720"/>
        <w:rPr>
          <w:rFonts w:ascii="Times New Roman" w:eastAsia="Calibri"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Calibri" w:hAnsi="Times New Roman" w:cs="Times New Roman"/>
          <w:szCs w:val="24"/>
        </w:rPr>
        <w:t xml:space="preserve">Time frame.  The process outlined below is expected to occur within ninety calendar days from the date a complaint is filed.  The Title IX coordinator, or </w:t>
      </w:r>
      <w:proofErr w:type="gramStart"/>
      <w:r w:rsidR="00DF7D89" w:rsidRPr="00715C6B">
        <w:rPr>
          <w:rFonts w:ascii="Times New Roman" w:eastAsia="Calibri" w:hAnsi="Times New Roman" w:cs="Times New Roman"/>
          <w:szCs w:val="24"/>
        </w:rPr>
        <w:t>designee</w:t>
      </w:r>
      <w:proofErr w:type="gramEnd"/>
      <w:r w:rsidR="00DF7D89" w:rsidRPr="00715C6B">
        <w:rPr>
          <w:rFonts w:ascii="Times New Roman" w:eastAsia="Calibri" w:hAnsi="Times New Roman" w:cs="Times New Roman"/>
          <w:szCs w:val="24"/>
        </w:rPr>
        <w:t xml:space="preserve">, may extend this </w:t>
      </w:r>
      <w:proofErr w:type="gramStart"/>
      <w:r w:rsidR="00DF7D89" w:rsidRPr="00715C6B">
        <w:rPr>
          <w:rFonts w:ascii="Times New Roman" w:eastAsia="Calibri" w:hAnsi="Times New Roman" w:cs="Times New Roman"/>
          <w:szCs w:val="24"/>
        </w:rPr>
        <w:t>time period</w:t>
      </w:r>
      <w:proofErr w:type="gramEnd"/>
      <w:r w:rsidR="00DF7D89" w:rsidRPr="00715C6B">
        <w:rPr>
          <w:rFonts w:ascii="Times New Roman" w:eastAsia="Calibri" w:hAnsi="Times New Roman" w:cs="Times New Roman"/>
          <w:szCs w:val="24"/>
        </w:rPr>
        <w:t xml:space="preserve"> by providing written notice to the parties citing the reason(s) for the extension.  The </w:t>
      </w:r>
      <w:r w:rsidR="00DF7D89" w:rsidRPr="00715C6B">
        <w:rPr>
          <w:rFonts w:ascii="Times New Roman" w:eastAsia="Calibri" w:hAnsi="Times New Roman" w:cs="Times New Roman"/>
          <w:szCs w:val="24"/>
        </w:rPr>
        <w:lastRenderedPageBreak/>
        <w:t xml:space="preserve">complainant or respondent may request a temporary delay of the grievance process for good cause by written request </w:t>
      </w:r>
      <w:proofErr w:type="gramStart"/>
      <w:r w:rsidR="00DF7D89" w:rsidRPr="00715C6B">
        <w:rPr>
          <w:rFonts w:ascii="Times New Roman" w:eastAsia="Calibri" w:hAnsi="Times New Roman" w:cs="Times New Roman"/>
          <w:szCs w:val="24"/>
        </w:rPr>
        <w:t>to</w:t>
      </w:r>
      <w:proofErr w:type="gramEnd"/>
      <w:r w:rsidR="00DF7D89" w:rsidRPr="00715C6B">
        <w:rPr>
          <w:rFonts w:ascii="Times New Roman" w:eastAsia="Calibri" w:hAnsi="Times New Roman" w:cs="Times New Roman"/>
          <w:szCs w:val="24"/>
        </w:rPr>
        <w:t xml:space="preserve"> the Title IX coordinator.  Good cause includes, but is not limited to, the absence of party, a </w:t>
      </w:r>
      <w:proofErr w:type="gramStart"/>
      <w:r w:rsidR="00DF7D89" w:rsidRPr="00715C6B">
        <w:rPr>
          <w:rFonts w:ascii="Times New Roman" w:eastAsia="Calibri" w:hAnsi="Times New Roman" w:cs="Times New Roman"/>
          <w:szCs w:val="24"/>
        </w:rPr>
        <w:t>party’s</w:t>
      </w:r>
      <w:proofErr w:type="gramEnd"/>
      <w:r w:rsidR="00DF7D89" w:rsidRPr="00715C6B">
        <w:rPr>
          <w:rFonts w:ascii="Times New Roman" w:eastAsia="Calibri" w:hAnsi="Times New Roman" w:cs="Times New Roman"/>
          <w:szCs w:val="24"/>
        </w:rPr>
        <w:t xml:space="preserve"> advisor or a witness, or the accommodation for disabilities.</w:t>
      </w:r>
      <w:r>
        <w:rPr>
          <w:rFonts w:ascii="Times New Roman" w:eastAsia="Calibri" w:hAnsi="Times New Roman" w:cs="Times New Roman"/>
          <w:szCs w:val="24"/>
        </w:rPr>
        <w:t xml:space="preserve">  </w:t>
      </w:r>
    </w:p>
    <w:p w14:paraId="6067A05D" w14:textId="45B9EC66" w:rsidR="00DF7D89" w:rsidRDefault="00D810C7" w:rsidP="00D810C7">
      <w:pPr>
        <w:spacing w:before="240"/>
        <w:ind w:left="2160" w:hanging="720"/>
        <w:rPr>
          <w:rFonts w:ascii="Times New Roman" w:hAnsi="Times New Roman" w:cs="Times New Roman"/>
          <w:szCs w:val="24"/>
        </w:rPr>
      </w:pPr>
      <w:r>
        <w:rPr>
          <w:rFonts w:ascii="Times New Roman" w:eastAsia="Calibri" w:hAnsi="Times New Roman" w:cs="Times New Roman"/>
          <w:szCs w:val="24"/>
        </w:rPr>
        <w:t>(b)</w:t>
      </w:r>
      <w:r>
        <w:rPr>
          <w:rFonts w:ascii="Times New Roman" w:eastAsia="Calibri" w:hAnsi="Times New Roman" w:cs="Times New Roman"/>
          <w:szCs w:val="24"/>
        </w:rPr>
        <w:tab/>
      </w:r>
      <w:r w:rsidR="00DF7D89" w:rsidRPr="00715C6B">
        <w:rPr>
          <w:rFonts w:ascii="Times New Roman" w:hAnsi="Times New Roman" w:cs="Times New Roman"/>
          <w:szCs w:val="24"/>
        </w:rPr>
        <w:t>Report.  Information, however received, alleging sexual harassment, as defined in this policy, and provided to a person with the authority to initiate corrective action.  A report may lead to further action, including the filing of a formal complaint, depending on the alleged facts and circumstance.</w:t>
      </w:r>
      <w:r>
        <w:rPr>
          <w:rFonts w:ascii="Times New Roman" w:hAnsi="Times New Roman" w:cs="Times New Roman"/>
          <w:szCs w:val="24"/>
        </w:rPr>
        <w:t xml:space="preserve">  </w:t>
      </w:r>
    </w:p>
    <w:p w14:paraId="48654DC8" w14:textId="77777777" w:rsidR="00D810C7" w:rsidRDefault="00D810C7" w:rsidP="00D810C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 xml:space="preserve">Formal complaint.  A formal </w:t>
      </w:r>
      <w:r w:rsidR="00DF7D89" w:rsidRPr="00715C6B">
        <w:rPr>
          <w:rFonts w:ascii="Times New Roman" w:eastAsia="Calibri" w:hAnsi="Times New Roman" w:cs="Times New Roman"/>
          <w:szCs w:val="24"/>
        </w:rPr>
        <w:t xml:space="preserve">complaint is a verbal or written account which alleges </w:t>
      </w:r>
      <w:proofErr w:type="gramStart"/>
      <w:r w:rsidR="00DF7D89" w:rsidRPr="00715C6B">
        <w:rPr>
          <w:rFonts w:ascii="Times New Roman" w:eastAsia="Calibri" w:hAnsi="Times New Roman" w:cs="Times New Roman"/>
          <w:szCs w:val="24"/>
        </w:rPr>
        <w:t>a conduct</w:t>
      </w:r>
      <w:proofErr w:type="gramEnd"/>
      <w:r w:rsidR="00DF7D89" w:rsidRPr="00715C6B">
        <w:rPr>
          <w:rFonts w:ascii="Times New Roman" w:eastAsia="Calibri" w:hAnsi="Times New Roman" w:cs="Times New Roman"/>
          <w:szCs w:val="24"/>
        </w:rPr>
        <w:t xml:space="preserve"> which could violate this policy and is made to a person with authority to initiate corrective action.  A complaint may be submitted by mail, email, in person, by telephone or electronically at </w:t>
      </w:r>
      <w:hyperlink r:id="rId12" w:history="1">
        <w:r w:rsidR="00DF7D89" w:rsidRPr="00715C6B">
          <w:rPr>
            <w:rStyle w:val="Hyperlink"/>
            <w:rFonts w:ascii="Times New Roman" w:hAnsi="Times New Roman" w:cs="Times New Roman"/>
            <w:szCs w:val="24"/>
            <w:u w:val="none"/>
          </w:rPr>
          <w:t>TitleIX@ysu.edu</w:t>
        </w:r>
      </w:hyperlink>
      <w:r w:rsidR="00DF7D89" w:rsidRPr="00715C6B">
        <w:rPr>
          <w:rFonts w:ascii="Times New Roman" w:hAnsi="Times New Roman" w:cs="Times New Roman"/>
          <w:szCs w:val="24"/>
        </w:rPr>
        <w:t>.</w:t>
      </w:r>
      <w:r>
        <w:rPr>
          <w:rFonts w:ascii="Times New Roman" w:hAnsi="Times New Roman" w:cs="Times New Roman"/>
          <w:szCs w:val="24"/>
        </w:rPr>
        <w:t xml:space="preserve">  </w:t>
      </w:r>
    </w:p>
    <w:p w14:paraId="7CCA0B4E" w14:textId="270DF6AD" w:rsidR="00DF7D89" w:rsidRDefault="00D810C7" w:rsidP="00D810C7">
      <w:pPr>
        <w:spacing w:before="240"/>
        <w:ind w:left="1440" w:hanging="720"/>
        <w:rPr>
          <w:rFonts w:ascii="Times New Roman" w:eastAsia="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DF7D89" w:rsidRPr="00715C6B">
        <w:rPr>
          <w:rFonts w:ascii="Times New Roman" w:eastAsia="Times New Roman" w:hAnsi="Times New Roman" w:cs="Times New Roman"/>
          <w:szCs w:val="24"/>
        </w:rPr>
        <w:t>Notice.</w:t>
      </w:r>
      <w:r>
        <w:rPr>
          <w:rFonts w:ascii="Times New Roman" w:eastAsia="Times New Roman" w:hAnsi="Times New Roman" w:cs="Times New Roman"/>
          <w:szCs w:val="24"/>
        </w:rPr>
        <w:t xml:space="preserve">  </w:t>
      </w:r>
    </w:p>
    <w:p w14:paraId="6163CD0B" w14:textId="77777777" w:rsidR="005E6554" w:rsidRDefault="00D810C7" w:rsidP="00DD1113">
      <w:pPr>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 xml:space="preserve">Upon receipt of a formal complaint, the university shall provide the following written notice to the parties who are known:  notice of this grievance process, including any informal resolution process; and notice of the allegations of sexual harassment as defined </w:t>
      </w:r>
      <w:r w:rsidR="009E7345" w:rsidRPr="00715C6B">
        <w:rPr>
          <w:rFonts w:ascii="Times New Roman" w:hAnsi="Times New Roman" w:cs="Times New Roman"/>
          <w:szCs w:val="24"/>
        </w:rPr>
        <w:t>in this paragraph</w:t>
      </w:r>
      <w:r w:rsidR="00DF7D89" w:rsidRPr="00715C6B">
        <w:rPr>
          <w:rFonts w:ascii="Times New Roman" w:hAnsi="Times New Roman" w:cs="Times New Roman"/>
          <w:szCs w:val="24"/>
        </w:rPr>
        <w:t>, including sufficient details known at the time and with sufficient time to prepare a response before any initial interview.</w:t>
      </w:r>
      <w:r w:rsidR="005E6554">
        <w:rPr>
          <w:rFonts w:ascii="Times New Roman" w:hAnsi="Times New Roman" w:cs="Times New Roman"/>
          <w:szCs w:val="24"/>
        </w:rPr>
        <w:t xml:space="preserve">  </w:t>
      </w:r>
    </w:p>
    <w:p w14:paraId="1046F73C" w14:textId="03059204" w:rsidR="00DF7D89" w:rsidRDefault="005E6554" w:rsidP="00DD1113">
      <w:pPr>
        <w:spacing w:before="240"/>
        <w:ind w:left="2160" w:hanging="720"/>
        <w:rPr>
          <w:rFonts w:ascii="Times New Roman" w:hAnsi="Times New Roman" w:cs="Times New Roman"/>
          <w:szCs w:val="24"/>
        </w:rPr>
      </w:pPr>
      <w:proofErr w:type="gramStart"/>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If</w:t>
      </w:r>
      <w:proofErr w:type="gramEnd"/>
      <w:r w:rsidR="00DF7D89" w:rsidRPr="00715C6B">
        <w:rPr>
          <w:rFonts w:ascii="Times New Roman" w:hAnsi="Times New Roman" w:cs="Times New Roman"/>
          <w:szCs w:val="24"/>
        </w:rPr>
        <w:t xml:space="preserve"> </w:t>
      </w:r>
      <w:proofErr w:type="gramStart"/>
      <w:r w:rsidR="00DF7D89" w:rsidRPr="00715C6B">
        <w:rPr>
          <w:rFonts w:ascii="Times New Roman" w:hAnsi="Times New Roman" w:cs="Times New Roman"/>
          <w:szCs w:val="24"/>
        </w:rPr>
        <w:t>in the course of</w:t>
      </w:r>
      <w:proofErr w:type="gramEnd"/>
      <w:r w:rsidR="00DF7D89" w:rsidRPr="00715C6B">
        <w:rPr>
          <w:rFonts w:ascii="Times New Roman" w:hAnsi="Times New Roman" w:cs="Times New Roman"/>
          <w:szCs w:val="24"/>
        </w:rPr>
        <w:t xml:space="preserve"> an investigation the university decides to investigate allegations about the complainant or respondent that are not included in the notice provided, the university shall provide notice of the additional allegations to the parties whose identities are known.</w:t>
      </w:r>
      <w:r>
        <w:rPr>
          <w:rFonts w:ascii="Times New Roman" w:hAnsi="Times New Roman" w:cs="Times New Roman"/>
          <w:szCs w:val="24"/>
        </w:rPr>
        <w:t xml:space="preserve">  </w:t>
      </w:r>
    </w:p>
    <w:p w14:paraId="21769267" w14:textId="1BEB35EE" w:rsidR="00DF7D89" w:rsidRDefault="005E6554" w:rsidP="00DD1113">
      <w:pPr>
        <w:spacing w:before="240"/>
        <w:ind w:left="2160" w:hanging="720"/>
        <w:rPr>
          <w:rFonts w:ascii="Times New Roman" w:hAnsi="Times New Roman" w:cs="Times New Roman"/>
          <w:szCs w:val="24"/>
        </w:rPr>
      </w:pPr>
      <w:r>
        <w:rPr>
          <w:rFonts w:ascii="Times New Roman" w:hAnsi="Times New Roman" w:cs="Times New Roman"/>
          <w:szCs w:val="24"/>
        </w:rPr>
        <w:lastRenderedPageBreak/>
        <w:t>(c)</w:t>
      </w:r>
      <w:r>
        <w:rPr>
          <w:rFonts w:ascii="Times New Roman" w:hAnsi="Times New Roman" w:cs="Times New Roman"/>
          <w:szCs w:val="24"/>
        </w:rPr>
        <w:tab/>
      </w:r>
      <w:r w:rsidR="00DF7D89" w:rsidRPr="00715C6B">
        <w:rPr>
          <w:rFonts w:ascii="Times New Roman" w:hAnsi="Times New Roman" w:cs="Times New Roman"/>
          <w:szCs w:val="24"/>
        </w:rPr>
        <w:t>Notice to the university staff listed below of sexual harassment or allegation of sexual harassment constitutes actual notice to the university and triggers the university’s obligation to respond.</w:t>
      </w:r>
      <w:r>
        <w:rPr>
          <w:rFonts w:ascii="Times New Roman" w:hAnsi="Times New Roman" w:cs="Times New Roman"/>
          <w:szCs w:val="24"/>
        </w:rPr>
        <w:t xml:space="preserve">  </w:t>
      </w:r>
    </w:p>
    <w:p w14:paraId="620ADFB2" w14:textId="5893DB13" w:rsidR="00DF7D89" w:rsidRDefault="00DD1113" w:rsidP="00DD1113">
      <w:pPr>
        <w:spacing w:before="240"/>
        <w:ind w:left="2880" w:hanging="720"/>
        <w:rPr>
          <w:rFonts w:ascii="Times New Roman" w:eastAsia="Calibri"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eastAsia="Calibri" w:hAnsi="Times New Roman" w:cs="Times New Roman"/>
          <w:szCs w:val="24"/>
        </w:rPr>
        <w:t>Title IX coordinator and deputy Title IX coordinators.</w:t>
      </w:r>
      <w:r w:rsidR="00426EBD">
        <w:rPr>
          <w:rFonts w:ascii="Times New Roman" w:eastAsia="Calibri" w:hAnsi="Times New Roman" w:cs="Times New Roman"/>
          <w:szCs w:val="24"/>
        </w:rPr>
        <w:t xml:space="preserve">  </w:t>
      </w:r>
    </w:p>
    <w:p w14:paraId="391E84F1" w14:textId="70C6136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w:t>
      </w:r>
      <w:r>
        <w:rPr>
          <w:rFonts w:ascii="Times New Roman" w:eastAsia="Calibri" w:hAnsi="Times New Roman" w:cs="Times New Roman"/>
          <w:szCs w:val="24"/>
        </w:rPr>
        <w:tab/>
      </w:r>
      <w:r w:rsidR="00600385" w:rsidRPr="00715C6B">
        <w:rPr>
          <w:rFonts w:ascii="Times New Roman" w:eastAsia="Calibri" w:hAnsi="Times New Roman" w:cs="Times New Roman"/>
          <w:szCs w:val="24"/>
        </w:rPr>
        <w:t>Executive d</w:t>
      </w:r>
      <w:r w:rsidR="00DF7D89" w:rsidRPr="00715C6B">
        <w:rPr>
          <w:rFonts w:ascii="Times New Roman" w:eastAsia="Calibri" w:hAnsi="Times New Roman" w:cs="Times New Roman"/>
          <w:szCs w:val="24"/>
        </w:rPr>
        <w:t>irector of equal opportunity and policy development.</w:t>
      </w:r>
      <w:r>
        <w:rPr>
          <w:rFonts w:ascii="Times New Roman" w:eastAsia="Calibri" w:hAnsi="Times New Roman" w:cs="Times New Roman"/>
          <w:szCs w:val="24"/>
        </w:rPr>
        <w:t xml:space="preserve">  </w:t>
      </w:r>
    </w:p>
    <w:p w14:paraId="1A27AD77" w14:textId="71B72028"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(iii)</w:t>
      </w:r>
      <w:r>
        <w:rPr>
          <w:rFonts w:ascii="Times New Roman" w:eastAsia="Calibri" w:hAnsi="Times New Roman" w:cs="Times New Roman"/>
          <w:szCs w:val="24"/>
        </w:rPr>
        <w:tab/>
      </w:r>
      <w:r w:rsidR="00DF7D89" w:rsidRPr="00715C6B">
        <w:rPr>
          <w:rFonts w:ascii="Times New Roman" w:eastAsia="Calibri" w:hAnsi="Times New Roman" w:cs="Times New Roman"/>
          <w:szCs w:val="24"/>
        </w:rPr>
        <w:t>Vice presidents and associate vice presidents.</w:t>
      </w:r>
      <w:r>
        <w:rPr>
          <w:rFonts w:ascii="Times New Roman" w:eastAsia="Calibri" w:hAnsi="Times New Roman" w:cs="Times New Roman"/>
          <w:szCs w:val="24"/>
        </w:rPr>
        <w:t xml:space="preserve">  </w:t>
      </w:r>
    </w:p>
    <w:p w14:paraId="640751A8" w14:textId="35EF7E1B"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(iv)</w:t>
      </w:r>
      <w:r>
        <w:rPr>
          <w:rFonts w:ascii="Times New Roman" w:eastAsia="Calibri" w:hAnsi="Times New Roman" w:cs="Times New Roman"/>
          <w:szCs w:val="24"/>
        </w:rPr>
        <w:tab/>
      </w:r>
      <w:r w:rsidR="00DF7D89" w:rsidRPr="00715C6B">
        <w:rPr>
          <w:rFonts w:ascii="Times New Roman" w:eastAsia="Calibri" w:hAnsi="Times New Roman" w:cs="Times New Roman"/>
          <w:szCs w:val="24"/>
        </w:rPr>
        <w:t>Academic deans and chairpersons.</w:t>
      </w:r>
      <w:r>
        <w:rPr>
          <w:rFonts w:ascii="Times New Roman" w:eastAsia="Calibri" w:hAnsi="Times New Roman" w:cs="Times New Roman"/>
          <w:szCs w:val="24"/>
        </w:rPr>
        <w:t xml:space="preserve">  </w:t>
      </w:r>
    </w:p>
    <w:p w14:paraId="005096F1" w14:textId="3142945C"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w:t>
      </w:r>
      <w:r>
        <w:rPr>
          <w:rFonts w:ascii="Times New Roman" w:eastAsia="Calibri" w:hAnsi="Times New Roman" w:cs="Times New Roman"/>
          <w:szCs w:val="24"/>
        </w:rPr>
        <w:tab/>
      </w:r>
      <w:r w:rsidR="00DF7D89" w:rsidRPr="00715C6B">
        <w:rPr>
          <w:rFonts w:ascii="Times New Roman" w:eastAsia="Calibri" w:hAnsi="Times New Roman" w:cs="Times New Roman"/>
          <w:szCs w:val="24"/>
        </w:rPr>
        <w:t>Supervisors/managers.</w:t>
      </w:r>
      <w:r>
        <w:rPr>
          <w:rFonts w:ascii="Times New Roman" w:eastAsia="Calibri" w:hAnsi="Times New Roman" w:cs="Times New Roman"/>
          <w:szCs w:val="24"/>
        </w:rPr>
        <w:t xml:space="preserve">  </w:t>
      </w:r>
    </w:p>
    <w:p w14:paraId="61CB1D1D" w14:textId="72BE69D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(vi)</w:t>
      </w:r>
      <w:r>
        <w:rPr>
          <w:rFonts w:ascii="Times New Roman" w:eastAsia="Calibri" w:hAnsi="Times New Roman" w:cs="Times New Roman"/>
          <w:szCs w:val="24"/>
        </w:rPr>
        <w:tab/>
      </w:r>
      <w:r w:rsidR="00DF7D89" w:rsidRPr="00715C6B">
        <w:rPr>
          <w:rFonts w:ascii="Times New Roman" w:eastAsia="Calibri" w:hAnsi="Times New Roman" w:cs="Times New Roman"/>
          <w:szCs w:val="24"/>
        </w:rPr>
        <w:t>Coaches and assistant coaches.</w:t>
      </w:r>
      <w:r w:rsidR="007221C9">
        <w:rPr>
          <w:rFonts w:ascii="Times New Roman" w:eastAsia="Calibri" w:hAnsi="Times New Roman" w:cs="Times New Roman"/>
          <w:szCs w:val="24"/>
        </w:rPr>
        <w:t xml:space="preserve">  </w:t>
      </w:r>
    </w:p>
    <w:p w14:paraId="5F135340" w14:textId="760C1C93" w:rsidR="00DF7D89" w:rsidRPr="00715C6B" w:rsidRDefault="007221C9" w:rsidP="0050638D">
      <w:pPr>
        <w:spacing w:before="240"/>
        <w:ind w:left="1440" w:hanging="720"/>
        <w:rPr>
          <w:rFonts w:ascii="Times New Roman" w:hAnsi="Times New Roman" w:cs="Times New Roman"/>
          <w:szCs w:val="24"/>
        </w:rPr>
      </w:pPr>
      <w:r>
        <w:rPr>
          <w:rFonts w:ascii="Times New Roman" w:eastAsia="Calibri" w:hAnsi="Times New Roman" w:cs="Times New Roman"/>
          <w:szCs w:val="24"/>
        </w:rPr>
        <w:t>(3)</w:t>
      </w:r>
      <w:r>
        <w:rPr>
          <w:rFonts w:ascii="Times New Roman" w:eastAsia="Calibri" w:hAnsi="Times New Roman" w:cs="Times New Roman"/>
          <w:szCs w:val="24"/>
        </w:rPr>
        <w:tab/>
      </w:r>
      <w:r w:rsidR="00DF7D89" w:rsidRPr="00715C6B">
        <w:rPr>
          <w:rFonts w:ascii="Times New Roman" w:eastAsia="Calibri" w:hAnsi="Times New Roman" w:cs="Times New Roman"/>
          <w:szCs w:val="24"/>
        </w:rPr>
        <w:t xml:space="preserve">Consolidation of </w:t>
      </w:r>
      <w:r w:rsidR="00DF7D89" w:rsidRPr="00715C6B">
        <w:rPr>
          <w:rFonts w:ascii="Times New Roman" w:hAnsi="Times New Roman" w:cs="Times New Roman"/>
          <w:szCs w:val="24"/>
        </w:rPr>
        <w:t xml:space="preserve">formal complaints.  The university may consolidate formal complaints as to allegations of sexual harassment against more than one respondent, or by more than one complainant against one or more respondents, or by </w:t>
      </w:r>
      <w:r w:rsidR="00DF7D89" w:rsidRPr="00715C6B">
        <w:rPr>
          <w:rFonts w:ascii="Times New Roman" w:hAnsi="Times New Roman" w:cs="Times New Roman"/>
          <w:szCs w:val="24"/>
        </w:rPr>
        <w:tab/>
        <w:t>one party against the other party, where the allegations of sexual harassment arise out of the same facts or circumstances.</w:t>
      </w:r>
      <w:r w:rsidR="00BD37EB">
        <w:rPr>
          <w:rFonts w:ascii="Times New Roman" w:hAnsi="Times New Roman" w:cs="Times New Roman"/>
          <w:szCs w:val="24"/>
        </w:rPr>
        <w:t xml:space="preserve">  </w:t>
      </w:r>
    </w:p>
    <w:p w14:paraId="210B5E07" w14:textId="12DB6677" w:rsidR="00DF7D89" w:rsidRDefault="00DF7D89" w:rsidP="0050638D">
      <w:pPr>
        <w:spacing w:before="240"/>
        <w:ind w:left="1440"/>
        <w:rPr>
          <w:rFonts w:ascii="Times New Roman" w:hAnsi="Times New Roman" w:cs="Times New Roman"/>
          <w:szCs w:val="24"/>
        </w:rPr>
      </w:pPr>
      <w:r w:rsidRPr="00715C6B">
        <w:rPr>
          <w:rFonts w:ascii="Times New Roman" w:hAnsi="Times New Roman" w:cs="Times New Roman"/>
          <w:szCs w:val="24"/>
        </w:rPr>
        <w:t>Where a grievance process involves more than one complainant or</w:t>
      </w:r>
      <w:r w:rsidR="00BD37EB">
        <w:rPr>
          <w:rFonts w:ascii="Times New Roman" w:hAnsi="Times New Roman" w:cs="Times New Roman"/>
          <w:szCs w:val="24"/>
        </w:rPr>
        <w:t xml:space="preserve"> </w:t>
      </w:r>
      <w:r w:rsidRPr="00715C6B">
        <w:rPr>
          <w:rFonts w:ascii="Times New Roman" w:hAnsi="Times New Roman" w:cs="Times New Roman"/>
          <w:szCs w:val="24"/>
        </w:rPr>
        <w:t>more</w:t>
      </w:r>
      <w:r w:rsidR="0050638D">
        <w:rPr>
          <w:rFonts w:ascii="Times New Roman" w:hAnsi="Times New Roman" w:cs="Times New Roman"/>
          <w:szCs w:val="24"/>
        </w:rPr>
        <w:t xml:space="preserve"> </w:t>
      </w:r>
      <w:r w:rsidRPr="00715C6B">
        <w:rPr>
          <w:rFonts w:ascii="Times New Roman" w:hAnsi="Times New Roman" w:cs="Times New Roman"/>
          <w:szCs w:val="24"/>
        </w:rPr>
        <w:t>than one respondent, references in this policy to the singular</w:t>
      </w:r>
      <w:r w:rsidR="00BD37EB">
        <w:rPr>
          <w:rFonts w:ascii="Times New Roman" w:hAnsi="Times New Roman" w:cs="Times New Roman"/>
          <w:szCs w:val="24"/>
        </w:rPr>
        <w:t xml:space="preserve"> </w:t>
      </w:r>
      <w:r w:rsidRPr="00715C6B">
        <w:rPr>
          <w:rFonts w:ascii="Times New Roman" w:hAnsi="Times New Roman" w:cs="Times New Roman"/>
          <w:szCs w:val="24"/>
        </w:rPr>
        <w:t>“party,” “complainant,” or “respondent” include the plural, as</w:t>
      </w:r>
      <w:r w:rsidR="00BD37EB">
        <w:rPr>
          <w:rFonts w:ascii="Times New Roman" w:hAnsi="Times New Roman" w:cs="Times New Roman"/>
          <w:szCs w:val="24"/>
        </w:rPr>
        <w:t xml:space="preserve"> </w:t>
      </w:r>
      <w:r w:rsidRPr="00715C6B">
        <w:rPr>
          <w:rFonts w:ascii="Times New Roman" w:hAnsi="Times New Roman" w:cs="Times New Roman"/>
          <w:szCs w:val="24"/>
        </w:rPr>
        <w:t>applicable.</w:t>
      </w:r>
      <w:r w:rsidR="00BD37EB">
        <w:rPr>
          <w:rFonts w:ascii="Times New Roman" w:hAnsi="Times New Roman" w:cs="Times New Roman"/>
          <w:szCs w:val="24"/>
        </w:rPr>
        <w:t xml:space="preserve">  </w:t>
      </w:r>
    </w:p>
    <w:p w14:paraId="7240DB17" w14:textId="0FDE3967" w:rsidR="00DF7D89" w:rsidRPr="00715C6B" w:rsidRDefault="00BD37EB" w:rsidP="0050638D">
      <w:pPr>
        <w:spacing w:before="240"/>
        <w:ind w:left="1440" w:hanging="72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00DF7D89" w:rsidRPr="00715C6B">
        <w:rPr>
          <w:rFonts w:ascii="Times New Roman" w:hAnsi="Times New Roman" w:cs="Times New Roman"/>
          <w:szCs w:val="24"/>
        </w:rPr>
        <w:t>Dismissal of formal complaint.  The Title IX coordinator shall</w:t>
      </w:r>
      <w:r>
        <w:rPr>
          <w:rFonts w:ascii="Times New Roman" w:hAnsi="Times New Roman" w:cs="Times New Roman"/>
          <w:szCs w:val="24"/>
        </w:rPr>
        <w:t xml:space="preserve"> </w:t>
      </w:r>
      <w:r w:rsidR="00DF7D89" w:rsidRPr="00715C6B">
        <w:rPr>
          <w:rFonts w:ascii="Times New Roman" w:hAnsi="Times New Roman" w:cs="Times New Roman"/>
          <w:szCs w:val="24"/>
        </w:rPr>
        <w:t>dismiss formal complaints that do not meet the following criteria.</w:t>
      </w:r>
    </w:p>
    <w:p w14:paraId="58D148AA" w14:textId="77777777" w:rsidR="00DF7D89" w:rsidRPr="00715C6B" w:rsidRDefault="00DF7D89" w:rsidP="00B46E15">
      <w:pPr>
        <w:spacing w:before="240"/>
        <w:ind w:left="144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Mandatory dismissal.</w:t>
      </w:r>
    </w:p>
    <w:p w14:paraId="22D7E058" w14:textId="463C1D6A"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Would not constitute sexual harassment as defined</w:t>
      </w:r>
      <w:r w:rsidR="00BD37EB">
        <w:rPr>
          <w:rFonts w:ascii="Times New Roman" w:hAnsi="Times New Roman" w:cs="Times New Roman"/>
          <w:szCs w:val="24"/>
        </w:rPr>
        <w:t xml:space="preserve"> </w:t>
      </w:r>
      <w:r w:rsidRPr="00715C6B">
        <w:rPr>
          <w:rFonts w:ascii="Times New Roman" w:hAnsi="Times New Roman" w:cs="Times New Roman"/>
          <w:szCs w:val="24"/>
        </w:rPr>
        <w:t>in this policy even if proved.</w:t>
      </w:r>
      <w:r w:rsidR="00BD37EB">
        <w:rPr>
          <w:rFonts w:ascii="Times New Roman" w:hAnsi="Times New Roman" w:cs="Times New Roman"/>
          <w:szCs w:val="24"/>
        </w:rPr>
        <w:t xml:space="preserve">  </w:t>
      </w:r>
    </w:p>
    <w:p w14:paraId="2C014571" w14:textId="5B0223F1" w:rsidR="00DF7D89" w:rsidRDefault="00BD37EB" w:rsidP="00BD37EB">
      <w:pPr>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The alleged sexual harassment did not occur in the</w:t>
      </w:r>
      <w:r>
        <w:rPr>
          <w:rFonts w:ascii="Times New Roman" w:hAnsi="Times New Roman" w:cs="Times New Roman"/>
          <w:szCs w:val="24"/>
        </w:rPr>
        <w:t xml:space="preserve"> </w:t>
      </w:r>
      <w:r w:rsidR="00DF7D89" w:rsidRPr="00715C6B">
        <w:rPr>
          <w:rFonts w:ascii="Times New Roman" w:hAnsi="Times New Roman" w:cs="Times New Roman"/>
          <w:szCs w:val="24"/>
        </w:rPr>
        <w:t>university’s education program or activity.</w:t>
      </w:r>
      <w:r>
        <w:rPr>
          <w:rFonts w:ascii="Times New Roman" w:hAnsi="Times New Roman" w:cs="Times New Roman"/>
          <w:szCs w:val="24"/>
        </w:rPr>
        <w:t xml:space="preserve">  </w:t>
      </w:r>
    </w:p>
    <w:p w14:paraId="5844D5A3" w14:textId="6D747500" w:rsidR="00DF7D89" w:rsidRPr="00715C6B" w:rsidRDefault="00BD37EB" w:rsidP="00B46E15">
      <w:pPr>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The alleged conduct did not occur in the United States.</w:t>
      </w:r>
    </w:p>
    <w:p w14:paraId="0CE29691" w14:textId="77777777" w:rsidR="00DF7D89" w:rsidRPr="00715C6B" w:rsidRDefault="00DF7D89" w:rsidP="00B46E15">
      <w:pPr>
        <w:spacing w:before="240"/>
        <w:ind w:left="720" w:hanging="720"/>
        <w:rPr>
          <w:rFonts w:ascii="Times New Roman" w:hAnsi="Times New Roman" w:cs="Times New Roman"/>
          <w:szCs w:val="24"/>
        </w:rPr>
      </w:pPr>
      <w:r w:rsidRPr="00715C6B">
        <w:rPr>
          <w:rFonts w:ascii="Times New Roman" w:hAnsi="Times New Roman" w:cs="Times New Roman"/>
          <w:szCs w:val="24"/>
        </w:rPr>
        <w:tab/>
      </w:r>
      <w:r w:rsidRPr="00715C6B">
        <w:rPr>
          <w:rFonts w:ascii="Times New Roman" w:hAnsi="Times New Roman" w:cs="Times New Roman"/>
          <w:szCs w:val="24"/>
        </w:rPr>
        <w:tab/>
        <w:t>(b)</w:t>
      </w:r>
      <w:r w:rsidRPr="00715C6B">
        <w:rPr>
          <w:rFonts w:ascii="Times New Roman" w:hAnsi="Times New Roman" w:cs="Times New Roman"/>
          <w:szCs w:val="24"/>
        </w:rPr>
        <w:tab/>
        <w:t>Discretionary dismissal.</w:t>
      </w:r>
    </w:p>
    <w:p w14:paraId="66D5C013"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Complainant notifies the Title IX coordinator in writing that they would like to withdraw the formal complaint.</w:t>
      </w:r>
    </w:p>
    <w:p w14:paraId="14748B5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The respondent is no longer enrolled or employed by the university.</w:t>
      </w:r>
    </w:p>
    <w:p w14:paraId="6FE02A32"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Specific circumstances prevent the university from gathering sufficient evidence.</w:t>
      </w:r>
    </w:p>
    <w:p w14:paraId="23FF590B" w14:textId="3F3CE45E"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The dismissal of a formal complaint shall be done</w:t>
      </w:r>
      <w:r w:rsidR="00BD37EB">
        <w:rPr>
          <w:rFonts w:ascii="Times New Roman" w:hAnsi="Times New Roman" w:cs="Times New Roman"/>
          <w:szCs w:val="24"/>
        </w:rPr>
        <w:t xml:space="preserve"> </w:t>
      </w:r>
      <w:r w:rsidRPr="00715C6B">
        <w:rPr>
          <w:rFonts w:ascii="Times New Roman" w:hAnsi="Times New Roman" w:cs="Times New Roman"/>
          <w:szCs w:val="24"/>
        </w:rPr>
        <w:t>simultaneously and in writing to the parties.</w:t>
      </w:r>
    </w:p>
    <w:p w14:paraId="3FAECA47" w14:textId="49B1283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A dismissal of a formal complaint may be appealed pursuant to paragraph (</w:t>
      </w:r>
      <w:r w:rsidR="00DB583B">
        <w:rPr>
          <w:rFonts w:ascii="Times New Roman" w:hAnsi="Times New Roman" w:cs="Times New Roman"/>
          <w:szCs w:val="24"/>
        </w:rPr>
        <w:t>H</w:t>
      </w:r>
      <w:r w:rsidRPr="00715C6B">
        <w:rPr>
          <w:rFonts w:ascii="Times New Roman" w:hAnsi="Times New Roman" w:cs="Times New Roman"/>
          <w:szCs w:val="24"/>
        </w:rPr>
        <w:t>)(10) of this policy.</w:t>
      </w:r>
    </w:p>
    <w:p w14:paraId="2DDF9AF3" w14:textId="289EA958" w:rsidR="00DF7D89"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A formal complaint which is dismissed pursuant to this policy may be considered under a different u</w:t>
      </w:r>
      <w:r w:rsidR="009E7345" w:rsidRPr="00715C6B">
        <w:rPr>
          <w:rFonts w:ascii="Times New Roman" w:hAnsi="Times New Roman" w:cs="Times New Roman"/>
          <w:szCs w:val="24"/>
        </w:rPr>
        <w:t xml:space="preserve">niversity policy, </w:t>
      </w:r>
      <w:r w:rsidRPr="00715C6B">
        <w:rPr>
          <w:rFonts w:ascii="Times New Roman" w:hAnsi="Times New Roman" w:cs="Times New Roman"/>
          <w:szCs w:val="24"/>
        </w:rPr>
        <w:t>3356-2-</w:t>
      </w:r>
      <w:r w:rsidR="009E7345" w:rsidRPr="00715C6B">
        <w:rPr>
          <w:rFonts w:ascii="Times New Roman" w:hAnsi="Times New Roman" w:cs="Times New Roman"/>
          <w:szCs w:val="24"/>
        </w:rPr>
        <w:t>0</w:t>
      </w:r>
      <w:r w:rsidRPr="00715C6B">
        <w:rPr>
          <w:rFonts w:ascii="Times New Roman" w:hAnsi="Times New Roman" w:cs="Times New Roman"/>
          <w:szCs w:val="24"/>
        </w:rPr>
        <w:t>3, “Discrimination/ harassment</w:t>
      </w:r>
      <w:r w:rsidR="009E7345" w:rsidRPr="00715C6B">
        <w:rPr>
          <w:rFonts w:ascii="Times New Roman" w:hAnsi="Times New Roman" w:cs="Times New Roman"/>
          <w:szCs w:val="24"/>
        </w:rPr>
        <w:t>,</w:t>
      </w:r>
      <w:r w:rsidRPr="00715C6B">
        <w:rPr>
          <w:rFonts w:ascii="Times New Roman" w:hAnsi="Times New Roman" w:cs="Times New Roman"/>
          <w:szCs w:val="24"/>
        </w:rPr>
        <w:t xml:space="preserve">” </w:t>
      </w:r>
      <w:r w:rsidR="009E7345" w:rsidRPr="00715C6B">
        <w:rPr>
          <w:rFonts w:ascii="Times New Roman" w:hAnsi="Times New Roman" w:cs="Times New Roman"/>
          <w:szCs w:val="24"/>
        </w:rPr>
        <w:t xml:space="preserve">rule of 3356-2-03 of the Administrative Code, </w:t>
      </w:r>
      <w:r w:rsidRPr="00715C6B">
        <w:rPr>
          <w:rFonts w:ascii="Times New Roman" w:hAnsi="Times New Roman" w:cs="Times New Roman"/>
          <w:szCs w:val="24"/>
        </w:rPr>
        <w:t xml:space="preserve">or 3356-7-04, “Workplace and off-campus violence, threats, and disruptive behavior,” </w:t>
      </w:r>
      <w:r w:rsidR="009E7345" w:rsidRPr="00715C6B">
        <w:rPr>
          <w:rFonts w:ascii="Times New Roman" w:hAnsi="Times New Roman" w:cs="Times New Roman"/>
          <w:szCs w:val="24"/>
        </w:rPr>
        <w:t xml:space="preserve">rule of 3356-7-04 of the Administrative Code, </w:t>
      </w:r>
      <w:r w:rsidRPr="00715C6B">
        <w:rPr>
          <w:rFonts w:ascii="Times New Roman" w:hAnsi="Times New Roman" w:cs="Times New Roman"/>
          <w:szCs w:val="24"/>
        </w:rPr>
        <w:t>or under “The Student Code of Conduct.”</w:t>
      </w:r>
      <w:r w:rsidR="00BD37EB">
        <w:rPr>
          <w:rFonts w:ascii="Times New Roman" w:hAnsi="Times New Roman" w:cs="Times New Roman"/>
          <w:szCs w:val="24"/>
        </w:rPr>
        <w:t xml:space="preserve">  </w:t>
      </w:r>
    </w:p>
    <w:p w14:paraId="4BD8087E" w14:textId="58EC7B34" w:rsidR="00DF7D89" w:rsidRPr="00715C6B" w:rsidRDefault="00BD37EB" w:rsidP="00BD37EB">
      <w:pPr>
        <w:spacing w:before="240"/>
        <w:ind w:left="1440" w:hanging="720"/>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DF7D89" w:rsidRPr="00715C6B">
        <w:rPr>
          <w:rFonts w:ascii="Times New Roman" w:hAnsi="Times New Roman" w:cs="Times New Roman"/>
          <w:szCs w:val="24"/>
        </w:rPr>
        <w:t>Informal resolution.  At any time prior to reaching a determination regarding responsibility, the university may facilitate an informal resolution process, such as mediation, that does not involve a full investigation and adjudication.</w:t>
      </w:r>
    </w:p>
    <w:p w14:paraId="39CAA1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lastRenderedPageBreak/>
        <w:t>(a)</w:t>
      </w:r>
      <w:r w:rsidRPr="00715C6B">
        <w:rPr>
          <w:rFonts w:ascii="Times New Roman" w:hAnsi="Times New Roman" w:cs="Times New Roman"/>
          <w:szCs w:val="24"/>
        </w:rPr>
        <w:tab/>
        <w:t xml:space="preserve">Both parties’ voluntary, written consent to the informal resolution process is necessary.  At any time prior to agreeing to a resolution, any party has the right to withdraw from the informal resolution process and resume the grievance process with respect to the formal complaint. </w:t>
      </w:r>
    </w:p>
    <w:p w14:paraId="2D9D539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 xml:space="preserve">Informal resolution is not an option for resolving allegations that an employee or faculty member sexually harassed a student. </w:t>
      </w:r>
    </w:p>
    <w:p w14:paraId="079C836D" w14:textId="77777777" w:rsidR="00DF7D89" w:rsidRPr="00715C6B"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(6)</w:t>
      </w:r>
      <w:r w:rsidRPr="00715C6B">
        <w:rPr>
          <w:rFonts w:ascii="Times New Roman" w:hAnsi="Times New Roman" w:cs="Times New Roman"/>
          <w:szCs w:val="24"/>
        </w:rPr>
        <w:tab/>
        <w:t xml:space="preserve">Investigation.  The Title IX </w:t>
      </w:r>
      <w:proofErr w:type="gramStart"/>
      <w:r w:rsidRPr="00715C6B">
        <w:rPr>
          <w:rFonts w:ascii="Times New Roman" w:hAnsi="Times New Roman" w:cs="Times New Roman"/>
          <w:szCs w:val="24"/>
        </w:rPr>
        <w:t>coordinator</w:t>
      </w:r>
      <w:proofErr w:type="gramEnd"/>
      <w:r w:rsidRPr="00715C6B">
        <w:rPr>
          <w:rFonts w:ascii="Times New Roman" w:hAnsi="Times New Roman" w:cs="Times New Roman"/>
          <w:szCs w:val="24"/>
        </w:rPr>
        <w:t xml:space="preserve"> or designee is responsible for investigating formal complaints which meet the criteria of this policy.   </w:t>
      </w:r>
    </w:p>
    <w:p w14:paraId="09DECFCF"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 xml:space="preserve">The burden of proof and the burden of gathering evidence sufficient to reach a determination regarding responsibility rest on the investigator and not on the parties. </w:t>
      </w:r>
    </w:p>
    <w:p w14:paraId="25AF0DF2"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The respondent is not considered responsible for the alleged conduct until a determination regarding responsibility is made at the conclusion of the grievance process.</w:t>
      </w:r>
    </w:p>
    <w:p w14:paraId="4A3A343A"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The university shall 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grievance process under this section or as permitted by law.</w:t>
      </w:r>
    </w:p>
    <w:p w14:paraId="3241FF0C"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 xml:space="preserve">The parties shall have an equal opportunity to present witnesses, including fact and expert witnesses, and other inculpatory and exculpatory evidence </w:t>
      </w:r>
      <w:proofErr w:type="gramStart"/>
      <w:r w:rsidRPr="00715C6B">
        <w:rPr>
          <w:rFonts w:ascii="Times New Roman" w:hAnsi="Times New Roman" w:cs="Times New Roman"/>
          <w:szCs w:val="24"/>
        </w:rPr>
        <w:t>during the course of</w:t>
      </w:r>
      <w:proofErr w:type="gramEnd"/>
      <w:r w:rsidRPr="00715C6B">
        <w:rPr>
          <w:rFonts w:ascii="Times New Roman" w:hAnsi="Times New Roman" w:cs="Times New Roman"/>
          <w:szCs w:val="24"/>
        </w:rPr>
        <w:t xml:space="preserve"> </w:t>
      </w:r>
      <w:r w:rsidRPr="00715C6B">
        <w:rPr>
          <w:rFonts w:ascii="Times New Roman" w:hAnsi="Times New Roman" w:cs="Times New Roman"/>
          <w:szCs w:val="24"/>
        </w:rPr>
        <w:lastRenderedPageBreak/>
        <w:t>the investigation.  All parties are free to discuss the allegations under investigation or to gather and present relevant evidence.</w:t>
      </w:r>
    </w:p>
    <w:p w14:paraId="28E2488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 xml:space="preserve">All parties shall have the same opportunities to have others present during any grievance proceeding, including the opportunity to be accompanied to any related meeting or proceeding by the advisor of their choice including an attorney.  However, the advisor may not speak during any interview or proceedings, </w:t>
      </w:r>
      <w:proofErr w:type="gramStart"/>
      <w:r w:rsidRPr="00715C6B">
        <w:rPr>
          <w:rFonts w:ascii="Times New Roman" w:hAnsi="Times New Roman" w:cs="Times New Roman"/>
          <w:szCs w:val="24"/>
        </w:rPr>
        <w:t>with the exception of</w:t>
      </w:r>
      <w:proofErr w:type="gramEnd"/>
      <w:r w:rsidRPr="00715C6B">
        <w:rPr>
          <w:rFonts w:ascii="Times New Roman" w:hAnsi="Times New Roman" w:cs="Times New Roman"/>
          <w:szCs w:val="24"/>
        </w:rPr>
        <w:t xml:space="preserve"> the cross-examination portion of any hearing. </w:t>
      </w:r>
    </w:p>
    <w:p w14:paraId="0C051C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(f)</w:t>
      </w:r>
      <w:r w:rsidRPr="00715C6B">
        <w:rPr>
          <w:rFonts w:ascii="Times New Roman" w:hAnsi="Times New Roman" w:cs="Times New Roman"/>
          <w:szCs w:val="24"/>
        </w:rPr>
        <w:tab/>
        <w:t>Any party whose participation is invited or expected shall receive written notice of the date, time, location, participants, and purpose of all hearings, investigative interviews, or other meetings with sufficient time for the party to prepare to participate.</w:t>
      </w:r>
    </w:p>
    <w:p w14:paraId="3B1DF3E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(g)</w:t>
      </w:r>
      <w:r w:rsidRPr="00715C6B">
        <w:rPr>
          <w:rFonts w:ascii="Times New Roman" w:hAnsi="Times New Roman" w:cs="Times New Roman"/>
          <w:szCs w:val="24"/>
        </w:rPr>
        <w:tab/>
        <w:t xml:space="preserve">Both parties shall receive an equal opportunity to inspect and review any evidence obtained as part of the investigation that is directly related to the allegations raised in a formal complaint so that each party can meaningfully respond to the evidence prior to conclusion of the investigation. </w:t>
      </w:r>
    </w:p>
    <w:p w14:paraId="0722AFC6"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(h)</w:t>
      </w:r>
      <w:r w:rsidRPr="00715C6B">
        <w:rPr>
          <w:rFonts w:ascii="Times New Roman" w:hAnsi="Times New Roman" w:cs="Times New Roman"/>
          <w:szCs w:val="24"/>
        </w:rPr>
        <w:tab/>
        <w:t xml:space="preserve">Prior to completion of the investigative report, the investigator shall send to each party and the party’s advisor, if any, the evidence subject to inspection and review in an electronic format or a hard copy, and the parties shall have ten calendar days to submit a written response, which the investigator will consider prior to completion of the investigative report. </w:t>
      </w:r>
    </w:p>
    <w:p w14:paraId="58BE0403"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The investigator shall make all evidence subject to the parties’ inspection and review available at any hearing to give each party equal opportunity to refer to such evidence </w:t>
      </w:r>
      <w:r w:rsidRPr="00715C6B">
        <w:rPr>
          <w:rFonts w:ascii="Times New Roman" w:hAnsi="Times New Roman" w:cs="Times New Roman"/>
          <w:szCs w:val="24"/>
        </w:rPr>
        <w:lastRenderedPageBreak/>
        <w:t>during the hearing, including for purposes of cross-examination.</w:t>
      </w:r>
    </w:p>
    <w:p w14:paraId="0CACD311"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(j)</w:t>
      </w:r>
      <w:r w:rsidRPr="00715C6B">
        <w:rPr>
          <w:rFonts w:ascii="Times New Roman" w:hAnsi="Times New Roman" w:cs="Times New Roman"/>
          <w:szCs w:val="24"/>
        </w:rPr>
        <w:tab/>
        <w:t>The investigator shall create an investigative report that fairly summarizes relevant evidence and shall provide a copy, in electronic or hard copy format, to the parties and their advisors at least ten calendar days prior to any hearing.  Either party can submit a written response to the investigator during these ten days.</w:t>
      </w:r>
    </w:p>
    <w:p w14:paraId="2A09D748" w14:textId="33A87BA5" w:rsidR="00DF7D89"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(7)</w:t>
      </w:r>
      <w:r w:rsidRPr="00715C6B">
        <w:rPr>
          <w:rFonts w:ascii="Times New Roman" w:hAnsi="Times New Roman" w:cs="Times New Roman"/>
          <w:szCs w:val="24"/>
        </w:rPr>
        <w:tab/>
        <w:t>Hearings.  Formal complaints that are not resolved informally or dismissed will result in a live hearing.</w:t>
      </w:r>
      <w:r w:rsidR="006140F5">
        <w:rPr>
          <w:rFonts w:ascii="Times New Roman" w:hAnsi="Times New Roman" w:cs="Times New Roman"/>
          <w:szCs w:val="24"/>
        </w:rPr>
        <w:t xml:space="preserve">  </w:t>
      </w:r>
    </w:p>
    <w:p w14:paraId="23C92A4D" w14:textId="2D5009DC" w:rsidR="00DF7D89"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will be scheduled by the office of student conduct and will be held before a Title IX decision-maker.  Where the complainant and respondent are both employees and/or faculty members, the Title IX coordinator will convene the hearing.</w:t>
      </w:r>
      <w:r>
        <w:rPr>
          <w:rFonts w:ascii="Times New Roman" w:hAnsi="Times New Roman" w:cs="Times New Roman"/>
          <w:szCs w:val="24"/>
        </w:rPr>
        <w:t xml:space="preserve">  </w:t>
      </w:r>
    </w:p>
    <w:p w14:paraId="46AA49CB"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Live hearings may be conducted with all parties physically present in the same geographic location, or participants may appear at the live hearing virtually, with technology enabling participants simultaneously to see and hear each other.</w:t>
      </w:r>
      <w:r>
        <w:rPr>
          <w:rFonts w:ascii="Times New Roman" w:hAnsi="Times New Roman" w:cs="Times New Roman"/>
          <w:szCs w:val="24"/>
        </w:rPr>
        <w:t xml:space="preserve">  </w:t>
      </w:r>
    </w:p>
    <w:p w14:paraId="47305812"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decision-maker shall permit each party’s advisor to ask the other party and any witnesses all relevant questions and follow-up questions, including those challenging credibility.  Such cross-examination at the live hearing shall be conducted directly, orally, and in real-time by the party’s advisor of choice and never by a party personally.</w:t>
      </w:r>
      <w:r>
        <w:rPr>
          <w:rFonts w:ascii="Times New Roman" w:hAnsi="Times New Roman" w:cs="Times New Roman"/>
          <w:szCs w:val="24"/>
        </w:rPr>
        <w:t xml:space="preserve">  </w:t>
      </w:r>
    </w:p>
    <w:p w14:paraId="2C263117" w14:textId="77777777" w:rsidR="00FA700B"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ab/>
      </w:r>
      <w:r w:rsidR="00DF7D89" w:rsidRPr="00715C6B">
        <w:rPr>
          <w:rFonts w:ascii="Times New Roman" w:hAnsi="Times New Roman" w:cs="Times New Roman"/>
          <w:szCs w:val="24"/>
        </w:rPr>
        <w:t>At the request of either party, the hearing may occur with the parties located in separate rooms with technology enabling the decision-maker(s) and parties to simultaneously see and hear the party or the witness answering questions.</w:t>
      </w:r>
      <w:r w:rsidR="00FA700B">
        <w:rPr>
          <w:rFonts w:ascii="Times New Roman" w:hAnsi="Times New Roman" w:cs="Times New Roman"/>
          <w:szCs w:val="24"/>
        </w:rPr>
        <w:t xml:space="preserve">  </w:t>
      </w:r>
    </w:p>
    <w:p w14:paraId="3FCDA4D4" w14:textId="75536F00"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(e)</w:t>
      </w:r>
      <w:r>
        <w:rPr>
          <w:rFonts w:ascii="Times New Roman" w:hAnsi="Times New Roman" w:cs="Times New Roman"/>
          <w:szCs w:val="24"/>
        </w:rPr>
        <w:tab/>
      </w:r>
      <w:r w:rsidR="00DF7D89" w:rsidRPr="00715C6B">
        <w:rPr>
          <w:rFonts w:ascii="Times New Roman" w:hAnsi="Times New Roman" w:cs="Times New Roman"/>
          <w:szCs w:val="24"/>
        </w:rPr>
        <w:t>Only relevant cross-examination and other questions may be asked of a party or witness.  Before a complainant, respondent, or witness answers a cross-examination or other question, the decision-maker shall first determine whether the question is relevant and explain any decision to exclude a question as not relevant.  Parties may not challenge the relevancy determination of the decision-maker, except on appeal.</w:t>
      </w:r>
      <w:r>
        <w:rPr>
          <w:rFonts w:ascii="Times New Roman" w:hAnsi="Times New Roman" w:cs="Times New Roman"/>
          <w:szCs w:val="24"/>
        </w:rPr>
        <w:t xml:space="preserve">  </w:t>
      </w:r>
    </w:p>
    <w:p w14:paraId="62B6B254" w14:textId="170AEAC9"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szCs w:val="24"/>
        </w:rPr>
        <w:tab/>
      </w:r>
      <w:r w:rsidR="00DF7D89" w:rsidRPr="00715C6B">
        <w:rPr>
          <w:rFonts w:ascii="Times New Roman" w:hAnsi="Times New Roman" w:cs="Times New Roman"/>
          <w:szCs w:val="24"/>
        </w:rPr>
        <w:t xml:space="preserve">Questions and evidence about the complainant’s sexual predisposition or prior sexual behavior are not relevant, unless such questions and evidence are offered to prove that someone other than the respondent committed the conduct alleged by the complainant, or if the questions and evidence concern specific incidents of the complainant’s prior sexual behavior with respect to the respondent </w:t>
      </w:r>
      <w:r w:rsidR="00DF7D89" w:rsidRPr="00715C6B">
        <w:rPr>
          <w:rFonts w:ascii="Times New Roman" w:hAnsi="Times New Roman" w:cs="Times New Roman"/>
          <w:szCs w:val="24"/>
        </w:rPr>
        <w:tab/>
        <w:t>and are offered to prove consent.</w:t>
      </w:r>
      <w:r>
        <w:rPr>
          <w:rFonts w:ascii="Times New Roman" w:hAnsi="Times New Roman" w:cs="Times New Roman"/>
          <w:szCs w:val="24"/>
        </w:rPr>
        <w:t xml:space="preserve">  </w:t>
      </w:r>
    </w:p>
    <w:p w14:paraId="0864289F"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ab/>
      </w:r>
      <w:r w:rsidR="00DF7D89" w:rsidRPr="00715C6B">
        <w:rPr>
          <w:rFonts w:ascii="Times New Roman" w:hAnsi="Times New Roman" w:cs="Times New Roman"/>
          <w:szCs w:val="24"/>
        </w:rPr>
        <w:t>If a party does not have an advisor present at the live hearing, the university shall provide, without fee or charge to that party, an advisor of the university’s choice to conduct cross-examination on behalf of that party.</w:t>
      </w:r>
      <w:r>
        <w:rPr>
          <w:rFonts w:ascii="Times New Roman" w:hAnsi="Times New Roman" w:cs="Times New Roman"/>
          <w:szCs w:val="24"/>
        </w:rPr>
        <w:t xml:space="preserve">  </w:t>
      </w:r>
    </w:p>
    <w:p w14:paraId="35993A5E" w14:textId="6DDEB1AB"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(h)</w:t>
      </w:r>
      <w:r>
        <w:rPr>
          <w:rFonts w:ascii="Times New Roman" w:hAnsi="Times New Roman" w:cs="Times New Roman"/>
          <w:szCs w:val="24"/>
        </w:rPr>
        <w:tab/>
      </w:r>
      <w:r w:rsidR="00DF7D89" w:rsidRPr="00715C6B">
        <w:rPr>
          <w:rFonts w:ascii="Times New Roman" w:hAnsi="Times New Roman" w:cs="Times New Roman"/>
          <w:szCs w:val="24"/>
        </w:rPr>
        <w:t>If a party or witness does not submit to cross-examination at the live hearing, the decision-maker(s) shall not rely on any statement of that party or witness in reaching a determination regarding responsibility, provided, however, that the decision-maker cannot draw an inference about the determination regarding responsibility based solely on a party’s or witness’s absence from the live hearing or refusal to answer cross-examination or other questions.</w:t>
      </w:r>
      <w:r>
        <w:rPr>
          <w:rFonts w:ascii="Times New Roman" w:hAnsi="Times New Roman" w:cs="Times New Roman"/>
          <w:szCs w:val="24"/>
        </w:rPr>
        <w:t xml:space="preserve">  </w:t>
      </w:r>
    </w:p>
    <w:p w14:paraId="6BD5D844" w14:textId="4A3C3F83"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Credibility determinations shall not be based on a person’s status</w:t>
      </w:r>
      <w:r>
        <w:rPr>
          <w:rFonts w:ascii="Times New Roman" w:hAnsi="Times New Roman" w:cs="Times New Roman"/>
          <w:szCs w:val="24"/>
        </w:rPr>
        <w:t xml:space="preserve"> </w:t>
      </w:r>
      <w:r w:rsidR="00DF7D89" w:rsidRPr="00715C6B">
        <w:rPr>
          <w:rFonts w:ascii="Times New Roman" w:hAnsi="Times New Roman" w:cs="Times New Roman"/>
          <w:szCs w:val="24"/>
        </w:rPr>
        <w:t>as a complainant, respondent, or witness.</w:t>
      </w:r>
      <w:r>
        <w:rPr>
          <w:rFonts w:ascii="Times New Roman" w:hAnsi="Times New Roman" w:cs="Times New Roman"/>
          <w:szCs w:val="24"/>
        </w:rPr>
        <w:t xml:space="preserve">  </w:t>
      </w:r>
    </w:p>
    <w:p w14:paraId="4F4ED829"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(j)</w:t>
      </w:r>
      <w:r>
        <w:rPr>
          <w:rFonts w:ascii="Times New Roman" w:hAnsi="Times New Roman" w:cs="Times New Roman"/>
          <w:szCs w:val="24"/>
        </w:rPr>
        <w:tab/>
      </w:r>
      <w:r w:rsidR="00DF7D89" w:rsidRPr="00715C6B">
        <w:rPr>
          <w:rFonts w:ascii="Times New Roman" w:hAnsi="Times New Roman" w:cs="Times New Roman"/>
          <w:szCs w:val="24"/>
        </w:rPr>
        <w:t>Parties are not required to divulge any medical, psychological, or</w:t>
      </w:r>
      <w:r>
        <w:rPr>
          <w:rFonts w:ascii="Times New Roman" w:hAnsi="Times New Roman" w:cs="Times New Roman"/>
          <w:szCs w:val="24"/>
        </w:rPr>
        <w:t xml:space="preserve"> </w:t>
      </w:r>
      <w:r w:rsidR="00DF7D89" w:rsidRPr="00715C6B">
        <w:rPr>
          <w:rFonts w:ascii="Times New Roman" w:hAnsi="Times New Roman" w:cs="Times New Roman"/>
          <w:szCs w:val="24"/>
        </w:rPr>
        <w:t>similar privileged records as part of the hearing process.</w:t>
      </w:r>
      <w:r>
        <w:rPr>
          <w:rFonts w:ascii="Times New Roman" w:hAnsi="Times New Roman" w:cs="Times New Roman"/>
          <w:szCs w:val="24"/>
        </w:rPr>
        <w:t xml:space="preserve">  </w:t>
      </w:r>
    </w:p>
    <w:p w14:paraId="4575D695"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(k)</w:t>
      </w:r>
      <w:r>
        <w:rPr>
          <w:rFonts w:ascii="Times New Roman" w:hAnsi="Times New Roman" w:cs="Times New Roman"/>
          <w:szCs w:val="24"/>
        </w:rPr>
        <w:tab/>
      </w:r>
      <w:r w:rsidR="00DF7D89" w:rsidRPr="00715C6B">
        <w:rPr>
          <w:rFonts w:ascii="Times New Roman" w:hAnsi="Times New Roman" w:cs="Times New Roman"/>
          <w:szCs w:val="24"/>
        </w:rPr>
        <w:t>The decision-maker shall create an audio recording for a live hearing and an audiovisual recording for a virtual live hearing.  Such recording will be available to the parties for inspection and review upon written request to the convener.</w:t>
      </w:r>
      <w:r>
        <w:rPr>
          <w:rFonts w:ascii="Times New Roman" w:hAnsi="Times New Roman" w:cs="Times New Roman"/>
          <w:szCs w:val="24"/>
        </w:rPr>
        <w:t xml:space="preserve">  </w:t>
      </w:r>
    </w:p>
    <w:p w14:paraId="43FA8E70" w14:textId="77777777" w:rsidR="00FA700B" w:rsidRDefault="00FA700B" w:rsidP="00FA700B">
      <w:pPr>
        <w:spacing w:before="240"/>
        <w:ind w:left="1440" w:hanging="720"/>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sidR="00DF7D89" w:rsidRPr="00715C6B">
        <w:rPr>
          <w:rFonts w:ascii="Times New Roman" w:hAnsi="Times New Roman" w:cs="Times New Roman"/>
          <w:szCs w:val="24"/>
        </w:rPr>
        <w:t>Findings.</w:t>
      </w:r>
      <w:r>
        <w:rPr>
          <w:rFonts w:ascii="Times New Roman" w:hAnsi="Times New Roman" w:cs="Times New Roman"/>
          <w:szCs w:val="24"/>
        </w:rPr>
        <w:t xml:space="preserve">  </w:t>
      </w:r>
    </w:p>
    <w:p w14:paraId="70A087CA"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decision-maker shall issue a written determination</w:t>
      </w:r>
      <w:r>
        <w:rPr>
          <w:rFonts w:ascii="Times New Roman" w:hAnsi="Times New Roman" w:cs="Times New Roman"/>
          <w:szCs w:val="24"/>
        </w:rPr>
        <w:t xml:space="preserve"> </w:t>
      </w:r>
      <w:r w:rsidR="00DF7D89" w:rsidRPr="00715C6B">
        <w:rPr>
          <w:rFonts w:ascii="Times New Roman" w:hAnsi="Times New Roman" w:cs="Times New Roman"/>
          <w:szCs w:val="24"/>
        </w:rPr>
        <w:t>simultaneously to the parties regarding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violation(s) and sanctions/discipline when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 is found to have occurred.  To reach this determination,</w:t>
      </w:r>
      <w:r>
        <w:rPr>
          <w:rFonts w:ascii="Times New Roman" w:hAnsi="Times New Roman" w:cs="Times New Roman"/>
          <w:szCs w:val="24"/>
        </w:rPr>
        <w:t xml:space="preserve"> </w:t>
      </w:r>
      <w:r w:rsidR="00DF7D89" w:rsidRPr="00715C6B">
        <w:rPr>
          <w:rFonts w:ascii="Times New Roman" w:hAnsi="Times New Roman" w:cs="Times New Roman"/>
          <w:szCs w:val="24"/>
        </w:rPr>
        <w:t>the preponderance of the evidence standard (whether it is more</w:t>
      </w:r>
      <w:r>
        <w:rPr>
          <w:rFonts w:ascii="Times New Roman" w:hAnsi="Times New Roman" w:cs="Times New Roman"/>
          <w:szCs w:val="24"/>
        </w:rPr>
        <w:t xml:space="preserve"> </w:t>
      </w:r>
      <w:r w:rsidR="00DF7D89" w:rsidRPr="00715C6B">
        <w:rPr>
          <w:rFonts w:ascii="Times New Roman" w:hAnsi="Times New Roman" w:cs="Times New Roman"/>
          <w:szCs w:val="24"/>
        </w:rPr>
        <w:t>likely than not that the alleged conduct occurred) will be used.</w:t>
      </w:r>
      <w:r>
        <w:rPr>
          <w:rFonts w:ascii="Times New Roman" w:hAnsi="Times New Roman" w:cs="Times New Roman"/>
          <w:szCs w:val="24"/>
        </w:rPr>
        <w:t xml:space="preserve">  </w:t>
      </w:r>
    </w:p>
    <w:p w14:paraId="27870DF0"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The determination regarding responsibility and sanction(s)/</w:t>
      </w:r>
      <w:r>
        <w:rPr>
          <w:rFonts w:ascii="Times New Roman" w:hAnsi="Times New Roman" w:cs="Times New Roman"/>
          <w:szCs w:val="24"/>
        </w:rPr>
        <w:t xml:space="preserve"> </w:t>
      </w:r>
      <w:r w:rsidR="00DF7D89" w:rsidRPr="00715C6B">
        <w:rPr>
          <w:rFonts w:ascii="Times New Roman" w:hAnsi="Times New Roman" w:cs="Times New Roman"/>
          <w:szCs w:val="24"/>
        </w:rPr>
        <w:t>discipline becomes final either on the date that the university</w:t>
      </w:r>
      <w:r>
        <w:rPr>
          <w:rFonts w:ascii="Times New Roman" w:hAnsi="Times New Roman" w:cs="Times New Roman"/>
          <w:szCs w:val="24"/>
        </w:rPr>
        <w:t xml:space="preserve"> </w:t>
      </w:r>
      <w:r w:rsidR="00DF7D89" w:rsidRPr="00715C6B">
        <w:rPr>
          <w:rFonts w:ascii="Times New Roman" w:hAnsi="Times New Roman" w:cs="Times New Roman"/>
          <w:szCs w:val="24"/>
        </w:rPr>
        <w:t>provides the parties with the written determination of the result of</w:t>
      </w:r>
      <w:r>
        <w:rPr>
          <w:rFonts w:ascii="Times New Roman" w:hAnsi="Times New Roman" w:cs="Times New Roman"/>
          <w:szCs w:val="24"/>
        </w:rPr>
        <w:t xml:space="preserve"> </w:t>
      </w:r>
      <w:r w:rsidR="00DF7D89" w:rsidRPr="00715C6B">
        <w:rPr>
          <w:rFonts w:ascii="Times New Roman" w:hAnsi="Times New Roman" w:cs="Times New Roman"/>
          <w:szCs w:val="24"/>
        </w:rPr>
        <w:t>the appeal, if an appeal is filed; or if an appeal is not filed, the date</w:t>
      </w:r>
      <w:r>
        <w:rPr>
          <w:rFonts w:ascii="Times New Roman" w:hAnsi="Times New Roman" w:cs="Times New Roman"/>
          <w:szCs w:val="24"/>
        </w:rPr>
        <w:t xml:space="preserve"> </w:t>
      </w:r>
      <w:r w:rsidR="00DF7D89" w:rsidRPr="00715C6B">
        <w:rPr>
          <w:rFonts w:ascii="Times New Roman" w:hAnsi="Times New Roman" w:cs="Times New Roman"/>
          <w:szCs w:val="24"/>
        </w:rPr>
        <w:t>on which an appeal would no longer be considered timely.</w:t>
      </w:r>
      <w:r>
        <w:rPr>
          <w:rFonts w:ascii="Times New Roman" w:hAnsi="Times New Roman" w:cs="Times New Roman"/>
          <w:szCs w:val="24"/>
        </w:rPr>
        <w:t xml:space="preserve">  </w:t>
      </w:r>
    </w:p>
    <w:p w14:paraId="5542E24A" w14:textId="77777777" w:rsidR="007A7CC0"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written determination shall include:</w:t>
      </w:r>
      <w:r w:rsidR="007A7CC0">
        <w:rPr>
          <w:rFonts w:ascii="Times New Roman" w:hAnsi="Times New Roman" w:cs="Times New Roman"/>
          <w:szCs w:val="24"/>
        </w:rPr>
        <w:t xml:space="preserve">  </w:t>
      </w:r>
    </w:p>
    <w:p w14:paraId="6F395539" w14:textId="77777777" w:rsidR="007A7CC0"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Identification of the allegations potentially constituting sexual</w:t>
      </w:r>
      <w:r>
        <w:rPr>
          <w:rFonts w:ascii="Times New Roman" w:hAnsi="Times New Roman" w:cs="Times New Roman"/>
          <w:szCs w:val="24"/>
        </w:rPr>
        <w:t xml:space="preserve"> </w:t>
      </w:r>
      <w:r w:rsidR="00DF7D89" w:rsidRPr="00715C6B">
        <w:rPr>
          <w:rFonts w:ascii="Times New Roman" w:hAnsi="Times New Roman" w:cs="Times New Roman"/>
          <w:szCs w:val="24"/>
        </w:rPr>
        <w:t>harassment.</w:t>
      </w:r>
      <w:r>
        <w:rPr>
          <w:rFonts w:ascii="Times New Roman" w:hAnsi="Times New Roman" w:cs="Times New Roman"/>
          <w:szCs w:val="24"/>
        </w:rPr>
        <w:t xml:space="preserve">  </w:t>
      </w:r>
    </w:p>
    <w:p w14:paraId="57CB4A35" w14:textId="6AE4A0CE" w:rsidR="00DF7D89"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(ii)</w:t>
      </w:r>
      <w:r>
        <w:rPr>
          <w:rFonts w:ascii="Times New Roman" w:hAnsi="Times New Roman" w:cs="Times New Roman"/>
          <w:szCs w:val="24"/>
        </w:rPr>
        <w:tab/>
      </w:r>
      <w:r w:rsidR="00DF7D89" w:rsidRPr="00715C6B">
        <w:rPr>
          <w:rFonts w:ascii="Times New Roman" w:hAnsi="Times New Roman" w:cs="Times New Roman"/>
          <w:szCs w:val="24"/>
        </w:rPr>
        <w:t>A description of the procedural steps which were followed starting</w:t>
      </w:r>
      <w:r>
        <w:rPr>
          <w:rFonts w:ascii="Times New Roman" w:hAnsi="Times New Roman" w:cs="Times New Roman"/>
          <w:szCs w:val="24"/>
        </w:rPr>
        <w:t xml:space="preserve"> </w:t>
      </w:r>
      <w:r w:rsidR="00DF7D89" w:rsidRPr="00715C6B">
        <w:rPr>
          <w:rFonts w:ascii="Times New Roman" w:hAnsi="Times New Roman" w:cs="Times New Roman"/>
          <w:szCs w:val="24"/>
        </w:rPr>
        <w:t>with the formal complaint and continuing through determination.</w:t>
      </w:r>
      <w:r>
        <w:rPr>
          <w:rFonts w:ascii="Times New Roman" w:hAnsi="Times New Roman" w:cs="Times New Roman"/>
          <w:szCs w:val="24"/>
        </w:rPr>
        <w:t xml:space="preserve">  </w:t>
      </w:r>
    </w:p>
    <w:p w14:paraId="54F89C68"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eastAsia="Times New Roman" w:hAnsi="Times New Roman" w:cs="Times New Roman"/>
          <w:szCs w:val="24"/>
        </w:rPr>
        <w:t>The finding of facts that support the determination.</w:t>
      </w:r>
      <w:r>
        <w:rPr>
          <w:rFonts w:ascii="Times New Roman" w:eastAsia="Times New Roman" w:hAnsi="Times New Roman" w:cs="Times New Roman"/>
          <w:szCs w:val="24"/>
        </w:rPr>
        <w:t xml:space="preserve">  </w:t>
      </w:r>
    </w:p>
    <w:p w14:paraId="1B5BD909" w14:textId="1D356D40"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conclusion applying the appropriate definition of the university’s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policy to the facts.</w:t>
      </w:r>
      <w:r>
        <w:rPr>
          <w:rFonts w:ascii="Times New Roman" w:eastAsia="Times New Roman" w:hAnsi="Times New Roman" w:cs="Times New Roman"/>
          <w:szCs w:val="24"/>
        </w:rPr>
        <w:t xml:space="preserve">  </w:t>
      </w:r>
    </w:p>
    <w:p w14:paraId="379D3FB4" w14:textId="4EEA531B"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rationale for the result of each allegation regarding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determination of responsibility.</w:t>
      </w:r>
      <w:r>
        <w:rPr>
          <w:rFonts w:ascii="Times New Roman" w:eastAsia="Times New Roman" w:hAnsi="Times New Roman" w:cs="Times New Roman"/>
          <w:szCs w:val="24"/>
        </w:rPr>
        <w:t xml:space="preserve">  </w:t>
      </w:r>
    </w:p>
    <w:p w14:paraId="2537A2D7" w14:textId="05CCA5CC"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For respondents who are students, the hearing decision-maker shall</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consult with the vice president of student experience or their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designee regarding sanctions.  For respondents who are employees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or faculty members the hearing decision maker shall consult with the chief human resources officer, or their designee, regarding discipline.</w:t>
      </w:r>
      <w:r>
        <w:rPr>
          <w:rFonts w:ascii="Times New Roman" w:eastAsia="Times New Roman" w:hAnsi="Times New Roman" w:cs="Times New Roman"/>
          <w:szCs w:val="24"/>
        </w:rPr>
        <w:t xml:space="preserve">  </w:t>
      </w:r>
    </w:p>
    <w:p w14:paraId="0D2B0F35"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Information regarding whether remedies designed to restore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preserve equal access to the university’s education program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activity will be provided to the complainant.  The Title IX</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coordinator is responsible for effective implementation of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remedies.</w:t>
      </w:r>
      <w:r>
        <w:rPr>
          <w:rFonts w:ascii="Times New Roman" w:eastAsia="Times New Roman" w:hAnsi="Times New Roman" w:cs="Times New Roman"/>
          <w:szCs w:val="24"/>
        </w:rPr>
        <w:t xml:space="preserve">  </w:t>
      </w:r>
    </w:p>
    <w:p w14:paraId="0F2D9D8B" w14:textId="2A5D5E59"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procedures and bases for the complainant and respondent to</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appeal the determination.</w:t>
      </w:r>
      <w:r>
        <w:rPr>
          <w:rFonts w:ascii="Times New Roman" w:eastAsia="Times New Roman" w:hAnsi="Times New Roman" w:cs="Times New Roman"/>
          <w:szCs w:val="24"/>
        </w:rPr>
        <w:t xml:space="preserve">  </w:t>
      </w:r>
    </w:p>
    <w:p w14:paraId="29F5B6B6" w14:textId="25CA55DB" w:rsidR="00DF7D89" w:rsidRPr="00715C6B" w:rsidRDefault="007A7CC0" w:rsidP="007A7CC0">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Sanctions/discipline.</w:t>
      </w:r>
    </w:p>
    <w:p w14:paraId="526F3F27"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Students. </w:t>
      </w:r>
    </w:p>
    <w:p w14:paraId="10D6AF9C" w14:textId="3D60CB5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Possible sanctions for student respondents</w:t>
      </w:r>
      <w:r w:rsidR="00DD3DD8" w:rsidRPr="00715C6B">
        <w:rPr>
          <w:rFonts w:ascii="Times New Roman" w:eastAsia="Times New Roman" w:hAnsi="Times New Roman" w:cs="Times New Roman"/>
          <w:szCs w:val="24"/>
        </w:rPr>
        <w:t>: warning</w:t>
      </w:r>
      <w:r w:rsidRPr="00715C6B">
        <w:rPr>
          <w:rFonts w:ascii="Times New Roman" w:eastAsia="Times New Roman" w:hAnsi="Times New Roman" w:cs="Times New Roman"/>
          <w:szCs w:val="24"/>
        </w:rPr>
        <w:t xml:space="preserve">, conduct probation with or without loss of good standing, restitution, educational sanctions, residential suspension, university suspension, residential expulsion, university expulsion, revocation of admission and/ or degree, withholding degree, and fines. </w:t>
      </w:r>
    </w:p>
    <w:p w14:paraId="171BB17E" w14:textId="4AB603A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Serious misconduct is defined as any act of sexual</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assault, domestic violence, dating violence,</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stalking, sexual exploitation, or any assault that</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employs the use of a deadly weapon, as defined in</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(A) of section 2923.11 of the Revised Code, or causes serious bodily injury.  Students found responsible for violations of the serious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misconduct policy will face, at minimum, a sanction of conduct probation with loss of good standing for one calendar year, preventing the student from</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participating in any extracurricular functions including athletics, student organizations, and</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employment.  After one year, students may</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petition the dean of students, or </w:t>
      </w:r>
      <w:proofErr w:type="gramStart"/>
      <w:r w:rsidRPr="00715C6B">
        <w:rPr>
          <w:rFonts w:ascii="Times New Roman" w:eastAsia="Times New Roman" w:hAnsi="Times New Roman" w:cs="Times New Roman"/>
          <w:szCs w:val="24"/>
        </w:rPr>
        <w:t>designee</w:t>
      </w:r>
      <w:proofErr w:type="gramEnd"/>
      <w:r w:rsidRPr="00715C6B">
        <w:rPr>
          <w:rFonts w:ascii="Times New Roman" w:eastAsia="Times New Roman" w:hAnsi="Times New Roman" w:cs="Times New Roman"/>
          <w:szCs w:val="24"/>
        </w:rPr>
        <w:t>, for permission to participate in extracurricular activities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and employment.</w:t>
      </w:r>
    </w:p>
    <w:p w14:paraId="1C74DCA2" w14:textId="38033193" w:rsidR="00DF7D89" w:rsidRDefault="00DF7D89" w:rsidP="00B46E15">
      <w:pPr>
        <w:spacing w:before="240"/>
        <w:ind w:left="288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w:t>
      </w:r>
      <w:proofErr w:type="gramStart"/>
      <w:r w:rsidRPr="00715C6B">
        <w:rPr>
          <w:rFonts w:ascii="Times New Roman" w:eastAsia="Times New Roman" w:hAnsi="Times New Roman" w:cs="Times New Roman"/>
          <w:szCs w:val="24"/>
        </w:rPr>
        <w:t>designee</w:t>
      </w:r>
      <w:proofErr w:type="gramEnd"/>
      <w:r w:rsidRPr="00715C6B">
        <w:rPr>
          <w:rFonts w:ascii="Times New Roman" w:eastAsia="Times New Roman" w:hAnsi="Times New Roman" w:cs="Times New Roman"/>
          <w:szCs w:val="24"/>
        </w:rPr>
        <w:t>, for permission to participate in extracurricular activities and employment.</w:t>
      </w:r>
      <w:r w:rsidR="00881C2B">
        <w:rPr>
          <w:rFonts w:ascii="Times New Roman" w:eastAsia="Times New Roman" w:hAnsi="Times New Roman" w:cs="Times New Roman"/>
          <w:szCs w:val="24"/>
        </w:rPr>
        <w:t xml:space="preserve">  </w:t>
      </w:r>
    </w:p>
    <w:p w14:paraId="4A40EC9F" w14:textId="643E81CE" w:rsidR="00DF7D89" w:rsidRDefault="00881C2B" w:rsidP="00881C2B">
      <w:pPr>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Possible sanctions/discipline for employee or faculty</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respondents</w:t>
      </w:r>
      <w:r w:rsidR="00DD3DD8" w:rsidRPr="00715C6B">
        <w:rPr>
          <w:rFonts w:ascii="Times New Roman" w:eastAsia="Times New Roman" w:hAnsi="Times New Roman" w:cs="Times New Roman"/>
          <w:szCs w:val="24"/>
        </w:rPr>
        <w:t>: employment</w:t>
      </w:r>
      <w:r w:rsidR="00DF7D89" w:rsidRPr="00715C6B">
        <w:rPr>
          <w:rFonts w:ascii="Times New Roman" w:eastAsia="Times New Roman" w:hAnsi="Times New Roman" w:cs="Times New Roman"/>
          <w:szCs w:val="24"/>
        </w:rPr>
        <w:t xml:space="preserve"> probation, demotion 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reassignment, suspension with or without pay for a specific</w:t>
      </w:r>
      <w:r w:rsidR="00686993">
        <w:rPr>
          <w:rFonts w:ascii="Times New Roman" w:eastAsia="Times New Roman" w:hAnsi="Times New Roman" w:cs="Times New Roman"/>
          <w:szCs w:val="24"/>
        </w:rPr>
        <w:t xml:space="preserve"> </w:t>
      </w:r>
      <w:proofErr w:type="gramStart"/>
      <w:r w:rsidR="00DF7D89" w:rsidRPr="00715C6B">
        <w:rPr>
          <w:rFonts w:ascii="Times New Roman" w:eastAsia="Times New Roman" w:hAnsi="Times New Roman" w:cs="Times New Roman"/>
          <w:szCs w:val="24"/>
        </w:rPr>
        <w:t>period of time</w:t>
      </w:r>
      <w:proofErr w:type="gramEnd"/>
      <w:r w:rsidR="00DF7D89" w:rsidRPr="00715C6B">
        <w:rPr>
          <w:rFonts w:ascii="Times New Roman" w:eastAsia="Times New Roman" w:hAnsi="Times New Roman" w:cs="Times New Roman"/>
          <w:szCs w:val="24"/>
        </w:rPr>
        <w:t>, termination of employment, ineligibility for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rehire, and/or other sanctions or remedies as deemed</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appropriate under the circumstances.</w:t>
      </w:r>
      <w:r w:rsidR="00A12687">
        <w:rPr>
          <w:rFonts w:ascii="Times New Roman" w:eastAsia="Times New Roman" w:hAnsi="Times New Roman" w:cs="Times New Roman"/>
          <w:szCs w:val="24"/>
        </w:rPr>
        <w:t xml:space="preserve">  </w:t>
      </w:r>
    </w:p>
    <w:p w14:paraId="389C27A5" w14:textId="4E29F5F6" w:rsidR="00DF7D89" w:rsidRDefault="00881C2B" w:rsidP="00881C2B">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A12687">
        <w:rPr>
          <w:rFonts w:ascii="Times New Roman" w:eastAsia="Times New Roman" w:hAnsi="Times New Roman" w:cs="Times New Roman"/>
          <w:szCs w:val="24"/>
        </w:rPr>
        <w:t>T</w:t>
      </w:r>
      <w:r w:rsidR="00DF7D89" w:rsidRPr="00715C6B">
        <w:rPr>
          <w:rFonts w:ascii="Times New Roman" w:eastAsia="Times New Roman" w:hAnsi="Times New Roman" w:cs="Times New Roman"/>
          <w:szCs w:val="24"/>
        </w:rPr>
        <w:t>he appeal process.</w:t>
      </w:r>
      <w:r w:rsidR="00A12687">
        <w:rPr>
          <w:rFonts w:ascii="Times New Roman" w:eastAsia="Times New Roman" w:hAnsi="Times New Roman" w:cs="Times New Roman"/>
          <w:szCs w:val="24"/>
        </w:rPr>
        <w:t xml:space="preserve">  </w:t>
      </w:r>
    </w:p>
    <w:p w14:paraId="1C9B8A85" w14:textId="77777777" w:rsidR="00A12687" w:rsidRDefault="00A12687" w:rsidP="00881C2B">
      <w:pPr>
        <w:autoSpaceDE w:val="0"/>
        <w:autoSpaceDN w:val="0"/>
        <w:adjustRightInd w:val="0"/>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Filing an appeal.</w:t>
      </w:r>
      <w:r>
        <w:rPr>
          <w:rFonts w:ascii="Times New Roman" w:hAnsi="Times New Roman" w:cs="Times New Roman"/>
          <w:szCs w:val="24"/>
        </w:rPr>
        <w:t xml:space="preserve">  </w:t>
      </w:r>
    </w:p>
    <w:p w14:paraId="23C0D36D" w14:textId="15ECD47E" w:rsidR="00DF7D89"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Appeals are not a re-hearing of the allegation(s).</w:t>
      </w:r>
      <w:r>
        <w:rPr>
          <w:rFonts w:ascii="Times New Roman" w:hAnsi="Times New Roman" w:cs="Times New Roman"/>
          <w:szCs w:val="24"/>
        </w:rPr>
        <w:t xml:space="preserve">  </w:t>
      </w:r>
    </w:p>
    <w:p w14:paraId="3C0B2C8A" w14:textId="77777777" w:rsidR="000B0AA7"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Only a complainant or respondent (referred to as</w:t>
      </w:r>
      <w:r w:rsidR="000B0AA7">
        <w:rPr>
          <w:rFonts w:ascii="Times New Roman" w:hAnsi="Times New Roman" w:cs="Times New Roman"/>
          <w:szCs w:val="24"/>
        </w:rPr>
        <w:t xml:space="preserve"> </w:t>
      </w:r>
      <w:r w:rsidR="00DF7D89" w:rsidRPr="00715C6B">
        <w:rPr>
          <w:rFonts w:ascii="Times New Roman" w:hAnsi="Times New Roman" w:cs="Times New Roman"/>
          <w:szCs w:val="24"/>
        </w:rPr>
        <w:t>party or parties)</w:t>
      </w:r>
      <w:r>
        <w:rPr>
          <w:rFonts w:ascii="Times New Roman" w:hAnsi="Times New Roman" w:cs="Times New Roman"/>
          <w:szCs w:val="24"/>
        </w:rPr>
        <w:t xml:space="preserve"> </w:t>
      </w:r>
      <w:r w:rsidR="00DF7D89" w:rsidRPr="00715C6B">
        <w:rPr>
          <w:rFonts w:ascii="Times New Roman" w:hAnsi="Times New Roman" w:cs="Times New Roman"/>
          <w:szCs w:val="24"/>
        </w:rPr>
        <w:t>may request an appeal.</w:t>
      </w:r>
      <w:r w:rsidR="000B0AA7">
        <w:rPr>
          <w:rFonts w:ascii="Times New Roman" w:hAnsi="Times New Roman" w:cs="Times New Roman"/>
          <w:szCs w:val="24"/>
        </w:rPr>
        <w:t xml:space="preserve">  </w:t>
      </w:r>
    </w:p>
    <w:p w14:paraId="4172C9E1"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An appeal must be submitted in writing to the Title</w:t>
      </w:r>
      <w:r>
        <w:rPr>
          <w:rFonts w:ascii="Times New Roman" w:hAnsi="Times New Roman" w:cs="Times New Roman"/>
          <w:szCs w:val="24"/>
        </w:rPr>
        <w:t xml:space="preserve"> </w:t>
      </w:r>
      <w:r w:rsidR="00DF7D89" w:rsidRPr="00715C6B">
        <w:rPr>
          <w:rFonts w:ascii="Times New Roman" w:hAnsi="Times New Roman" w:cs="Times New Roman"/>
          <w:szCs w:val="24"/>
        </w:rPr>
        <w:t>IX coordinator</w:t>
      </w:r>
      <w:r w:rsidR="00A12687">
        <w:rPr>
          <w:rFonts w:ascii="Times New Roman" w:hAnsi="Times New Roman" w:cs="Times New Roman"/>
          <w:szCs w:val="24"/>
        </w:rPr>
        <w:t xml:space="preserve"> </w:t>
      </w:r>
      <w:r w:rsidR="00DF7D89" w:rsidRPr="00715C6B">
        <w:rPr>
          <w:rFonts w:ascii="Times New Roman" w:hAnsi="Times New Roman" w:cs="Times New Roman"/>
          <w:szCs w:val="24"/>
        </w:rPr>
        <w:t>within five working days from</w:t>
      </w:r>
      <w:r>
        <w:rPr>
          <w:rFonts w:ascii="Times New Roman" w:hAnsi="Times New Roman" w:cs="Times New Roman"/>
          <w:szCs w:val="24"/>
        </w:rPr>
        <w:t xml:space="preserve"> </w:t>
      </w:r>
      <w:r w:rsidR="00DF7D89" w:rsidRPr="00715C6B">
        <w:rPr>
          <w:rFonts w:ascii="Times New Roman" w:hAnsi="Times New Roman" w:cs="Times New Roman"/>
          <w:szCs w:val="24"/>
        </w:rPr>
        <w:t>receipt of a decision using the</w:t>
      </w:r>
      <w:r w:rsidR="00A12687">
        <w:rPr>
          <w:rFonts w:ascii="Times New Roman" w:hAnsi="Times New Roman" w:cs="Times New Roman"/>
          <w:szCs w:val="24"/>
        </w:rPr>
        <w:t xml:space="preserve"> </w:t>
      </w:r>
      <w:r w:rsidR="00DF7D89" w:rsidRPr="00715C6B">
        <w:rPr>
          <w:rFonts w:ascii="Times New Roman" w:hAnsi="Times New Roman" w:cs="Times New Roman"/>
          <w:szCs w:val="24"/>
        </w:rPr>
        <w:t>“Title IX Appeal</w:t>
      </w:r>
      <w:r>
        <w:rPr>
          <w:rFonts w:ascii="Times New Roman" w:hAnsi="Times New Roman" w:cs="Times New Roman"/>
          <w:szCs w:val="24"/>
        </w:rPr>
        <w:t xml:space="preserve"> </w:t>
      </w:r>
      <w:r w:rsidR="00DF7D89" w:rsidRPr="00715C6B">
        <w:rPr>
          <w:rFonts w:ascii="Times New Roman" w:hAnsi="Times New Roman" w:cs="Times New Roman"/>
          <w:szCs w:val="24"/>
        </w:rPr>
        <w:t>Request Form”</w:t>
      </w:r>
      <w:r w:rsidR="00DF7D89" w:rsidRPr="00715C6B">
        <w:rPr>
          <w:rFonts w:ascii="Times New Roman" w:hAnsi="Times New Roman" w:cs="Times New Roman"/>
          <w:i/>
          <w:szCs w:val="24"/>
        </w:rPr>
        <w:t xml:space="preserve"> </w:t>
      </w:r>
      <w:r w:rsidR="00DF7D89" w:rsidRPr="00715C6B">
        <w:rPr>
          <w:rFonts w:ascii="Times New Roman" w:hAnsi="Times New Roman" w:cs="Times New Roman"/>
          <w:szCs w:val="24"/>
        </w:rPr>
        <w:t>and include all supporting</w:t>
      </w:r>
      <w:r w:rsidR="00A12687">
        <w:rPr>
          <w:rFonts w:ascii="Times New Roman" w:hAnsi="Times New Roman" w:cs="Times New Roman"/>
          <w:szCs w:val="24"/>
        </w:rPr>
        <w:t xml:space="preserve"> </w:t>
      </w:r>
      <w:r w:rsidR="00DF7D89" w:rsidRPr="00715C6B">
        <w:rPr>
          <w:rFonts w:ascii="Times New Roman" w:hAnsi="Times New Roman" w:cs="Times New Roman"/>
          <w:szCs w:val="24"/>
        </w:rPr>
        <w:t>material.</w:t>
      </w:r>
      <w:r>
        <w:rPr>
          <w:rFonts w:ascii="Times New Roman" w:hAnsi="Times New Roman" w:cs="Times New Roman"/>
          <w:szCs w:val="24"/>
        </w:rPr>
        <w:t xml:space="preserve">  </w:t>
      </w:r>
    </w:p>
    <w:p w14:paraId="0AC54F93"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(iv)</w:t>
      </w:r>
      <w:r>
        <w:rPr>
          <w:rFonts w:ascii="Times New Roman" w:hAnsi="Times New Roman" w:cs="Times New Roman"/>
          <w:szCs w:val="24"/>
        </w:rPr>
        <w:tab/>
      </w:r>
      <w:r w:rsidR="00DF7D89" w:rsidRPr="00715C6B">
        <w:rPr>
          <w:rFonts w:ascii="Times New Roman" w:hAnsi="Times New Roman" w:cs="Times New Roman"/>
          <w:szCs w:val="24"/>
        </w:rPr>
        <w:t>A party may appeal the determination regarding</w:t>
      </w:r>
      <w:r>
        <w:rPr>
          <w:rFonts w:ascii="Times New Roman" w:hAnsi="Times New Roman" w:cs="Times New Roman"/>
          <w:szCs w:val="24"/>
        </w:rPr>
        <w:t xml:space="preserve"> </w:t>
      </w:r>
      <w:r w:rsidR="00DF7D89" w:rsidRPr="00715C6B">
        <w:rPr>
          <w:rFonts w:ascii="Times New Roman" w:hAnsi="Times New Roman" w:cs="Times New Roman"/>
          <w:szCs w:val="24"/>
        </w:rPr>
        <w:t>responsibility,</w:t>
      </w:r>
      <w:r w:rsidR="00A12687">
        <w:rPr>
          <w:rFonts w:ascii="Times New Roman" w:hAnsi="Times New Roman" w:cs="Times New Roman"/>
          <w:szCs w:val="24"/>
        </w:rPr>
        <w:t xml:space="preserve"> </w:t>
      </w:r>
      <w:r w:rsidR="00DF7D89" w:rsidRPr="00715C6B">
        <w:rPr>
          <w:rFonts w:ascii="Times New Roman" w:hAnsi="Times New Roman" w:cs="Times New Roman"/>
          <w:szCs w:val="24"/>
        </w:rPr>
        <w:t>sanctions/discipline and/or the</w:t>
      </w:r>
      <w:r>
        <w:rPr>
          <w:rFonts w:ascii="Times New Roman" w:hAnsi="Times New Roman" w:cs="Times New Roman"/>
          <w:szCs w:val="24"/>
        </w:rPr>
        <w:t xml:space="preserve"> </w:t>
      </w:r>
      <w:r w:rsidR="00DF7D89" w:rsidRPr="00715C6B">
        <w:rPr>
          <w:rFonts w:ascii="Times New Roman" w:hAnsi="Times New Roman" w:cs="Times New Roman"/>
          <w:szCs w:val="24"/>
        </w:rPr>
        <w:t>university’s dismissal of a formal</w:t>
      </w:r>
      <w:r w:rsidR="00A12687">
        <w:rPr>
          <w:rFonts w:ascii="Times New Roman" w:hAnsi="Times New Roman" w:cs="Times New Roman"/>
          <w:szCs w:val="24"/>
        </w:rPr>
        <w:t xml:space="preserve"> </w:t>
      </w:r>
      <w:r w:rsidR="00DF7D89" w:rsidRPr="00715C6B">
        <w:rPr>
          <w:rFonts w:ascii="Times New Roman" w:hAnsi="Times New Roman" w:cs="Times New Roman"/>
          <w:szCs w:val="24"/>
        </w:rPr>
        <w:t>complaint or any</w:t>
      </w:r>
      <w:r>
        <w:rPr>
          <w:rFonts w:ascii="Times New Roman" w:hAnsi="Times New Roman" w:cs="Times New Roman"/>
          <w:szCs w:val="24"/>
        </w:rPr>
        <w:t xml:space="preserve"> </w:t>
      </w:r>
      <w:r w:rsidR="00DF7D89" w:rsidRPr="00715C6B">
        <w:rPr>
          <w:rFonts w:ascii="Times New Roman" w:hAnsi="Times New Roman" w:cs="Times New Roman"/>
          <w:szCs w:val="24"/>
        </w:rPr>
        <w:t>allegations therein.</w:t>
      </w:r>
      <w:r>
        <w:rPr>
          <w:rFonts w:ascii="Times New Roman" w:hAnsi="Times New Roman" w:cs="Times New Roman"/>
          <w:szCs w:val="24"/>
        </w:rPr>
        <w:t xml:space="preserve">  </w:t>
      </w:r>
    </w:p>
    <w:p w14:paraId="47021F52"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(v)</w:t>
      </w:r>
      <w:r>
        <w:rPr>
          <w:rFonts w:ascii="Times New Roman" w:hAnsi="Times New Roman" w:cs="Times New Roman"/>
          <w:szCs w:val="24"/>
        </w:rPr>
        <w:tab/>
      </w:r>
      <w:r w:rsidR="00DF7D89" w:rsidRPr="00715C6B">
        <w:rPr>
          <w:rFonts w:ascii="Times New Roman" w:hAnsi="Times New Roman" w:cs="Times New Roman"/>
          <w:szCs w:val="24"/>
        </w:rPr>
        <w:t>There are four grounds for appeal:</w:t>
      </w:r>
      <w:r>
        <w:rPr>
          <w:rFonts w:ascii="Times New Roman" w:hAnsi="Times New Roman" w:cs="Times New Roman"/>
          <w:szCs w:val="24"/>
        </w:rPr>
        <w:t xml:space="preserve">  </w:t>
      </w:r>
    </w:p>
    <w:p w14:paraId="2DCFF597" w14:textId="77777777" w:rsidR="00436876"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Procedural irregularity that significantly impacted</w:t>
      </w:r>
      <w:r>
        <w:rPr>
          <w:rFonts w:ascii="Times New Roman" w:hAnsi="Times New Roman" w:cs="Times New Roman"/>
          <w:szCs w:val="24"/>
        </w:rPr>
        <w:t xml:space="preserve"> </w:t>
      </w:r>
      <w:r w:rsidR="00DF7D89" w:rsidRPr="00715C6B">
        <w:rPr>
          <w:rFonts w:ascii="Times New Roman" w:hAnsi="Times New Roman" w:cs="Times New Roman"/>
          <w:szCs w:val="24"/>
        </w:rPr>
        <w:t>the outcome of the matter (for example material</w:t>
      </w:r>
      <w:r>
        <w:rPr>
          <w:rFonts w:ascii="Times New Roman" w:hAnsi="Times New Roman" w:cs="Times New Roman"/>
          <w:szCs w:val="24"/>
        </w:rPr>
        <w:t xml:space="preserve"> </w:t>
      </w:r>
      <w:r w:rsidR="00DF7D89" w:rsidRPr="00715C6B">
        <w:rPr>
          <w:rFonts w:ascii="Times New Roman" w:hAnsi="Times New Roman" w:cs="Times New Roman"/>
          <w:szCs w:val="24"/>
        </w:rPr>
        <w:t>deviation from established procedures).  The appeal</w:t>
      </w:r>
      <w:r>
        <w:rPr>
          <w:rFonts w:ascii="Times New Roman" w:hAnsi="Times New Roman" w:cs="Times New Roman"/>
          <w:szCs w:val="24"/>
        </w:rPr>
        <w:t xml:space="preserve"> </w:t>
      </w:r>
      <w:r w:rsidR="00DF7D89" w:rsidRPr="00715C6B">
        <w:rPr>
          <w:rFonts w:ascii="Times New Roman" w:hAnsi="Times New Roman" w:cs="Times New Roman"/>
          <w:szCs w:val="24"/>
        </w:rPr>
        <w:t>request must cite specific procedures and how they</w:t>
      </w:r>
      <w:r>
        <w:rPr>
          <w:rFonts w:ascii="Times New Roman" w:hAnsi="Times New Roman" w:cs="Times New Roman"/>
          <w:szCs w:val="24"/>
        </w:rPr>
        <w:t xml:space="preserve"> </w:t>
      </w:r>
      <w:r w:rsidR="00DF7D89" w:rsidRPr="00715C6B">
        <w:rPr>
          <w:rFonts w:ascii="Times New Roman" w:hAnsi="Times New Roman" w:cs="Times New Roman"/>
          <w:szCs w:val="24"/>
        </w:rPr>
        <w:t>were in error; and/or</w:t>
      </w:r>
      <w:r>
        <w:rPr>
          <w:rFonts w:ascii="Times New Roman" w:hAnsi="Times New Roman" w:cs="Times New Roman"/>
          <w:szCs w:val="24"/>
        </w:rPr>
        <w:t xml:space="preserve"> </w:t>
      </w:r>
    </w:p>
    <w:p w14:paraId="37DEC200" w14:textId="119D3488" w:rsidR="00DF7D89"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New evidence that was not reasonably available at</w:t>
      </w:r>
      <w:r w:rsidR="008F0320">
        <w:rPr>
          <w:rFonts w:ascii="Times New Roman" w:hAnsi="Times New Roman" w:cs="Times New Roman"/>
          <w:szCs w:val="24"/>
        </w:rPr>
        <w:t xml:space="preserve"> </w:t>
      </w:r>
      <w:r w:rsidR="00DF7D89" w:rsidRPr="00715C6B">
        <w:rPr>
          <w:rFonts w:ascii="Times New Roman" w:hAnsi="Times New Roman" w:cs="Times New Roman"/>
          <w:szCs w:val="24"/>
        </w:rPr>
        <w:t>the time the original decision was made that could</w:t>
      </w:r>
      <w:r w:rsidR="008F0320">
        <w:rPr>
          <w:rFonts w:ascii="Times New Roman" w:hAnsi="Times New Roman" w:cs="Times New Roman"/>
          <w:szCs w:val="24"/>
        </w:rPr>
        <w:t xml:space="preserve"> </w:t>
      </w:r>
      <w:r w:rsidR="00DF7D89" w:rsidRPr="00715C6B">
        <w:rPr>
          <w:rFonts w:ascii="Times New Roman" w:hAnsi="Times New Roman" w:cs="Times New Roman"/>
          <w:szCs w:val="24"/>
        </w:rPr>
        <w:t>have affected the outcome.  A summary of this new</w:t>
      </w:r>
      <w:r w:rsidR="008F0320">
        <w:rPr>
          <w:rFonts w:ascii="Times New Roman" w:hAnsi="Times New Roman" w:cs="Times New Roman"/>
          <w:szCs w:val="24"/>
        </w:rPr>
        <w:t xml:space="preserve"> </w:t>
      </w:r>
      <w:r w:rsidR="00DF7D89" w:rsidRPr="00715C6B">
        <w:rPr>
          <w:rFonts w:ascii="Times New Roman" w:hAnsi="Times New Roman" w:cs="Times New Roman"/>
          <w:szCs w:val="24"/>
        </w:rPr>
        <w:t>evidence and its potential impact must be included</w:t>
      </w:r>
      <w:r w:rsidR="008F0320">
        <w:rPr>
          <w:rFonts w:ascii="Times New Roman" w:hAnsi="Times New Roman" w:cs="Times New Roman"/>
          <w:szCs w:val="24"/>
        </w:rPr>
        <w:t xml:space="preserve"> </w:t>
      </w:r>
      <w:r w:rsidR="00DF7D89" w:rsidRPr="00715C6B">
        <w:rPr>
          <w:rFonts w:ascii="Times New Roman" w:hAnsi="Times New Roman" w:cs="Times New Roman"/>
          <w:szCs w:val="24"/>
        </w:rPr>
        <w:t>in the request.  (Note</w:t>
      </w:r>
      <w:r w:rsidR="00DD3DD8" w:rsidRPr="00715C6B">
        <w:rPr>
          <w:rFonts w:ascii="Times New Roman" w:hAnsi="Times New Roman" w:cs="Times New Roman"/>
          <w:szCs w:val="24"/>
        </w:rPr>
        <w:t>: Failure</w:t>
      </w:r>
      <w:r w:rsidR="00DF7D89" w:rsidRPr="00715C6B">
        <w:rPr>
          <w:rFonts w:ascii="Times New Roman" w:hAnsi="Times New Roman" w:cs="Times New Roman"/>
          <w:szCs w:val="24"/>
        </w:rPr>
        <w:t xml:space="preserve"> to participate or</w:t>
      </w:r>
      <w:r w:rsidR="008F0320">
        <w:rPr>
          <w:rFonts w:ascii="Times New Roman" w:hAnsi="Times New Roman" w:cs="Times New Roman"/>
          <w:szCs w:val="24"/>
        </w:rPr>
        <w:t xml:space="preserve"> </w:t>
      </w:r>
      <w:r w:rsidR="00DF7D89" w:rsidRPr="00715C6B">
        <w:rPr>
          <w:rFonts w:ascii="Times New Roman" w:hAnsi="Times New Roman" w:cs="Times New Roman"/>
          <w:szCs w:val="24"/>
        </w:rPr>
        <w:t>provide information during an investigation or</w:t>
      </w:r>
      <w:r w:rsidR="008F0320">
        <w:rPr>
          <w:rFonts w:ascii="Times New Roman" w:hAnsi="Times New Roman" w:cs="Times New Roman"/>
          <w:szCs w:val="24"/>
        </w:rPr>
        <w:t xml:space="preserve"> </w:t>
      </w:r>
      <w:r w:rsidR="00DF7D89" w:rsidRPr="00715C6B">
        <w:rPr>
          <w:rFonts w:ascii="Times New Roman" w:hAnsi="Times New Roman" w:cs="Times New Roman"/>
          <w:szCs w:val="24"/>
        </w:rPr>
        <w:t>hearing, even based on concern over a pending</w:t>
      </w:r>
      <w:r w:rsidR="008F0320">
        <w:rPr>
          <w:rFonts w:ascii="Times New Roman" w:hAnsi="Times New Roman" w:cs="Times New Roman"/>
          <w:szCs w:val="24"/>
        </w:rPr>
        <w:t xml:space="preserve"> </w:t>
      </w:r>
      <w:r w:rsidR="00DF7D89" w:rsidRPr="00715C6B">
        <w:rPr>
          <w:rFonts w:ascii="Times New Roman" w:hAnsi="Times New Roman" w:cs="Times New Roman"/>
          <w:szCs w:val="24"/>
        </w:rPr>
        <w:t>criminal or civil proceeding, does not make</w:t>
      </w:r>
      <w:r w:rsidR="008F0320">
        <w:rPr>
          <w:rFonts w:ascii="Times New Roman" w:hAnsi="Times New Roman" w:cs="Times New Roman"/>
          <w:szCs w:val="24"/>
        </w:rPr>
        <w:t xml:space="preserve"> </w:t>
      </w:r>
      <w:r w:rsidR="00DF7D89" w:rsidRPr="00715C6B">
        <w:rPr>
          <w:rFonts w:ascii="Times New Roman" w:hAnsi="Times New Roman" w:cs="Times New Roman"/>
          <w:szCs w:val="24"/>
        </w:rPr>
        <w:t>information unavailable during the original</w:t>
      </w:r>
      <w:r w:rsidR="008F0320">
        <w:rPr>
          <w:rFonts w:ascii="Times New Roman" w:hAnsi="Times New Roman" w:cs="Times New Roman"/>
          <w:szCs w:val="24"/>
        </w:rPr>
        <w:t xml:space="preserve"> </w:t>
      </w:r>
      <w:r w:rsidR="00DF7D89" w:rsidRPr="00715C6B">
        <w:rPr>
          <w:rFonts w:ascii="Times New Roman" w:hAnsi="Times New Roman" w:cs="Times New Roman"/>
          <w:szCs w:val="24"/>
        </w:rPr>
        <w:t xml:space="preserve">investigation or hearing); and/or </w:t>
      </w:r>
    </w:p>
    <w:p w14:paraId="671A3D31" w14:textId="2AA061CC"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The Title IX coordinator, investigator(s), or</w:t>
      </w:r>
      <w:r>
        <w:rPr>
          <w:rFonts w:ascii="Times New Roman" w:hAnsi="Times New Roman" w:cs="Times New Roman"/>
          <w:szCs w:val="24"/>
        </w:rPr>
        <w:t xml:space="preserve"> </w:t>
      </w:r>
      <w:r w:rsidR="00DF7D89" w:rsidRPr="00715C6B">
        <w:rPr>
          <w:rFonts w:ascii="Times New Roman" w:hAnsi="Times New Roman" w:cs="Times New Roman"/>
          <w:szCs w:val="24"/>
        </w:rPr>
        <w:t>decision-maker(s) had a conflict of interest or bias</w:t>
      </w:r>
      <w:r>
        <w:rPr>
          <w:rFonts w:ascii="Times New Roman" w:hAnsi="Times New Roman" w:cs="Times New Roman"/>
          <w:szCs w:val="24"/>
        </w:rPr>
        <w:t xml:space="preserve"> </w:t>
      </w:r>
      <w:r w:rsidR="00DF7D89" w:rsidRPr="00715C6B">
        <w:rPr>
          <w:rFonts w:ascii="Times New Roman" w:hAnsi="Times New Roman" w:cs="Times New Roman"/>
          <w:szCs w:val="24"/>
        </w:rPr>
        <w:t xml:space="preserve">for or against complainants or </w:t>
      </w:r>
      <w:r w:rsidR="00DF7D89" w:rsidRPr="00715C6B">
        <w:rPr>
          <w:rFonts w:ascii="Times New Roman" w:hAnsi="Times New Roman" w:cs="Times New Roman"/>
          <w:szCs w:val="24"/>
        </w:rPr>
        <w:lastRenderedPageBreak/>
        <w:t>respondents generally</w:t>
      </w:r>
      <w:r>
        <w:rPr>
          <w:rFonts w:ascii="Times New Roman" w:hAnsi="Times New Roman" w:cs="Times New Roman"/>
          <w:szCs w:val="24"/>
        </w:rPr>
        <w:t xml:space="preserve"> </w:t>
      </w:r>
      <w:r w:rsidR="00DF7D89" w:rsidRPr="00715C6B">
        <w:rPr>
          <w:rFonts w:ascii="Times New Roman" w:hAnsi="Times New Roman" w:cs="Times New Roman"/>
          <w:szCs w:val="24"/>
        </w:rPr>
        <w:t>or the individual complainant or respondent that</w:t>
      </w:r>
      <w:r>
        <w:rPr>
          <w:rFonts w:ascii="Times New Roman" w:hAnsi="Times New Roman" w:cs="Times New Roman"/>
          <w:szCs w:val="24"/>
        </w:rPr>
        <w:t xml:space="preserve"> </w:t>
      </w:r>
      <w:r w:rsidR="00DF7D89" w:rsidRPr="00715C6B">
        <w:rPr>
          <w:rFonts w:ascii="Times New Roman" w:hAnsi="Times New Roman" w:cs="Times New Roman"/>
          <w:szCs w:val="24"/>
        </w:rPr>
        <w:t>affected the outcome of the</w:t>
      </w:r>
      <w:r>
        <w:rPr>
          <w:rFonts w:ascii="Times New Roman" w:hAnsi="Times New Roman" w:cs="Times New Roman"/>
          <w:szCs w:val="24"/>
        </w:rPr>
        <w:t xml:space="preserve"> </w:t>
      </w:r>
      <w:r w:rsidR="00DF7D89" w:rsidRPr="00715C6B">
        <w:rPr>
          <w:rFonts w:ascii="Times New Roman" w:hAnsi="Times New Roman" w:cs="Times New Roman"/>
          <w:szCs w:val="24"/>
        </w:rPr>
        <w:t>matter.  The appeal</w:t>
      </w:r>
      <w:r>
        <w:rPr>
          <w:rFonts w:ascii="Times New Roman" w:hAnsi="Times New Roman" w:cs="Times New Roman"/>
          <w:szCs w:val="24"/>
        </w:rPr>
        <w:t xml:space="preserve"> </w:t>
      </w:r>
      <w:r w:rsidR="00DF7D89" w:rsidRPr="00715C6B">
        <w:rPr>
          <w:rFonts w:ascii="Times New Roman" w:hAnsi="Times New Roman" w:cs="Times New Roman"/>
          <w:szCs w:val="24"/>
        </w:rPr>
        <w:t>must cite specific examples of how the bias affected</w:t>
      </w:r>
      <w:r>
        <w:rPr>
          <w:rFonts w:ascii="Times New Roman" w:hAnsi="Times New Roman" w:cs="Times New Roman"/>
          <w:szCs w:val="24"/>
        </w:rPr>
        <w:t xml:space="preserve"> </w:t>
      </w:r>
      <w:r w:rsidR="00DF7D89" w:rsidRPr="00715C6B">
        <w:rPr>
          <w:rFonts w:ascii="Times New Roman" w:hAnsi="Times New Roman" w:cs="Times New Roman"/>
          <w:szCs w:val="24"/>
        </w:rPr>
        <w:t>the outcome.</w:t>
      </w:r>
      <w:r>
        <w:rPr>
          <w:rFonts w:ascii="Times New Roman" w:hAnsi="Times New Roman" w:cs="Times New Roman"/>
          <w:szCs w:val="24"/>
        </w:rPr>
        <w:t xml:space="preserve">  </w:t>
      </w:r>
    </w:p>
    <w:p w14:paraId="48248313" w14:textId="0F737B41"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The discipline/sanction(s) imposed are substantially</w:t>
      </w:r>
      <w:r w:rsidR="00177357">
        <w:rPr>
          <w:rFonts w:ascii="Times New Roman" w:hAnsi="Times New Roman" w:cs="Times New Roman"/>
          <w:szCs w:val="24"/>
        </w:rPr>
        <w:t xml:space="preserve"> </w:t>
      </w:r>
      <w:r w:rsidR="00DF7D89" w:rsidRPr="00715C6B">
        <w:rPr>
          <w:rFonts w:ascii="Times New Roman" w:hAnsi="Times New Roman" w:cs="Times New Roman"/>
          <w:szCs w:val="24"/>
        </w:rPr>
        <w:t>outside the parameters or guidelines set by the</w:t>
      </w:r>
      <w:r w:rsidR="00177357">
        <w:rPr>
          <w:rFonts w:ascii="Times New Roman" w:hAnsi="Times New Roman" w:cs="Times New Roman"/>
          <w:szCs w:val="24"/>
        </w:rPr>
        <w:t xml:space="preserve"> </w:t>
      </w:r>
      <w:r w:rsidR="00DF7D89" w:rsidRPr="00715C6B">
        <w:rPr>
          <w:rFonts w:ascii="Times New Roman" w:hAnsi="Times New Roman" w:cs="Times New Roman"/>
          <w:szCs w:val="24"/>
        </w:rPr>
        <w:t>university for this type of violation or the</w:t>
      </w:r>
      <w:r w:rsidR="00177357">
        <w:rPr>
          <w:rFonts w:ascii="Times New Roman" w:hAnsi="Times New Roman" w:cs="Times New Roman"/>
          <w:szCs w:val="24"/>
        </w:rPr>
        <w:t xml:space="preserve"> </w:t>
      </w:r>
      <w:r w:rsidR="00DF7D89" w:rsidRPr="00715C6B">
        <w:rPr>
          <w:rFonts w:ascii="Times New Roman" w:hAnsi="Times New Roman" w:cs="Times New Roman"/>
          <w:szCs w:val="24"/>
        </w:rPr>
        <w:t>cumulative conduct record of the responding party.</w:t>
      </w:r>
      <w:r w:rsidR="00177357">
        <w:rPr>
          <w:rFonts w:ascii="Times New Roman" w:hAnsi="Times New Roman" w:cs="Times New Roman"/>
          <w:szCs w:val="24"/>
        </w:rPr>
        <w:t xml:space="preserve">  </w:t>
      </w:r>
    </w:p>
    <w:p w14:paraId="1C03C02E" w14:textId="372F092F" w:rsidR="00DF7D89" w:rsidRPr="00715C6B" w:rsidRDefault="00177357" w:rsidP="00BB735C">
      <w:pPr>
        <w:autoSpaceDE w:val="0"/>
        <w:autoSpaceDN w:val="0"/>
        <w:adjustRightInd w:val="0"/>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Title IX appellate review officer (hereinafter referred to</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Upon receipt of a request for</w:t>
      </w:r>
      <w:r w:rsidR="00BB735C">
        <w:rPr>
          <w:rFonts w:ascii="Times New Roman" w:hAnsi="Times New Roman" w:cs="Times New Roman"/>
          <w:szCs w:val="24"/>
        </w:rPr>
        <w:t xml:space="preserve"> </w:t>
      </w:r>
      <w:r w:rsidR="00DF7D89" w:rsidRPr="00715C6B">
        <w:rPr>
          <w:rFonts w:ascii="Times New Roman" w:hAnsi="Times New Roman" w:cs="Times New Roman"/>
          <w:szCs w:val="24"/>
        </w:rPr>
        <w:t>appeal, the Title IX coordinator will designate a Title IX</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as follows:</w:t>
      </w:r>
      <w:r w:rsidR="00BB735C">
        <w:rPr>
          <w:rFonts w:ascii="Times New Roman" w:hAnsi="Times New Roman" w:cs="Times New Roman"/>
          <w:szCs w:val="24"/>
        </w:rPr>
        <w:t xml:space="preserve">  </w:t>
      </w:r>
    </w:p>
    <w:p w14:paraId="56F05BEF"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Appeals where the respondent is a student, the appellate officer will be either the vice president for student affairs or their designee or a deputy Title IX coordinator who did not participate in the investigation or hearing.</w:t>
      </w:r>
    </w:p>
    <w:p w14:paraId="5E03B4A4" w14:textId="632B5B4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Appeals where the respondent is a faculty member</w:t>
      </w:r>
      <w:r w:rsidR="00BB735C">
        <w:rPr>
          <w:rFonts w:ascii="Times New Roman" w:hAnsi="Times New Roman" w:cs="Times New Roman"/>
          <w:szCs w:val="24"/>
        </w:rPr>
        <w:t xml:space="preserve"> </w:t>
      </w:r>
      <w:r w:rsidRPr="00715C6B">
        <w:rPr>
          <w:rFonts w:ascii="Times New Roman" w:hAnsi="Times New Roman" w:cs="Times New Roman"/>
          <w:szCs w:val="24"/>
        </w:rPr>
        <w:t>or employee, the appellate officer will be either the</w:t>
      </w:r>
      <w:r w:rsidR="00BB735C">
        <w:rPr>
          <w:rFonts w:ascii="Times New Roman" w:hAnsi="Times New Roman" w:cs="Times New Roman"/>
          <w:szCs w:val="24"/>
        </w:rPr>
        <w:t xml:space="preserve"> </w:t>
      </w:r>
      <w:r w:rsidRPr="00715C6B">
        <w:rPr>
          <w:rFonts w:ascii="Times New Roman" w:hAnsi="Times New Roman" w:cs="Times New Roman"/>
          <w:szCs w:val="24"/>
        </w:rPr>
        <w:t>chief human resources officer or their designee or a</w:t>
      </w:r>
      <w:r w:rsidR="00BB735C">
        <w:rPr>
          <w:rFonts w:ascii="Times New Roman" w:hAnsi="Times New Roman" w:cs="Times New Roman"/>
          <w:szCs w:val="24"/>
        </w:rPr>
        <w:t xml:space="preserve"> </w:t>
      </w:r>
      <w:r w:rsidRPr="00715C6B">
        <w:rPr>
          <w:rFonts w:ascii="Times New Roman" w:hAnsi="Times New Roman" w:cs="Times New Roman"/>
          <w:szCs w:val="24"/>
        </w:rPr>
        <w:t>deputy Title IX coordinator who did not participate in the investigation or hearing.</w:t>
      </w:r>
    </w:p>
    <w:p w14:paraId="4F35E918"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 xml:space="preserve">The appellate officer cannot be the investigator, Title IX coordinator, or the person who acted as the decision-maker regarding the determination of responsibility/policy violation, or dismissal. </w:t>
      </w:r>
    </w:p>
    <w:p w14:paraId="623C1EAD"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Appeal procedures:</w:t>
      </w:r>
    </w:p>
    <w:p w14:paraId="3771AE56"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Generally, within five business days after receipt of the request for appeal by the appellate review </w:t>
      </w:r>
      <w:r w:rsidRPr="00715C6B">
        <w:rPr>
          <w:rFonts w:ascii="Times New Roman" w:hAnsi="Times New Roman" w:cs="Times New Roman"/>
          <w:szCs w:val="24"/>
        </w:rPr>
        <w:lastRenderedPageBreak/>
        <w:t>officer, the appellate review officer will conduct an initial review of the appeal request(s) to determine whether the appeal is timely and satisfies the grounds for appeal.</w:t>
      </w:r>
    </w:p>
    <w:p w14:paraId="1F39EAC4"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 xml:space="preserve">If the appeal request is not timely or does not satisfy the grounds for appeal, the appeal request will be denied, the parties will be notified, and the finding and sanction or responsive action/remedies will stand.  The decision not to accept an appeal request is final </w:t>
      </w:r>
      <w:r w:rsidRPr="00715C6B">
        <w:rPr>
          <w:rFonts w:ascii="Times New Roman" w:hAnsi="Times New Roman" w:cs="Times New Roman"/>
          <w:szCs w:val="24"/>
        </w:rPr>
        <w:tab/>
        <w:t>and is not subject to further appeal.</w:t>
      </w:r>
    </w:p>
    <w:p w14:paraId="0BF02CA9"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If the appeal request is timely and meets the ground for appeal, the Title IX coordinator will notify the parties that the appeal has been accepted and will notify the non-appealing party that they may file a response within three business days from notification.</w:t>
      </w:r>
    </w:p>
    <w:p w14:paraId="17EDFF8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(iv)</w:t>
      </w:r>
      <w:r w:rsidRPr="00715C6B">
        <w:rPr>
          <w:rFonts w:ascii="Times New Roman" w:hAnsi="Times New Roman" w:cs="Times New Roman"/>
          <w:szCs w:val="24"/>
        </w:rPr>
        <w:tab/>
        <w:t xml:space="preserve">The appellate review officer will then review the issues presented in the appeal and any response(s).  </w:t>
      </w:r>
    </w:p>
    <w:p w14:paraId="206F9C81"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w:t>
      </w:r>
      <w:r w:rsidRPr="00715C6B">
        <w:rPr>
          <w:rFonts w:ascii="Times New Roman" w:hAnsi="Times New Roman" w:cs="Times New Roman"/>
          <w:szCs w:val="24"/>
        </w:rPr>
        <w:tab/>
        <w:t>The standard on appeal is whether there is relevant evidence/information such that a reasonable person would support the decision(s).</w:t>
      </w:r>
    </w:p>
    <w:p w14:paraId="74D3D3E2" w14:textId="105C70E3"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(vi)</w:t>
      </w:r>
      <w:r w:rsidRPr="00715C6B">
        <w:rPr>
          <w:rFonts w:ascii="Times New Roman" w:hAnsi="Times New Roman" w:cs="Times New Roman"/>
          <w:szCs w:val="24"/>
        </w:rPr>
        <w:tab/>
        <w:t>The appellate review officer can take one of the</w:t>
      </w:r>
      <w:r w:rsidR="00BB735C">
        <w:rPr>
          <w:rFonts w:ascii="Times New Roman" w:hAnsi="Times New Roman" w:cs="Times New Roman"/>
          <w:szCs w:val="24"/>
        </w:rPr>
        <w:t xml:space="preserve"> </w:t>
      </w:r>
      <w:r w:rsidRPr="00715C6B">
        <w:rPr>
          <w:rFonts w:ascii="Times New Roman" w:hAnsi="Times New Roman" w:cs="Times New Roman"/>
          <w:szCs w:val="24"/>
        </w:rPr>
        <w:t>following actions:</w:t>
      </w:r>
      <w:r w:rsidR="00BB735C">
        <w:rPr>
          <w:rFonts w:ascii="Times New Roman" w:hAnsi="Times New Roman" w:cs="Times New Roman"/>
          <w:szCs w:val="24"/>
        </w:rPr>
        <w:t xml:space="preserve">  </w:t>
      </w:r>
    </w:p>
    <w:p w14:paraId="7D7468D4" w14:textId="191DFA8C"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 xml:space="preserve">Affirm the original </w:t>
      </w:r>
      <w:r w:rsidR="004B1F15" w:rsidRPr="00715C6B">
        <w:rPr>
          <w:rFonts w:ascii="Times New Roman" w:hAnsi="Times New Roman" w:cs="Times New Roman"/>
          <w:szCs w:val="24"/>
        </w:rPr>
        <w:t>findings.</w:t>
      </w:r>
      <w:r>
        <w:rPr>
          <w:rFonts w:ascii="Times New Roman" w:hAnsi="Times New Roman" w:cs="Times New Roman"/>
          <w:szCs w:val="24"/>
        </w:rPr>
        <w:t xml:space="preserve"> </w:t>
      </w:r>
    </w:p>
    <w:p w14:paraId="75E68439" w14:textId="2E219D09"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Remand the case to the original investigators or</w:t>
      </w:r>
      <w:r>
        <w:rPr>
          <w:rFonts w:ascii="Times New Roman" w:hAnsi="Times New Roman" w:cs="Times New Roman"/>
          <w:szCs w:val="24"/>
        </w:rPr>
        <w:t xml:space="preserve"> </w:t>
      </w:r>
      <w:r w:rsidR="00DF7D89" w:rsidRPr="00715C6B">
        <w:rPr>
          <w:rFonts w:ascii="Times New Roman" w:hAnsi="Times New Roman" w:cs="Times New Roman"/>
          <w:szCs w:val="24"/>
        </w:rPr>
        <w:t>hearing panel for consideration of new evidence or</w:t>
      </w:r>
      <w:r>
        <w:rPr>
          <w:rFonts w:ascii="Times New Roman" w:hAnsi="Times New Roman" w:cs="Times New Roman"/>
          <w:szCs w:val="24"/>
        </w:rPr>
        <w:t xml:space="preserve"> </w:t>
      </w:r>
      <w:r w:rsidR="00DF7D89" w:rsidRPr="00715C6B">
        <w:rPr>
          <w:rFonts w:ascii="Times New Roman" w:hAnsi="Times New Roman" w:cs="Times New Roman"/>
          <w:szCs w:val="24"/>
        </w:rPr>
        <w:t xml:space="preserve">to remedy a procedural </w:t>
      </w:r>
      <w:r w:rsidR="004B1F15" w:rsidRPr="00715C6B">
        <w:rPr>
          <w:rFonts w:ascii="Times New Roman" w:hAnsi="Times New Roman" w:cs="Times New Roman"/>
          <w:szCs w:val="24"/>
        </w:rPr>
        <w:t>irregularity.</w:t>
      </w:r>
      <w:r>
        <w:rPr>
          <w:rFonts w:ascii="Times New Roman" w:hAnsi="Times New Roman" w:cs="Times New Roman"/>
          <w:szCs w:val="24"/>
        </w:rPr>
        <w:t xml:space="preserve"> </w:t>
      </w:r>
    </w:p>
    <w:p w14:paraId="276B7E9D" w14:textId="0F8BE617"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Remand the case to a new investigator in a case of</w:t>
      </w:r>
      <w:r>
        <w:rPr>
          <w:rFonts w:ascii="Times New Roman" w:hAnsi="Times New Roman" w:cs="Times New Roman"/>
          <w:szCs w:val="24"/>
        </w:rPr>
        <w:t xml:space="preserve"> </w:t>
      </w:r>
      <w:r w:rsidR="00DF7D89" w:rsidRPr="00715C6B">
        <w:rPr>
          <w:rFonts w:ascii="Times New Roman" w:hAnsi="Times New Roman" w:cs="Times New Roman"/>
          <w:szCs w:val="24"/>
        </w:rPr>
        <w:t xml:space="preserve">bias. </w:t>
      </w:r>
      <w:r>
        <w:rPr>
          <w:rFonts w:ascii="Times New Roman" w:hAnsi="Times New Roman" w:cs="Times New Roman"/>
          <w:szCs w:val="24"/>
        </w:rPr>
        <w:t xml:space="preserve"> </w:t>
      </w:r>
      <w:proofErr w:type="gramStart"/>
      <w:r w:rsidR="00DF7D89" w:rsidRPr="00715C6B">
        <w:rPr>
          <w:rFonts w:ascii="Times New Roman" w:hAnsi="Times New Roman" w:cs="Times New Roman"/>
          <w:szCs w:val="24"/>
        </w:rPr>
        <w:t>The appellate review officer,</w:t>
      </w:r>
      <w:proofErr w:type="gramEnd"/>
      <w:r w:rsidR="00DF7D89" w:rsidRPr="00715C6B">
        <w:rPr>
          <w:rFonts w:ascii="Times New Roman" w:hAnsi="Times New Roman" w:cs="Times New Roman"/>
          <w:szCs w:val="24"/>
        </w:rPr>
        <w:t xml:space="preserve"> </w:t>
      </w:r>
      <w:r w:rsidR="00DF7D89" w:rsidRPr="00715C6B">
        <w:rPr>
          <w:rFonts w:ascii="Times New Roman" w:hAnsi="Times New Roman" w:cs="Times New Roman"/>
          <w:szCs w:val="24"/>
        </w:rPr>
        <w:lastRenderedPageBreak/>
        <w:t>may order a new</w:t>
      </w:r>
      <w:r>
        <w:rPr>
          <w:rFonts w:ascii="Times New Roman" w:hAnsi="Times New Roman" w:cs="Times New Roman"/>
          <w:szCs w:val="24"/>
        </w:rPr>
        <w:t xml:space="preserve"> </w:t>
      </w:r>
      <w:r w:rsidR="00DF7D89" w:rsidRPr="00715C6B">
        <w:rPr>
          <w:rFonts w:ascii="Times New Roman" w:hAnsi="Times New Roman" w:cs="Times New Roman"/>
          <w:szCs w:val="24"/>
        </w:rPr>
        <w:t>investigation with a new investigator or hearing</w:t>
      </w:r>
      <w:r>
        <w:rPr>
          <w:rFonts w:ascii="Times New Roman" w:hAnsi="Times New Roman" w:cs="Times New Roman"/>
          <w:szCs w:val="24"/>
        </w:rPr>
        <w:t xml:space="preserve"> </w:t>
      </w:r>
      <w:r w:rsidR="00DF7D89" w:rsidRPr="00715C6B">
        <w:rPr>
          <w:rFonts w:ascii="Times New Roman" w:hAnsi="Times New Roman" w:cs="Times New Roman"/>
          <w:szCs w:val="24"/>
        </w:rPr>
        <w:t>panel</w:t>
      </w:r>
      <w:r w:rsidR="00AB3B3F">
        <w:rPr>
          <w:rFonts w:ascii="Times New Roman" w:hAnsi="Times New Roman" w:cs="Times New Roman"/>
          <w:szCs w:val="24"/>
        </w:rPr>
        <w:t>.</w:t>
      </w:r>
      <w:r>
        <w:rPr>
          <w:rFonts w:ascii="Times New Roman" w:hAnsi="Times New Roman" w:cs="Times New Roman"/>
          <w:szCs w:val="24"/>
        </w:rPr>
        <w:t xml:space="preserve"> </w:t>
      </w:r>
    </w:p>
    <w:p w14:paraId="61E502E8" w14:textId="025EE7AA" w:rsidR="00DF7D89" w:rsidRPr="00715C6B"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Administratively alter the finding if bias, procedural</w:t>
      </w:r>
      <w:r>
        <w:rPr>
          <w:rFonts w:ascii="Times New Roman" w:hAnsi="Times New Roman" w:cs="Times New Roman"/>
          <w:szCs w:val="24"/>
        </w:rPr>
        <w:t xml:space="preserve"> </w:t>
      </w:r>
      <w:r w:rsidR="00DF7D89" w:rsidRPr="00715C6B">
        <w:rPr>
          <w:rFonts w:ascii="Times New Roman" w:hAnsi="Times New Roman" w:cs="Times New Roman"/>
          <w:szCs w:val="24"/>
        </w:rPr>
        <w:t>irregularity or new evidence, unknown or</w:t>
      </w:r>
      <w:r>
        <w:rPr>
          <w:rFonts w:ascii="Times New Roman" w:hAnsi="Times New Roman" w:cs="Times New Roman"/>
          <w:szCs w:val="24"/>
        </w:rPr>
        <w:t xml:space="preserve"> </w:t>
      </w:r>
      <w:r w:rsidR="00DF7D89" w:rsidRPr="00715C6B">
        <w:rPr>
          <w:rFonts w:ascii="Times New Roman" w:hAnsi="Times New Roman" w:cs="Times New Roman"/>
          <w:szCs w:val="24"/>
        </w:rPr>
        <w:t>unavailable during the original investigation,</w:t>
      </w:r>
      <w:r>
        <w:rPr>
          <w:rFonts w:ascii="Times New Roman" w:hAnsi="Times New Roman" w:cs="Times New Roman"/>
          <w:szCs w:val="24"/>
        </w:rPr>
        <w:t xml:space="preserve"> </w:t>
      </w:r>
      <w:r w:rsidR="00DF7D89" w:rsidRPr="00715C6B">
        <w:rPr>
          <w:rFonts w:ascii="Times New Roman" w:hAnsi="Times New Roman" w:cs="Times New Roman"/>
          <w:szCs w:val="24"/>
        </w:rPr>
        <w:t>substantially affected the original finding, and the</w:t>
      </w:r>
      <w:r>
        <w:rPr>
          <w:rFonts w:ascii="Times New Roman" w:hAnsi="Times New Roman" w:cs="Times New Roman"/>
          <w:szCs w:val="24"/>
        </w:rPr>
        <w:t xml:space="preserve"> </w:t>
      </w:r>
      <w:r w:rsidR="00DF7D89" w:rsidRPr="00715C6B">
        <w:rPr>
          <w:rFonts w:ascii="Times New Roman" w:hAnsi="Times New Roman" w:cs="Times New Roman"/>
          <w:szCs w:val="24"/>
        </w:rPr>
        <w:t>associated sanctions or responsive action.</w:t>
      </w:r>
      <w:r w:rsidR="005B7B7C">
        <w:rPr>
          <w:rFonts w:ascii="Times New Roman" w:hAnsi="Times New Roman" w:cs="Times New Roman"/>
          <w:szCs w:val="24"/>
        </w:rPr>
        <w:t xml:space="preserve">    </w:t>
      </w:r>
    </w:p>
    <w:p w14:paraId="29AD6F20" w14:textId="77777777" w:rsidR="00DF7D89" w:rsidRPr="00715C6B"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w:t>
      </w:r>
      <w:r w:rsidRPr="00715C6B">
        <w:rPr>
          <w:rFonts w:ascii="Times New Roman" w:hAnsi="Times New Roman" w:cs="Times New Roman"/>
          <w:szCs w:val="24"/>
        </w:rPr>
        <w:tab/>
        <w:t>Decisions rendered by the appellate review officer or actions taken following the decisions appellate review officer’s decision are final and not subject to further appeal.</w:t>
      </w:r>
    </w:p>
    <w:p w14:paraId="7D8CE73A" w14:textId="61CB00BB" w:rsidR="00DF7D89"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(viii)</w:t>
      </w:r>
      <w:r w:rsidRPr="00715C6B">
        <w:rPr>
          <w:rFonts w:ascii="Times New Roman" w:hAnsi="Times New Roman" w:cs="Times New Roman"/>
          <w:szCs w:val="24"/>
        </w:rPr>
        <w:tab/>
        <w:t>Cases that are sent back to the investigator or</w:t>
      </w:r>
      <w:r w:rsidR="00C4280C">
        <w:rPr>
          <w:rFonts w:ascii="Times New Roman" w:hAnsi="Times New Roman" w:cs="Times New Roman"/>
          <w:szCs w:val="24"/>
        </w:rPr>
        <w:t xml:space="preserve"> </w:t>
      </w:r>
      <w:r w:rsidRPr="00715C6B">
        <w:rPr>
          <w:rFonts w:ascii="Times New Roman" w:hAnsi="Times New Roman" w:cs="Times New Roman"/>
          <w:szCs w:val="24"/>
        </w:rPr>
        <w:t>hearing panel are not eligible for a second appeal.</w:t>
      </w:r>
      <w:r w:rsidR="00C4280C">
        <w:rPr>
          <w:rFonts w:ascii="Times New Roman" w:hAnsi="Times New Roman" w:cs="Times New Roman"/>
          <w:szCs w:val="24"/>
        </w:rPr>
        <w:t xml:space="preserve">  </w:t>
      </w:r>
    </w:p>
    <w:p w14:paraId="2F3259E4" w14:textId="2C60A6B7" w:rsidR="001316F1" w:rsidRPr="00CE23BE" w:rsidRDefault="00C4280C" w:rsidP="001316F1">
      <w:pPr>
        <w:spacing w:before="240"/>
        <w:ind w:left="630" w:hanging="720"/>
        <w:rPr>
          <w:rFonts w:ascii="Times New Roman" w:eastAsia="Times New Roman" w:hAnsi="Times New Roman" w:cs="Times New Roman"/>
          <w:szCs w:val="24"/>
        </w:rPr>
      </w:pPr>
      <w:r w:rsidRPr="00CE23BE">
        <w:rPr>
          <w:rFonts w:ascii="Times New Roman" w:hAnsi="Times New Roman" w:cs="Times New Roman"/>
          <w:szCs w:val="24"/>
        </w:rPr>
        <w:t>(</w:t>
      </w:r>
      <w:r w:rsidR="006730DD" w:rsidRPr="00CE23BE">
        <w:rPr>
          <w:rFonts w:ascii="Times New Roman" w:hAnsi="Times New Roman" w:cs="Times New Roman"/>
          <w:szCs w:val="24"/>
        </w:rPr>
        <w:t>I</w:t>
      </w:r>
      <w:r w:rsidRPr="00CE23BE">
        <w:rPr>
          <w:rFonts w:ascii="Times New Roman" w:hAnsi="Times New Roman" w:cs="Times New Roman"/>
          <w:szCs w:val="24"/>
        </w:rPr>
        <w:t>)</w:t>
      </w:r>
      <w:r w:rsidRPr="00CE23BE">
        <w:rPr>
          <w:rFonts w:ascii="Times New Roman" w:hAnsi="Times New Roman" w:cs="Times New Roman"/>
          <w:szCs w:val="24"/>
        </w:rPr>
        <w:tab/>
      </w:r>
      <w:r w:rsidR="00DF7D89" w:rsidRPr="00CE23BE">
        <w:rPr>
          <w:rFonts w:ascii="Times New Roman" w:eastAsia="Times New Roman" w:hAnsi="Times New Roman" w:cs="Times New Roman"/>
          <w:szCs w:val="24"/>
        </w:rPr>
        <w:t>Article VI.  Academic integrity violation procedures.</w:t>
      </w:r>
      <w:r w:rsidR="001316F1" w:rsidRPr="00CE23BE">
        <w:rPr>
          <w:rFonts w:ascii="Times New Roman" w:eastAsia="Times New Roman" w:hAnsi="Times New Roman" w:cs="Times New Roman"/>
          <w:szCs w:val="24"/>
        </w:rPr>
        <w:t xml:space="preserve">  </w:t>
      </w:r>
    </w:p>
    <w:p w14:paraId="538FFF4A" w14:textId="45C5D60C" w:rsidR="00DF7D89" w:rsidRPr="00CE23BE" w:rsidRDefault="001316F1" w:rsidP="009A6D4B">
      <w:pPr>
        <w:spacing w:before="240"/>
        <w:ind w:left="1440" w:hanging="720"/>
        <w:rPr>
          <w:rFonts w:ascii="Times New Roman" w:eastAsia="Times New Roman" w:hAnsi="Times New Roman" w:cs="Times New Roman"/>
          <w:szCs w:val="24"/>
        </w:rPr>
      </w:pPr>
      <w:r w:rsidRPr="00CE23BE">
        <w:rPr>
          <w:rFonts w:ascii="Times New Roman" w:eastAsia="Times New Roman" w:hAnsi="Times New Roman" w:cs="Times New Roman"/>
          <w:szCs w:val="24"/>
        </w:rPr>
        <w:t>(1)</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General.</w:t>
      </w:r>
      <w:r w:rsidRPr="00CE23BE">
        <w:rPr>
          <w:rFonts w:ascii="Times New Roman" w:eastAsia="Times New Roman" w:hAnsi="Times New Roman" w:cs="Times New Roman"/>
          <w:szCs w:val="24"/>
        </w:rPr>
        <w:t xml:space="preserve">  </w:t>
      </w:r>
    </w:p>
    <w:p w14:paraId="4848B1AE" w14:textId="12E88111" w:rsidR="001316F1" w:rsidRPr="00CE23BE"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(a)</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Academic honesty is essential to the educational process and serves to</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protect the integrity of the university community.  Therefore, all members</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university community have a responsibility for maintaining high</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of honesty and ethical practice.  Cheating, plagiarism, and other</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forms of academic dishonesty constitute a serious violation of university</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policy, as outlined in paragraph (</w:t>
      </w:r>
      <w:r w:rsidR="00330EB0"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 of this policy.  Students should consult</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 xml:space="preserve">with the faculty </w:t>
      </w:r>
      <w:proofErr w:type="gramStart"/>
      <w:r w:rsidR="00DF7D89" w:rsidRPr="00CE23BE">
        <w:rPr>
          <w:rFonts w:ascii="Times New Roman" w:eastAsia="Times New Roman" w:hAnsi="Times New Roman" w:cs="Times New Roman"/>
          <w:szCs w:val="24"/>
        </w:rPr>
        <w:t>member</w:t>
      </w:r>
      <w:proofErr w:type="gramEnd"/>
      <w:r w:rsidR="00DF7D89" w:rsidRPr="00CE23BE">
        <w:rPr>
          <w:rFonts w:ascii="Times New Roman" w:eastAsia="Times New Roman" w:hAnsi="Times New Roman" w:cs="Times New Roman"/>
          <w:szCs w:val="24"/>
        </w:rPr>
        <w:t xml:space="preserve"> if they are not sure what may constitute a violation</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academic integrity policy.</w:t>
      </w:r>
      <w:r w:rsidRPr="00CE23BE">
        <w:rPr>
          <w:rFonts w:ascii="Times New Roman" w:eastAsia="Times New Roman" w:hAnsi="Times New Roman" w:cs="Times New Roman"/>
          <w:szCs w:val="24"/>
        </w:rPr>
        <w:t xml:space="preserve">  </w:t>
      </w:r>
    </w:p>
    <w:p w14:paraId="0197EBDC" w14:textId="7CAC20B2" w:rsidR="00DF7D89" w:rsidRPr="009A791F"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(b)</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 xml:space="preserve">Students suspected of </w:t>
      </w:r>
      <w:r w:rsidR="00DF7D89" w:rsidRPr="00CE23BE">
        <w:rPr>
          <w:rFonts w:ascii="Times New Roman" w:eastAsia="Times New Roman" w:hAnsi="Times New Roman" w:cs="Times New Roman"/>
          <w:szCs w:val="24"/>
        </w:rPr>
        <w:tab/>
        <w:t>violations of the academic integrity policy may be</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charged with a violation of university policy under the student conduct</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as outlined in paragraph (</w:t>
      </w:r>
      <w:r w:rsidR="009A10D1"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)(1) of this policy.  Cases of alleged</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 xml:space="preserve">violations </w:t>
      </w:r>
      <w:r w:rsidR="00DF7D89" w:rsidRPr="009A791F">
        <w:rPr>
          <w:rFonts w:ascii="Times New Roman" w:eastAsia="Times New Roman" w:hAnsi="Times New Roman" w:cs="Times New Roman"/>
          <w:szCs w:val="24"/>
        </w:rPr>
        <w:lastRenderedPageBreak/>
        <w:t>of the academic integrity policy shall be resolved as outlined in</w:t>
      </w:r>
      <w:r w:rsidR="008B3AFB"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this paragraph.</w:t>
      </w:r>
      <w:r w:rsidR="008B3AFB" w:rsidRPr="009A791F">
        <w:rPr>
          <w:rFonts w:ascii="Times New Roman" w:eastAsia="Times New Roman" w:hAnsi="Times New Roman" w:cs="Times New Roman"/>
          <w:szCs w:val="24"/>
        </w:rPr>
        <w:t xml:space="preserve">  </w:t>
      </w:r>
    </w:p>
    <w:p w14:paraId="7D5D996F" w14:textId="26B4EEB4" w:rsidR="00DF7D89" w:rsidRPr="009A791F" w:rsidRDefault="008B3AFB" w:rsidP="009A6D4B">
      <w:pPr>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The process outlined in this paragraph is the only approved process by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which faculty members can address alleged violations of the academic</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Failure to follow this process or use of any process other</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than this will result in nullification of any charges against the student and</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any sanctions levied against the student.  If, following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the charges and sanctions, the faculty member refuses to</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rectify the impacted grades or assignments, the student has the right to file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 grievance against the faculty member.  Any internal college,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departmental, or </w:t>
      </w:r>
      <w:proofErr w:type="gramStart"/>
      <w:r w:rsidR="00DF7D89" w:rsidRPr="009A791F">
        <w:rPr>
          <w:rFonts w:ascii="Times New Roman" w:eastAsia="Times New Roman" w:hAnsi="Times New Roman" w:cs="Times New Roman"/>
          <w:szCs w:val="24"/>
        </w:rPr>
        <w:t>program</w:t>
      </w:r>
      <w:proofErr w:type="gramEnd"/>
      <w:r w:rsidR="00DF7D89" w:rsidRPr="009A791F">
        <w:rPr>
          <w:rFonts w:ascii="Times New Roman" w:eastAsia="Times New Roman" w:hAnsi="Times New Roman" w:cs="Times New Roman"/>
          <w:szCs w:val="24"/>
        </w:rPr>
        <w:t xml:space="preserve"> processes used to address alleged violations of</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policy or concerns about student conduct are secondary to the processes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outlined herein.</w:t>
      </w:r>
      <w:r w:rsidRPr="009A791F">
        <w:rPr>
          <w:rFonts w:ascii="Times New Roman" w:eastAsia="Times New Roman" w:hAnsi="Times New Roman" w:cs="Times New Roman"/>
          <w:szCs w:val="24"/>
        </w:rPr>
        <w:t xml:space="preserve">  </w:t>
      </w:r>
    </w:p>
    <w:p w14:paraId="0B295ECB" w14:textId="031199BE" w:rsidR="00DF7D89" w:rsidRPr="009A791F"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9A791F">
        <w:rPr>
          <w:rFonts w:ascii="Times New Roman" w:eastAsia="Times New Roman" w:hAnsi="Times New Roman" w:cs="Times New Roman"/>
          <w:szCs w:val="24"/>
        </w:rPr>
        <w:t>(2)</w:t>
      </w:r>
      <w:r w:rsidRPr="009A791F">
        <w:rPr>
          <w:rFonts w:ascii="Times New Roman" w:eastAsia="Times New Roman" w:hAnsi="Times New Roman" w:cs="Times New Roman"/>
          <w:szCs w:val="24"/>
        </w:rPr>
        <w:tab/>
        <w:t>Academic integrity conference.</w:t>
      </w:r>
      <w:r w:rsidR="009A6D4B" w:rsidRPr="009A791F">
        <w:rPr>
          <w:rFonts w:ascii="Times New Roman" w:eastAsia="Times New Roman" w:hAnsi="Times New Roman" w:cs="Times New Roman"/>
          <w:szCs w:val="24"/>
        </w:rPr>
        <w:t xml:space="preserve">  </w:t>
      </w:r>
    </w:p>
    <w:p w14:paraId="538A673A" w14:textId="6EB590D4" w:rsidR="00DF7D89" w:rsidRPr="009A791F" w:rsidRDefault="009A6D4B"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(a)</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After the faculty member has gathered evidence of a possible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violation, they shall notify the student within </w:t>
      </w:r>
      <w:r w:rsidR="001F1C73" w:rsidRPr="009A791F">
        <w:rPr>
          <w:rFonts w:ascii="Times New Roman" w:eastAsia="Times New Roman" w:hAnsi="Times New Roman" w:cs="Times New Roman"/>
          <w:szCs w:val="24"/>
        </w:rPr>
        <w:t>three</w:t>
      </w:r>
      <w:r w:rsidR="00DE53E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university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working days in writing, via university email, of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invite the student to participate in an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conference.  The faculty member and student may </w:t>
      </w:r>
      <w:r w:rsidR="00690B79" w:rsidRPr="009A791F">
        <w:rPr>
          <w:rFonts w:ascii="Times New Roman" w:eastAsia="Times New Roman" w:hAnsi="Times New Roman" w:cs="Times New Roman"/>
          <w:szCs w:val="24"/>
        </w:rPr>
        <w:t xml:space="preserve">determine a </w:t>
      </w:r>
      <w:r w:rsidR="007D2059" w:rsidRPr="009A791F">
        <w:rPr>
          <w:rFonts w:ascii="Times New Roman" w:eastAsia="Times New Roman" w:hAnsi="Times New Roman" w:cs="Times New Roman"/>
          <w:szCs w:val="24"/>
        </w:rPr>
        <w:t>time to meet</w:t>
      </w:r>
      <w:r w:rsidR="00DF7D89" w:rsidRPr="009A791F">
        <w:rPr>
          <w:rFonts w:ascii="Times New Roman" w:eastAsia="Times New Roman" w:hAnsi="Times New Roman" w:cs="Times New Roman"/>
          <w:szCs w:val="24"/>
        </w:rPr>
        <w:t>.  This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conference shall occur within five university working days of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written notification to the student.</w:t>
      </w:r>
      <w:r w:rsidRPr="009A791F">
        <w:rPr>
          <w:rFonts w:ascii="Times New Roman" w:eastAsia="Times New Roman" w:hAnsi="Times New Roman" w:cs="Times New Roman"/>
          <w:szCs w:val="24"/>
        </w:rPr>
        <w:t xml:space="preserve">  </w:t>
      </w:r>
    </w:p>
    <w:p w14:paraId="44EC8988" w14:textId="014137EC" w:rsidR="00DF7D89" w:rsidRPr="009A791F" w:rsidRDefault="00591CBC"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(b)</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 xml:space="preserve">The academic integrity conference is the first step in this </w:t>
      </w:r>
      <w:proofErr w:type="gramStart"/>
      <w:r w:rsidR="00DF7D89" w:rsidRPr="009A791F">
        <w:rPr>
          <w:rFonts w:ascii="Times New Roman" w:eastAsia="Times New Roman" w:hAnsi="Times New Roman" w:cs="Times New Roman"/>
          <w:szCs w:val="24"/>
        </w:rPr>
        <w:t>process,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w:t>
      </w:r>
      <w:proofErr w:type="gramEnd"/>
      <w:r w:rsidR="00DF7D89" w:rsidRPr="009A791F">
        <w:rPr>
          <w:rFonts w:ascii="Times New Roman" w:eastAsia="Times New Roman" w:hAnsi="Times New Roman" w:cs="Times New Roman"/>
          <w:szCs w:val="24"/>
        </w:rPr>
        <w:t xml:space="preserve"> serves to provide the student with the opportunity to discuss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the allegations made by the faculty member.  During this meeting,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w:t>
      </w:r>
      <w:proofErr w:type="gramStart"/>
      <w:r w:rsidR="00DF7D89" w:rsidRPr="009A791F">
        <w:rPr>
          <w:rFonts w:ascii="Times New Roman" w:eastAsia="Times New Roman" w:hAnsi="Times New Roman" w:cs="Times New Roman"/>
          <w:szCs w:val="24"/>
        </w:rPr>
        <w:t>student</w:t>
      </w:r>
      <w:proofErr w:type="gramEnd"/>
      <w:r w:rsidR="00DF7D89" w:rsidRPr="009A791F">
        <w:rPr>
          <w:rFonts w:ascii="Times New Roman" w:eastAsia="Times New Roman" w:hAnsi="Times New Roman" w:cs="Times New Roman"/>
          <w:szCs w:val="24"/>
        </w:rPr>
        <w:t xml:space="preserve"> </w:t>
      </w:r>
      <w:r w:rsidR="00F55C4F" w:rsidRPr="009A791F">
        <w:rPr>
          <w:rFonts w:ascii="Times New Roman" w:eastAsia="Times New Roman" w:hAnsi="Times New Roman" w:cs="Times New Roman"/>
          <w:szCs w:val="24"/>
        </w:rPr>
        <w:t xml:space="preserve">will </w:t>
      </w:r>
      <w:r w:rsidR="00DF7D89" w:rsidRPr="009A791F">
        <w:rPr>
          <w:rFonts w:ascii="Times New Roman" w:eastAsia="Times New Roman" w:hAnsi="Times New Roman" w:cs="Times New Roman"/>
          <w:szCs w:val="24"/>
        </w:rPr>
        <w:t>have the opportunity to address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to review all relevant information and documentation to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allegations.</w:t>
      </w:r>
      <w:r w:rsidRPr="009A791F">
        <w:rPr>
          <w:rFonts w:ascii="Times New Roman" w:eastAsia="Times New Roman" w:hAnsi="Times New Roman" w:cs="Times New Roman"/>
          <w:szCs w:val="24"/>
        </w:rPr>
        <w:t xml:space="preserve">  </w:t>
      </w:r>
    </w:p>
    <w:p w14:paraId="5689DD13" w14:textId="7FAE29D8" w:rsidR="00E855A4" w:rsidRPr="009A791F" w:rsidRDefault="00DF7D89" w:rsidP="00B46E15">
      <w:pPr>
        <w:autoSpaceDE w:val="0"/>
        <w:autoSpaceDN w:val="0"/>
        <w:adjustRightInd w:val="0"/>
        <w:spacing w:before="240"/>
        <w:ind w:left="2160"/>
        <w:rPr>
          <w:rFonts w:ascii="Times New Roman" w:eastAsia="Times New Roman" w:hAnsi="Times New Roman" w:cs="Times New Roman"/>
          <w:szCs w:val="24"/>
        </w:rPr>
      </w:pPr>
      <w:r w:rsidRPr="009A791F">
        <w:rPr>
          <w:rFonts w:ascii="Times New Roman" w:eastAsia="Times New Roman" w:hAnsi="Times New Roman" w:cs="Times New Roman"/>
          <w:szCs w:val="24"/>
        </w:rPr>
        <w:t>In situations where the course is taught primarily online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and/or where the student is unable to physically present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lastRenderedPageBreak/>
        <w:t>the academic integrity conference, the meeting may be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conducted via phone, or video conference, as</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appropriate. </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faculty member may consult with the</w:t>
      </w:r>
      <w:r w:rsidR="00591CBC" w:rsidRPr="009A791F">
        <w:rPr>
          <w:rFonts w:ascii="Times New Roman" w:eastAsia="Times New Roman" w:hAnsi="Times New Roman" w:cs="Times New Roman"/>
          <w:szCs w:val="24"/>
        </w:rPr>
        <w:t xml:space="preserve"> </w:t>
      </w:r>
      <w:r w:rsidR="00142077" w:rsidRPr="009A791F">
        <w:rPr>
          <w:rFonts w:ascii="Times New Roman" w:eastAsia="Times New Roman" w:hAnsi="Times New Roman" w:cs="Times New Roman"/>
          <w:szCs w:val="24"/>
        </w:rPr>
        <w:t xml:space="preserve">academic </w:t>
      </w:r>
      <w:r w:rsidR="007101C4" w:rsidRPr="009A791F">
        <w:rPr>
          <w:rFonts w:ascii="Times New Roman" w:eastAsia="Times New Roman" w:hAnsi="Times New Roman" w:cs="Times New Roman"/>
          <w:szCs w:val="24"/>
        </w:rPr>
        <w:t>grievance officer</w:t>
      </w:r>
      <w:r w:rsidRPr="009A791F">
        <w:rPr>
          <w:rFonts w:ascii="Times New Roman" w:eastAsia="Times New Roman" w:hAnsi="Times New Roman" w:cs="Times New Roman"/>
          <w:szCs w:val="24"/>
        </w:rPr>
        <w:t xml:space="preserve"> 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office of community standards and student conduct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direction in such situations.</w:t>
      </w:r>
      <w:r w:rsidR="00E855A4" w:rsidRPr="009A791F">
        <w:rPr>
          <w:rFonts w:ascii="Times New Roman" w:eastAsia="Times New Roman" w:hAnsi="Times New Roman" w:cs="Times New Roman"/>
          <w:szCs w:val="24"/>
        </w:rPr>
        <w:t xml:space="preserve">  </w:t>
      </w:r>
    </w:p>
    <w:p w14:paraId="3D4D069A" w14:textId="7BA19FEC" w:rsidR="00DF7D89" w:rsidRPr="009A791F" w:rsidRDefault="00591CBC" w:rsidP="00E855A4">
      <w:pPr>
        <w:autoSpaceDE w:val="0"/>
        <w:autoSpaceDN w:val="0"/>
        <w:adjustRightInd w:val="0"/>
        <w:spacing w:before="240"/>
        <w:ind w:left="2160" w:hanging="720"/>
        <w:rPr>
          <w:rFonts w:ascii="Times New Roman" w:eastAsia="Times New Roman" w:hAnsi="Times New Roman" w:cs="Times New Roman"/>
          <w:szCs w:val="24"/>
        </w:rPr>
      </w:pPr>
      <w:proofErr w:type="gramStart"/>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If</w:t>
      </w:r>
      <w:proofErr w:type="gramEnd"/>
      <w:r w:rsidR="00DF7D89" w:rsidRPr="009A791F">
        <w:rPr>
          <w:rFonts w:ascii="Times New Roman" w:eastAsia="Times New Roman" w:hAnsi="Times New Roman" w:cs="Times New Roman"/>
          <w:szCs w:val="24"/>
        </w:rPr>
        <w:t>, after meeting with the student, the faculty</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member determines that no violation of the academic</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occurred,</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faculty member </w:t>
      </w:r>
      <w:r w:rsidR="008D620D">
        <w:rPr>
          <w:rFonts w:ascii="Times New Roman" w:eastAsia="Times New Roman" w:hAnsi="Times New Roman" w:cs="Times New Roman"/>
          <w:szCs w:val="24"/>
        </w:rPr>
        <w:t xml:space="preserve">can dismiss the charges by not filling out </w:t>
      </w:r>
      <w:r w:rsidR="00227F18" w:rsidRPr="009A791F">
        <w:rPr>
          <w:rFonts w:ascii="Times New Roman" w:eastAsia="Times New Roman" w:hAnsi="Times New Roman" w:cs="Times New Roman"/>
          <w:szCs w:val="24"/>
        </w:rPr>
        <w:t xml:space="preserve">the </w:t>
      </w:r>
      <w:r w:rsidR="00DF7D89" w:rsidRPr="009A791F">
        <w:rPr>
          <w:rFonts w:ascii="Times New Roman" w:eastAsia="Times New Roman" w:hAnsi="Times New Roman" w:cs="Times New Roman"/>
          <w:szCs w:val="24"/>
        </w:rPr>
        <w:t>academic integrity form.</w:t>
      </w:r>
      <w:r w:rsidR="001F3361"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  </w:t>
      </w:r>
    </w:p>
    <w:p w14:paraId="42C9DCA9" w14:textId="044A02FC" w:rsidR="00DF7D89" w:rsidRPr="009A791F" w:rsidRDefault="00591CBC" w:rsidP="00E855A4">
      <w:pPr>
        <w:autoSpaceDE w:val="0"/>
        <w:autoSpaceDN w:val="0"/>
        <w:adjustRightInd w:val="0"/>
        <w:spacing w:before="240"/>
        <w:ind w:left="2160" w:hanging="720"/>
        <w:rPr>
          <w:rFonts w:ascii="Times New Roman" w:hAnsi="Times New Roman" w:cs="Times New Roman"/>
        </w:rPr>
      </w:pPr>
      <w:r w:rsidRPr="009A791F">
        <w:rPr>
          <w:rFonts w:ascii="Times New Roman" w:eastAsia="Times New Roman" w:hAnsi="Times New Roman" w:cs="Times New Roman"/>
          <w:szCs w:val="24"/>
        </w:rPr>
        <w:t>(d)</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 xml:space="preserve">If </w:t>
      </w:r>
      <w:r w:rsidR="00DF7D89" w:rsidRPr="009A791F">
        <w:rPr>
          <w:rFonts w:ascii="Times New Roman" w:hAnsi="Times New Roman" w:cs="Times New Roman"/>
        </w:rPr>
        <w:t>the faculty member concludes that the student is</w:t>
      </w:r>
      <w:r w:rsidRPr="009A791F">
        <w:rPr>
          <w:rFonts w:ascii="Times New Roman" w:hAnsi="Times New Roman" w:cs="Times New Roman"/>
        </w:rPr>
        <w:t xml:space="preserve"> </w:t>
      </w:r>
      <w:r w:rsidR="00DF7D89" w:rsidRPr="009A791F">
        <w:rPr>
          <w:rFonts w:ascii="Times New Roman" w:hAnsi="Times New Roman" w:cs="Times New Roman"/>
        </w:rPr>
        <w:t>responsible for a violation of the academic integrity policy,</w:t>
      </w:r>
      <w:r w:rsidRPr="009A791F">
        <w:rPr>
          <w:rFonts w:ascii="Times New Roman" w:hAnsi="Times New Roman" w:cs="Times New Roman"/>
        </w:rPr>
        <w:t xml:space="preserve"> </w:t>
      </w:r>
      <w:r w:rsidR="00DF7D89" w:rsidRPr="009A791F">
        <w:rPr>
          <w:rFonts w:ascii="Times New Roman" w:hAnsi="Times New Roman" w:cs="Times New Roman"/>
        </w:rPr>
        <w:t>the faculty member shall select an appropriate sanction</w:t>
      </w:r>
      <w:r w:rsidR="00D2468C" w:rsidRPr="009A791F">
        <w:rPr>
          <w:rFonts w:ascii="Times New Roman" w:hAnsi="Times New Roman" w:cs="Times New Roman"/>
        </w:rPr>
        <w:t xml:space="preserve"> in alignment with their course syllabus</w:t>
      </w:r>
      <w:r w:rsidR="00DF7D89" w:rsidRPr="009A791F">
        <w:rPr>
          <w:rFonts w:ascii="Times New Roman" w:hAnsi="Times New Roman" w:cs="Times New Roman"/>
        </w:rPr>
        <w:t>, as</w:t>
      </w:r>
      <w:r w:rsidRPr="009A791F">
        <w:rPr>
          <w:rFonts w:ascii="Times New Roman" w:hAnsi="Times New Roman" w:cs="Times New Roman"/>
        </w:rPr>
        <w:t xml:space="preserve"> </w:t>
      </w:r>
      <w:r w:rsidR="00DF7D89" w:rsidRPr="009A791F">
        <w:rPr>
          <w:rFonts w:ascii="Times New Roman" w:hAnsi="Times New Roman" w:cs="Times New Roman"/>
        </w:rPr>
        <w:t>outlined in paragraph (</w:t>
      </w:r>
      <w:r w:rsidR="00D900E2" w:rsidRPr="009A791F">
        <w:rPr>
          <w:rFonts w:ascii="Times New Roman" w:hAnsi="Times New Roman" w:cs="Times New Roman"/>
        </w:rPr>
        <w:t>G</w:t>
      </w:r>
      <w:r w:rsidR="00DF7D89" w:rsidRPr="009A791F">
        <w:rPr>
          <w:rFonts w:ascii="Times New Roman" w:hAnsi="Times New Roman" w:cs="Times New Roman"/>
        </w:rPr>
        <w:t>)(</w:t>
      </w:r>
      <w:r w:rsidR="00BB4ACA" w:rsidRPr="009A791F">
        <w:rPr>
          <w:rFonts w:ascii="Times New Roman" w:hAnsi="Times New Roman" w:cs="Times New Roman"/>
        </w:rPr>
        <w:t>8</w:t>
      </w:r>
      <w:r w:rsidR="00DF7D89" w:rsidRPr="009A791F">
        <w:rPr>
          <w:rFonts w:ascii="Times New Roman" w:hAnsi="Times New Roman" w:cs="Times New Roman"/>
        </w:rPr>
        <w:t>) of this policy, and will</w:t>
      </w:r>
      <w:r w:rsidRPr="009A791F">
        <w:rPr>
          <w:rFonts w:ascii="Times New Roman" w:hAnsi="Times New Roman" w:cs="Times New Roman"/>
        </w:rPr>
        <w:t xml:space="preserve"> </w:t>
      </w:r>
      <w:r w:rsidR="00DF7D89" w:rsidRPr="009A791F">
        <w:rPr>
          <w:rFonts w:ascii="Times New Roman" w:hAnsi="Times New Roman" w:cs="Times New Roman"/>
        </w:rPr>
        <w:t>complete the academic integrity form.  While the student</w:t>
      </w:r>
      <w:r w:rsidRPr="009A791F">
        <w:rPr>
          <w:rFonts w:ascii="Times New Roman" w:hAnsi="Times New Roman" w:cs="Times New Roman"/>
        </w:rPr>
        <w:t xml:space="preserve"> </w:t>
      </w:r>
      <w:r w:rsidR="00DF7D89" w:rsidRPr="009A791F">
        <w:rPr>
          <w:rFonts w:ascii="Times New Roman" w:hAnsi="Times New Roman" w:cs="Times New Roman"/>
        </w:rPr>
        <w:t>may sign the form immediately, they have up to five university working days to do so.  The student has the</w:t>
      </w:r>
      <w:r w:rsidR="00E855A4" w:rsidRPr="009A791F">
        <w:rPr>
          <w:rFonts w:ascii="Times New Roman" w:hAnsi="Times New Roman" w:cs="Times New Roman"/>
        </w:rPr>
        <w:t xml:space="preserve"> </w:t>
      </w:r>
      <w:r w:rsidR="00DF7D89" w:rsidRPr="009A791F">
        <w:rPr>
          <w:rFonts w:ascii="Times New Roman" w:hAnsi="Times New Roman" w:cs="Times New Roman"/>
        </w:rPr>
        <w:t xml:space="preserve">option to accept the charge but </w:t>
      </w:r>
      <w:r w:rsidR="00FD3169" w:rsidRPr="009A791F">
        <w:rPr>
          <w:rFonts w:ascii="Times New Roman" w:hAnsi="Times New Roman" w:cs="Times New Roman"/>
        </w:rPr>
        <w:t>deny</w:t>
      </w:r>
      <w:r w:rsidR="00DF7D89" w:rsidRPr="009A791F">
        <w:rPr>
          <w:rFonts w:ascii="Times New Roman" w:hAnsi="Times New Roman" w:cs="Times New Roman"/>
        </w:rPr>
        <w:t xml:space="preserve"> the sanction,</w:t>
      </w:r>
      <w:r w:rsidR="00FD3169" w:rsidRPr="009A791F">
        <w:rPr>
          <w:rFonts w:ascii="Times New Roman" w:hAnsi="Times New Roman" w:cs="Times New Roman"/>
        </w:rPr>
        <w:t xml:space="preserve"> accept all charges, or deny all </w:t>
      </w:r>
      <w:r w:rsidR="009A791F" w:rsidRPr="009A791F">
        <w:rPr>
          <w:rFonts w:ascii="Times New Roman" w:hAnsi="Times New Roman" w:cs="Times New Roman"/>
        </w:rPr>
        <w:t>charges.</w:t>
      </w:r>
      <w:r w:rsidR="003738AA" w:rsidRPr="009A791F">
        <w:rPr>
          <w:rFonts w:ascii="Times New Roman" w:hAnsi="Times New Roman" w:cs="Times New Roman"/>
        </w:rPr>
        <w:t xml:space="preserve"> </w:t>
      </w:r>
    </w:p>
    <w:p w14:paraId="3ED6A11B" w14:textId="5DC61609" w:rsidR="00DF7D89" w:rsidRPr="009A791F"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hAnsi="Times New Roman" w:cs="Times New Roman"/>
        </w:rPr>
        <w:t>(e)</w:t>
      </w:r>
      <w:r w:rsidRPr="009A791F">
        <w:rPr>
          <w:rFonts w:ascii="Times New Roman" w:hAnsi="Times New Roman" w:cs="Times New Roman"/>
        </w:rPr>
        <w:tab/>
        <w:t>If the student signs the academic integrity form,</w:t>
      </w:r>
      <w:r w:rsidR="00E855A4" w:rsidRPr="009A791F">
        <w:rPr>
          <w:rFonts w:ascii="Times New Roman" w:hAnsi="Times New Roman" w:cs="Times New Roman"/>
        </w:rPr>
        <w:t xml:space="preserve"> </w:t>
      </w:r>
      <w:r w:rsidRPr="009A791F">
        <w:rPr>
          <w:rFonts w:ascii="Times New Roman" w:hAnsi="Times New Roman" w:cs="Times New Roman"/>
        </w:rPr>
        <w:t>acknowledging responsibility for the alleged violation and</w:t>
      </w:r>
      <w:r w:rsidR="00E855A4" w:rsidRPr="009A791F">
        <w:rPr>
          <w:rFonts w:ascii="Times New Roman" w:hAnsi="Times New Roman" w:cs="Times New Roman"/>
        </w:rPr>
        <w:t xml:space="preserve"> </w:t>
      </w:r>
      <w:r w:rsidRPr="009A791F">
        <w:rPr>
          <w:rFonts w:ascii="Times New Roman" w:hAnsi="Times New Roman" w:cs="Times New Roman"/>
        </w:rPr>
        <w:t>accepting the sanction, the decision is final and there is no</w:t>
      </w:r>
      <w:r w:rsidR="00E855A4" w:rsidRPr="009A791F">
        <w:rPr>
          <w:rFonts w:ascii="Times New Roman" w:hAnsi="Times New Roman" w:cs="Times New Roman"/>
        </w:rPr>
        <w:t xml:space="preserve"> </w:t>
      </w:r>
      <w:r w:rsidRPr="009A791F">
        <w:rPr>
          <w:rFonts w:ascii="Times New Roman" w:hAnsi="Times New Roman" w:cs="Times New Roman"/>
        </w:rPr>
        <w:t>appeal process.</w:t>
      </w:r>
    </w:p>
    <w:p w14:paraId="5DC7BF0B" w14:textId="77777777" w:rsidR="00DF7D89" w:rsidRPr="009A791F" w:rsidRDefault="00DF7D89" w:rsidP="00B46E15">
      <w:pPr>
        <w:tabs>
          <w:tab w:val="left" w:pos="-4950"/>
        </w:tabs>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w:t>
      </w:r>
      <w:r w:rsidRPr="009A791F">
        <w:rPr>
          <w:rFonts w:ascii="Times New Roman" w:hAnsi="Times New Roman" w:cs="Times New Roman"/>
        </w:rPr>
        <w:tab/>
        <w:t xml:space="preserve">The student will return the form to the faculty member.  The faculty member will sign the </w:t>
      </w:r>
      <w:proofErr w:type="gramStart"/>
      <w:r w:rsidRPr="009A791F">
        <w:rPr>
          <w:rFonts w:ascii="Times New Roman" w:hAnsi="Times New Roman" w:cs="Times New Roman"/>
        </w:rPr>
        <w:t>form, and</w:t>
      </w:r>
      <w:proofErr w:type="gramEnd"/>
      <w:r w:rsidRPr="009A791F">
        <w:rPr>
          <w:rFonts w:ascii="Times New Roman" w:hAnsi="Times New Roman" w:cs="Times New Roman"/>
        </w:rPr>
        <w:t xml:space="preserve"> will submit copies of any documentation or statements with the academic integrity form.</w:t>
      </w:r>
    </w:p>
    <w:p w14:paraId="328D2D1F" w14:textId="422A1852"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 xml:space="preserve">The faculty member will forward the form to the departmental chairperson for their signature, acknowledging the case has been brought to their attention.  The chairperson has the option to submit a written statement </w:t>
      </w:r>
      <w:r w:rsidR="00B30A2F" w:rsidRPr="009A791F">
        <w:rPr>
          <w:rFonts w:ascii="Times New Roman" w:hAnsi="Times New Roman" w:cs="Times New Roman"/>
        </w:rPr>
        <w:t xml:space="preserve">after the student </w:t>
      </w:r>
      <w:r w:rsidR="0087239C" w:rsidRPr="009A791F">
        <w:rPr>
          <w:rFonts w:ascii="Times New Roman" w:hAnsi="Times New Roman" w:cs="Times New Roman"/>
        </w:rPr>
        <w:t xml:space="preserve">signs the </w:t>
      </w:r>
      <w:r w:rsidR="0087239C" w:rsidRPr="009A791F">
        <w:rPr>
          <w:rFonts w:ascii="Times New Roman" w:hAnsi="Times New Roman" w:cs="Times New Roman"/>
        </w:rPr>
        <w:lastRenderedPageBreak/>
        <w:t xml:space="preserve">academic integrity form, which is </w:t>
      </w:r>
      <w:r w:rsidRPr="009A791F">
        <w:rPr>
          <w:rFonts w:ascii="Times New Roman" w:hAnsi="Times New Roman" w:cs="Times New Roman"/>
        </w:rPr>
        <w:t xml:space="preserve">to be included with the academic integrity form.  </w:t>
      </w:r>
    </w:p>
    <w:p w14:paraId="04325355" w14:textId="4CE0BA10"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chairperson will then forward the form and all documents to the dean for their signature, acknowledging the case has been brought to their attention.  The dean has the option to submit a written statement </w:t>
      </w:r>
      <w:r w:rsidR="0087239C" w:rsidRPr="009A791F">
        <w:rPr>
          <w:rFonts w:ascii="Times New Roman" w:hAnsi="Times New Roman" w:cs="Times New Roman"/>
        </w:rPr>
        <w:t xml:space="preserve">after the student signs the academic integrity form, which is </w:t>
      </w:r>
      <w:r w:rsidRPr="009A791F">
        <w:rPr>
          <w:rFonts w:ascii="Times New Roman" w:hAnsi="Times New Roman" w:cs="Times New Roman"/>
        </w:rPr>
        <w:t xml:space="preserve">to be included with the academic integrity form.  </w:t>
      </w:r>
    </w:p>
    <w:p w14:paraId="1A29CB14" w14:textId="47C87156"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t>The dean will then forward the form and all</w:t>
      </w:r>
      <w:r w:rsidR="0017163D" w:rsidRPr="009A791F">
        <w:rPr>
          <w:rFonts w:ascii="Times New Roman" w:hAnsi="Times New Roman" w:cs="Times New Roman"/>
        </w:rPr>
        <w:t xml:space="preserve"> </w:t>
      </w:r>
      <w:r w:rsidRPr="009A791F">
        <w:rPr>
          <w:rFonts w:ascii="Times New Roman" w:hAnsi="Times New Roman" w:cs="Times New Roman"/>
        </w:rPr>
        <w:t>documents to the office of community standards</w:t>
      </w:r>
      <w:r w:rsidR="0017163D" w:rsidRPr="009A791F">
        <w:rPr>
          <w:rFonts w:ascii="Times New Roman" w:hAnsi="Times New Roman" w:cs="Times New Roman"/>
        </w:rPr>
        <w:t xml:space="preserve"> </w:t>
      </w:r>
      <w:r w:rsidRPr="009A791F">
        <w:rPr>
          <w:rFonts w:ascii="Times New Roman" w:hAnsi="Times New Roman" w:cs="Times New Roman"/>
        </w:rPr>
        <w:t xml:space="preserve">and student conduct to be placed in the student’s file.  </w:t>
      </w:r>
    </w:p>
    <w:p w14:paraId="1FAA8FAE" w14:textId="0EFF8193"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(v)</w:t>
      </w:r>
      <w:r w:rsidRPr="009A791F">
        <w:rPr>
          <w:rFonts w:ascii="Times New Roman" w:hAnsi="Times New Roman" w:cs="Times New Roman"/>
        </w:rPr>
        <w:tab/>
        <w:t xml:space="preserve">The </w:t>
      </w:r>
      <w:r w:rsidR="00AD7FE6" w:rsidRPr="009A791F">
        <w:rPr>
          <w:rFonts w:ascii="Times New Roman" w:hAnsi="Times New Roman" w:cs="Times New Roman"/>
        </w:rPr>
        <w:t xml:space="preserve">associate provost for research services and graduate studies </w:t>
      </w:r>
      <w:r w:rsidRPr="009A791F">
        <w:rPr>
          <w:rFonts w:ascii="Times New Roman" w:hAnsi="Times New Roman" w:cs="Times New Roman"/>
        </w:rPr>
        <w:t xml:space="preserve">will be notified and </w:t>
      </w:r>
      <w:proofErr w:type="gramStart"/>
      <w:r w:rsidRPr="009A791F">
        <w:rPr>
          <w:rFonts w:ascii="Times New Roman" w:hAnsi="Times New Roman" w:cs="Times New Roman"/>
        </w:rPr>
        <w:t>provided</w:t>
      </w:r>
      <w:proofErr w:type="gramEnd"/>
      <w:r w:rsidRPr="009A791F">
        <w:rPr>
          <w:rFonts w:ascii="Times New Roman" w:hAnsi="Times New Roman" w:cs="Times New Roman"/>
        </w:rPr>
        <w:t xml:space="preserve"> a copy of the form and all documents for cases involving graduate students.</w:t>
      </w:r>
    </w:p>
    <w:p w14:paraId="350150E2" w14:textId="77265E8E" w:rsidR="00DF7D89" w:rsidRPr="009A791F" w:rsidRDefault="00DF7D89" w:rsidP="00B46E15">
      <w:pPr>
        <w:autoSpaceDE w:val="0"/>
        <w:autoSpaceDN w:val="0"/>
        <w:adjustRightInd w:val="0"/>
        <w:spacing w:before="240"/>
        <w:ind w:left="2880" w:hanging="720"/>
        <w:rPr>
          <w:rFonts w:ascii="Times New Roman" w:hAnsi="Times New Roman" w:cs="Times New Roman"/>
        </w:rPr>
      </w:pPr>
      <w:proofErr w:type="gramStart"/>
      <w:r w:rsidRPr="009A791F">
        <w:rPr>
          <w:rFonts w:ascii="Times New Roman" w:hAnsi="Times New Roman" w:cs="Times New Roman"/>
        </w:rPr>
        <w:t>(vi)</w:t>
      </w:r>
      <w:r w:rsidRPr="009A791F">
        <w:rPr>
          <w:rFonts w:ascii="Times New Roman" w:hAnsi="Times New Roman" w:cs="Times New Roman"/>
        </w:rPr>
        <w:tab/>
        <w:t>No</w:t>
      </w:r>
      <w:proofErr w:type="gramEnd"/>
      <w:r w:rsidRPr="009A791F">
        <w:rPr>
          <w:rFonts w:ascii="Times New Roman" w:hAnsi="Times New Roman" w:cs="Times New Roman"/>
        </w:rPr>
        <w:t xml:space="preserve"> further action is required unless the recommended sanction includes program removal, suspension, or expulsion.  In cases where one of these sanctions is recommended, the case will be forwarded to the </w:t>
      </w:r>
      <w:r w:rsidR="007101C4" w:rsidRPr="009A791F">
        <w:rPr>
          <w:rFonts w:ascii="Times New Roman" w:hAnsi="Times New Roman" w:cs="Times New Roman"/>
        </w:rPr>
        <w:t>academic grievance officer</w:t>
      </w:r>
      <w:r w:rsidRPr="009A791F">
        <w:rPr>
          <w:rFonts w:ascii="Times New Roman" w:hAnsi="Times New Roman" w:cs="Times New Roman"/>
        </w:rPr>
        <w:t xml:space="preserve"> for review.</w:t>
      </w:r>
    </w:p>
    <w:p w14:paraId="301ABDD8" w14:textId="77777777" w:rsidR="00DF7D89" w:rsidRPr="009A791F" w:rsidRDefault="00DF7D89" w:rsidP="00B46E15">
      <w:pPr>
        <w:tabs>
          <w:tab w:val="left" w:pos="720"/>
        </w:tabs>
        <w:autoSpaceDE w:val="0"/>
        <w:autoSpaceDN w:val="0"/>
        <w:adjustRightInd w:val="0"/>
        <w:spacing w:before="240"/>
        <w:ind w:left="720"/>
        <w:rPr>
          <w:rFonts w:ascii="Times New Roman" w:hAnsi="Times New Roman" w:cs="Times New Roman"/>
        </w:rPr>
      </w:pPr>
      <w:r w:rsidRPr="009A791F">
        <w:rPr>
          <w:rFonts w:ascii="Times New Roman" w:hAnsi="Times New Roman" w:cs="Times New Roman"/>
        </w:rPr>
        <w:t>(3)</w:t>
      </w:r>
      <w:r w:rsidRPr="009A791F">
        <w:rPr>
          <w:rFonts w:ascii="Times New Roman" w:hAnsi="Times New Roman" w:cs="Times New Roman"/>
        </w:rPr>
        <w:tab/>
        <w:t>Failure to appear, respond or sign.</w:t>
      </w:r>
    </w:p>
    <w:p w14:paraId="3657A5A1" w14:textId="16065CDB" w:rsidR="00DF7D89" w:rsidRPr="009A791F" w:rsidRDefault="00DF7D89" w:rsidP="00B46E15">
      <w:pPr>
        <w:pStyle w:val="ListParagraph"/>
        <w:autoSpaceDE w:val="0"/>
        <w:autoSpaceDN w:val="0"/>
        <w:adjustRightInd w:val="0"/>
        <w:spacing w:before="240"/>
        <w:ind w:left="2160" w:hanging="720"/>
        <w:contextualSpacing w:val="0"/>
        <w:rPr>
          <w:rFonts w:ascii="Times New Roman" w:hAnsi="Times New Roman" w:cs="Times New Roman"/>
        </w:rPr>
      </w:pPr>
      <w:r w:rsidRPr="009A791F">
        <w:rPr>
          <w:rFonts w:ascii="Times New Roman" w:hAnsi="Times New Roman" w:cs="Times New Roman"/>
        </w:rPr>
        <w:t>(a</w:t>
      </w:r>
      <w:proofErr w:type="gramStart"/>
      <w:r w:rsidRPr="009A791F">
        <w:rPr>
          <w:rFonts w:ascii="Times New Roman" w:hAnsi="Times New Roman" w:cs="Times New Roman"/>
        </w:rPr>
        <w:t xml:space="preserve">) </w:t>
      </w:r>
      <w:r w:rsidRPr="009A791F">
        <w:rPr>
          <w:rFonts w:ascii="Times New Roman" w:hAnsi="Times New Roman" w:cs="Times New Roman"/>
        </w:rPr>
        <w:tab/>
        <w:t>If</w:t>
      </w:r>
      <w:proofErr w:type="gramEnd"/>
      <w:r w:rsidRPr="009A791F">
        <w:rPr>
          <w:rFonts w:ascii="Times New Roman" w:hAnsi="Times New Roman" w:cs="Times New Roman"/>
        </w:rPr>
        <w:t xml:space="preserve"> the student fails to respond to the faculty member’s request for an academic integrity conference, or fails to attend an academic integrity conference within </w:t>
      </w:r>
      <w:r w:rsidR="0005520A" w:rsidRPr="009A791F">
        <w:rPr>
          <w:rFonts w:ascii="Times New Roman" w:hAnsi="Times New Roman" w:cs="Times New Roman"/>
        </w:rPr>
        <w:t>seven</w:t>
      </w:r>
      <w:r w:rsidRPr="009A791F">
        <w:rPr>
          <w:rFonts w:ascii="Times New Roman" w:hAnsi="Times New Roman" w:cs="Times New Roman"/>
        </w:rPr>
        <w:t xml:space="preserve"> university working days of notice by the faculty member, the following will occur: </w:t>
      </w:r>
    </w:p>
    <w:p w14:paraId="7070B9BC"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w:t>
      </w:r>
      <w:r w:rsidRPr="009A791F">
        <w:rPr>
          <w:rFonts w:ascii="Times New Roman" w:hAnsi="Times New Roman" w:cs="Times New Roman"/>
        </w:rPr>
        <w:tab/>
        <w:t xml:space="preserve">The faculty member will complete and sign the academic integrity form without the student’s </w:t>
      </w:r>
      <w:r w:rsidRPr="009A791F">
        <w:rPr>
          <w:rFonts w:ascii="Times New Roman" w:hAnsi="Times New Roman" w:cs="Times New Roman"/>
        </w:rPr>
        <w:lastRenderedPageBreak/>
        <w:t xml:space="preserve">signature.  They will then submit the form along with copies of any documentation or statements to the chairperson for their signature, acknowledging the case has been brought to their attention.  The chairperson has the option to submit a written statement to be included </w:t>
      </w:r>
      <w:proofErr w:type="gramStart"/>
      <w:r w:rsidRPr="009A791F">
        <w:rPr>
          <w:rFonts w:ascii="Times New Roman" w:hAnsi="Times New Roman" w:cs="Times New Roman"/>
        </w:rPr>
        <w:t>with</w:t>
      </w:r>
      <w:proofErr w:type="gramEnd"/>
      <w:r w:rsidRPr="009A791F">
        <w:rPr>
          <w:rFonts w:ascii="Times New Roman" w:hAnsi="Times New Roman" w:cs="Times New Roman"/>
        </w:rPr>
        <w:t xml:space="preserve"> the form. </w:t>
      </w:r>
    </w:p>
    <w:p w14:paraId="1CA50968"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The chairperson will then forward the form and all documents to the dean for their signature, acknowledging the case has been brought to their attention.  The dean has the option to submit a written statement to be included with the form.</w:t>
      </w:r>
    </w:p>
    <w:p w14:paraId="34F619EF" w14:textId="74304A2F"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dean will then forward the form and all documents to the office of community standards and student conduct to be placed in the student’s file.  The office of community standards and student conduct will then forward the academic integrity form and all documents to the </w:t>
      </w:r>
      <w:r w:rsidR="00777750">
        <w:rPr>
          <w:rFonts w:ascii="Times New Roman" w:hAnsi="Times New Roman" w:cs="Times New Roman"/>
        </w:rPr>
        <w:t>academic grievance officer</w:t>
      </w:r>
      <w:r w:rsidRPr="009A791F">
        <w:rPr>
          <w:rFonts w:ascii="Times New Roman" w:hAnsi="Times New Roman" w:cs="Times New Roman"/>
        </w:rPr>
        <w:t xml:space="preserve"> of the academic grievance subcommittee for further action. </w:t>
      </w:r>
    </w:p>
    <w:p w14:paraId="09F06757" w14:textId="13B4376C" w:rsidR="00F57FD0" w:rsidRPr="00001716" w:rsidRDefault="00F57FD0"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r>
      <w:r w:rsidR="00F13EBD" w:rsidRPr="009A791F">
        <w:rPr>
          <w:rFonts w:ascii="Times New Roman" w:hAnsi="Times New Roman" w:cs="Times New Roman"/>
        </w:rPr>
        <w:t>The</w:t>
      </w:r>
      <w:r w:rsidR="00961963" w:rsidRPr="009A791F">
        <w:rPr>
          <w:rFonts w:ascii="Times New Roman" w:hAnsi="Times New Roman" w:cs="Times New Roman"/>
        </w:rPr>
        <w:t xml:space="preserve"> </w:t>
      </w:r>
      <w:r w:rsidR="007101C4" w:rsidRPr="009A791F">
        <w:rPr>
          <w:rFonts w:ascii="Times New Roman" w:hAnsi="Times New Roman" w:cs="Times New Roman"/>
        </w:rPr>
        <w:t>academic grievance officer</w:t>
      </w:r>
      <w:r w:rsidR="007B112D" w:rsidRPr="009A791F">
        <w:rPr>
          <w:rFonts w:ascii="Times New Roman" w:hAnsi="Times New Roman" w:cs="Times New Roman"/>
        </w:rPr>
        <w:t xml:space="preserve"> may then sign the unsigned form if the faculty member’s recommended sanction aligns with the sanctions </w:t>
      </w:r>
      <w:r w:rsidR="0072531A" w:rsidRPr="009A791F">
        <w:rPr>
          <w:rFonts w:ascii="Times New Roman" w:hAnsi="Times New Roman" w:cs="Times New Roman"/>
        </w:rPr>
        <w:t xml:space="preserve">outlined in the faculty member’s course syllabus, </w:t>
      </w:r>
      <w:r w:rsidR="00124393" w:rsidRPr="009A791F">
        <w:rPr>
          <w:rFonts w:ascii="Times New Roman" w:hAnsi="Times New Roman" w:cs="Times New Roman"/>
        </w:rPr>
        <w:t>“</w:t>
      </w:r>
      <w:r w:rsidR="0072531A" w:rsidRPr="009A791F">
        <w:rPr>
          <w:rFonts w:ascii="Times New Roman" w:hAnsi="Times New Roman" w:cs="Times New Roman"/>
        </w:rPr>
        <w:t>The Student Code of Conduct,</w:t>
      </w:r>
      <w:r w:rsidR="00124393" w:rsidRPr="009A791F">
        <w:rPr>
          <w:rFonts w:ascii="Times New Roman" w:hAnsi="Times New Roman" w:cs="Times New Roman"/>
        </w:rPr>
        <w:t>”</w:t>
      </w:r>
      <w:r w:rsidR="0072531A" w:rsidRPr="009A791F">
        <w:rPr>
          <w:rFonts w:ascii="Times New Roman" w:hAnsi="Times New Roman" w:cs="Times New Roman"/>
        </w:rPr>
        <w:t xml:space="preserve"> and/or </w:t>
      </w:r>
      <w:r w:rsidR="00FB339B" w:rsidRPr="009A791F">
        <w:rPr>
          <w:rFonts w:ascii="Times New Roman" w:hAnsi="Times New Roman" w:cs="Times New Roman"/>
        </w:rPr>
        <w:t xml:space="preserve">any </w:t>
      </w:r>
      <w:r w:rsidR="00FB339B" w:rsidRPr="00001716">
        <w:rPr>
          <w:rFonts w:ascii="Times New Roman" w:hAnsi="Times New Roman" w:cs="Times New Roman"/>
        </w:rPr>
        <w:t>affiliated program handbook.  T</w:t>
      </w:r>
      <w:r w:rsidR="007101C4" w:rsidRPr="00001716">
        <w:rPr>
          <w:rFonts w:ascii="Times New Roman" w:hAnsi="Times New Roman" w:cs="Times New Roman"/>
        </w:rPr>
        <w:t>he academic grievance officer</w:t>
      </w:r>
      <w:r w:rsidR="00FB339B" w:rsidRPr="00001716">
        <w:rPr>
          <w:rFonts w:ascii="Times New Roman" w:hAnsi="Times New Roman" w:cs="Times New Roman"/>
        </w:rPr>
        <w:t xml:space="preserve"> will then send</w:t>
      </w:r>
      <w:r w:rsidR="00F955AC" w:rsidRPr="00001716">
        <w:rPr>
          <w:rFonts w:ascii="Times New Roman" w:hAnsi="Times New Roman" w:cs="Times New Roman"/>
        </w:rPr>
        <w:t xml:space="preserve"> a letter to the student stating the violation has been reviewed and the recommended sanction has been approved in accordance with the course syllabus</w:t>
      </w:r>
      <w:r w:rsidR="00192FB6" w:rsidRPr="00001716">
        <w:rPr>
          <w:rFonts w:ascii="Times New Roman" w:hAnsi="Times New Roman" w:cs="Times New Roman"/>
        </w:rPr>
        <w:t xml:space="preserve">, </w:t>
      </w:r>
      <w:r w:rsidR="00124393" w:rsidRPr="00001716">
        <w:rPr>
          <w:rFonts w:ascii="Times New Roman" w:hAnsi="Times New Roman" w:cs="Times New Roman"/>
        </w:rPr>
        <w:t>“</w:t>
      </w:r>
      <w:r w:rsidR="00192FB6" w:rsidRPr="00001716">
        <w:rPr>
          <w:rFonts w:ascii="Times New Roman" w:hAnsi="Times New Roman" w:cs="Times New Roman"/>
        </w:rPr>
        <w:t>The Student Code of Conduct,</w:t>
      </w:r>
      <w:r w:rsidR="00124393" w:rsidRPr="00001716">
        <w:rPr>
          <w:rFonts w:ascii="Times New Roman" w:hAnsi="Times New Roman" w:cs="Times New Roman"/>
        </w:rPr>
        <w:t>”</w:t>
      </w:r>
      <w:r w:rsidR="00192FB6" w:rsidRPr="00001716">
        <w:rPr>
          <w:rFonts w:ascii="Times New Roman" w:hAnsi="Times New Roman" w:cs="Times New Roman"/>
        </w:rPr>
        <w:t xml:space="preserve"> and/or program handbook.</w:t>
      </w:r>
      <w:r w:rsidR="004D1A88" w:rsidRPr="00001716">
        <w:rPr>
          <w:rFonts w:ascii="Times New Roman" w:hAnsi="Times New Roman" w:cs="Times New Roman"/>
        </w:rPr>
        <w:t xml:space="preserve">  The appeals process will remain in effect.</w:t>
      </w:r>
    </w:p>
    <w:p w14:paraId="1D8E95AC" w14:textId="617E470E" w:rsidR="00DF7D89" w:rsidRPr="00001716" w:rsidRDefault="00DF7D89" w:rsidP="00B46E15">
      <w:pPr>
        <w:autoSpaceDE w:val="0"/>
        <w:autoSpaceDN w:val="0"/>
        <w:adjustRightInd w:val="0"/>
        <w:spacing w:before="240"/>
        <w:ind w:left="2880" w:hanging="720"/>
        <w:rPr>
          <w:rFonts w:ascii="Times New Roman" w:hAnsi="Times New Roman" w:cs="Times New Roman"/>
        </w:rPr>
      </w:pPr>
      <w:r w:rsidRPr="00001716">
        <w:rPr>
          <w:rFonts w:ascii="Times New Roman" w:hAnsi="Times New Roman" w:cs="Times New Roman"/>
        </w:rPr>
        <w:t>(</w:t>
      </w:r>
      <w:r w:rsidR="00B64BDC" w:rsidRPr="00001716">
        <w:rPr>
          <w:rFonts w:ascii="Times New Roman" w:hAnsi="Times New Roman" w:cs="Times New Roman"/>
        </w:rPr>
        <w:t>v</w:t>
      </w:r>
      <w:r w:rsidRPr="00001716">
        <w:rPr>
          <w:rFonts w:ascii="Times New Roman" w:hAnsi="Times New Roman" w:cs="Times New Roman"/>
        </w:rPr>
        <w:t>)</w:t>
      </w:r>
      <w:r w:rsidRPr="00001716">
        <w:rPr>
          <w:rFonts w:ascii="Times New Roman" w:hAnsi="Times New Roman" w:cs="Times New Roman"/>
        </w:rPr>
        <w:tab/>
        <w:t xml:space="preserve">The </w:t>
      </w:r>
      <w:r w:rsidR="00B64BDC" w:rsidRPr="00001716">
        <w:rPr>
          <w:rFonts w:ascii="Times New Roman" w:hAnsi="Times New Roman" w:cs="Times New Roman"/>
        </w:rPr>
        <w:t xml:space="preserve">associate </w:t>
      </w:r>
      <w:r w:rsidR="00B11EB5" w:rsidRPr="00001716">
        <w:rPr>
          <w:rFonts w:ascii="Times New Roman" w:hAnsi="Times New Roman" w:cs="Times New Roman"/>
        </w:rPr>
        <w:t>provost for research services and graduate studies</w:t>
      </w:r>
      <w:r w:rsidRPr="00001716">
        <w:rPr>
          <w:rFonts w:ascii="Times New Roman" w:hAnsi="Times New Roman" w:cs="Times New Roman"/>
        </w:rPr>
        <w:t xml:space="preserve"> will be notified and </w:t>
      </w:r>
      <w:proofErr w:type="gramStart"/>
      <w:r w:rsidRPr="00001716">
        <w:rPr>
          <w:rFonts w:ascii="Times New Roman" w:hAnsi="Times New Roman" w:cs="Times New Roman"/>
        </w:rPr>
        <w:t>provided</w:t>
      </w:r>
      <w:proofErr w:type="gramEnd"/>
      <w:r w:rsidRPr="00001716">
        <w:rPr>
          <w:rFonts w:ascii="Times New Roman" w:hAnsi="Times New Roman" w:cs="Times New Roman"/>
        </w:rPr>
        <w:t xml:space="preserve"> a </w:t>
      </w:r>
      <w:r w:rsidRPr="00001716">
        <w:rPr>
          <w:rFonts w:ascii="Times New Roman" w:hAnsi="Times New Roman" w:cs="Times New Roman"/>
        </w:rPr>
        <w:lastRenderedPageBreak/>
        <w:t>copy of the form and all documents for cases involving graduate students.</w:t>
      </w:r>
      <w:r w:rsidR="0017163D" w:rsidRPr="00001716">
        <w:rPr>
          <w:rFonts w:ascii="Times New Roman" w:hAnsi="Times New Roman" w:cs="Times New Roman"/>
        </w:rPr>
        <w:t xml:space="preserve">  </w:t>
      </w:r>
    </w:p>
    <w:p w14:paraId="56CCEAB9" w14:textId="0165505B"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If the student declines to accept responsibility for</w:t>
      </w:r>
      <w:r w:rsidRPr="00001716">
        <w:rPr>
          <w:rFonts w:ascii="Times New Roman" w:hAnsi="Times New Roman" w:cs="Times New Roman"/>
        </w:rPr>
        <w:t xml:space="preserve"> </w:t>
      </w:r>
      <w:r w:rsidR="00DF7D89" w:rsidRPr="00001716">
        <w:rPr>
          <w:rFonts w:ascii="Times New Roman" w:hAnsi="Times New Roman" w:cs="Times New Roman"/>
        </w:rPr>
        <w:t xml:space="preserve">the charges </w:t>
      </w:r>
      <w:r w:rsidR="004217BA" w:rsidRPr="00001716">
        <w:rPr>
          <w:rFonts w:ascii="Times New Roman" w:hAnsi="Times New Roman" w:cs="Times New Roman"/>
        </w:rPr>
        <w:t xml:space="preserve">or fails to respond </w:t>
      </w:r>
      <w:r w:rsidR="00DF7D89" w:rsidRPr="00001716">
        <w:rPr>
          <w:rFonts w:ascii="Times New Roman" w:hAnsi="Times New Roman" w:cs="Times New Roman"/>
        </w:rPr>
        <w:t>and/or declines to accept the sanctions</w:t>
      </w:r>
      <w:r w:rsidRPr="00001716">
        <w:rPr>
          <w:rFonts w:ascii="Times New Roman" w:hAnsi="Times New Roman" w:cs="Times New Roman"/>
        </w:rPr>
        <w:t xml:space="preserve"> </w:t>
      </w:r>
      <w:r w:rsidR="00DF7D89" w:rsidRPr="00001716">
        <w:rPr>
          <w:rFonts w:ascii="Times New Roman" w:hAnsi="Times New Roman" w:cs="Times New Roman"/>
        </w:rPr>
        <w:t>selected by the faculty member, the faculty member</w:t>
      </w:r>
      <w:r w:rsidRPr="00001716">
        <w:rPr>
          <w:rFonts w:ascii="Times New Roman" w:hAnsi="Times New Roman" w:cs="Times New Roman"/>
        </w:rPr>
        <w:t xml:space="preserve"> </w:t>
      </w:r>
      <w:r w:rsidR="00DF7D89" w:rsidRPr="00001716">
        <w:rPr>
          <w:rFonts w:ascii="Times New Roman" w:hAnsi="Times New Roman" w:cs="Times New Roman"/>
        </w:rPr>
        <w:t xml:space="preserve">should complete the form as outlined </w:t>
      </w:r>
      <w:r w:rsidR="00CD707E" w:rsidRPr="00001716">
        <w:rPr>
          <w:rFonts w:ascii="Times New Roman" w:hAnsi="Times New Roman" w:cs="Times New Roman"/>
        </w:rPr>
        <w:t>in (</w:t>
      </w:r>
      <w:r w:rsidR="0029366C" w:rsidRPr="00001716">
        <w:rPr>
          <w:rFonts w:ascii="Times New Roman" w:hAnsi="Times New Roman" w:cs="Times New Roman"/>
        </w:rPr>
        <w:t>I)(2)(d)</w:t>
      </w:r>
      <w:r w:rsidR="00DF7D89" w:rsidRPr="00001716">
        <w:rPr>
          <w:rFonts w:ascii="Times New Roman" w:hAnsi="Times New Roman" w:cs="Times New Roman"/>
        </w:rPr>
        <w:t>.</w:t>
      </w:r>
      <w:r w:rsidRPr="00001716">
        <w:rPr>
          <w:rFonts w:ascii="Times New Roman" w:hAnsi="Times New Roman" w:cs="Times New Roman"/>
        </w:rPr>
        <w:t xml:space="preserve">  </w:t>
      </w:r>
    </w:p>
    <w:p w14:paraId="03861E93" w14:textId="6955A803" w:rsidR="00DF7D89" w:rsidRPr="00001716" w:rsidRDefault="0017163D" w:rsidP="0017163D">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t>(4)</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referrals.</w:t>
      </w:r>
      <w:r w:rsidRPr="00001716">
        <w:rPr>
          <w:rFonts w:ascii="Times New Roman" w:eastAsia="Times New Roman" w:hAnsi="Times New Roman" w:cs="Times New Roman"/>
          <w:szCs w:val="24"/>
        </w:rPr>
        <w:t xml:space="preserve">  </w:t>
      </w:r>
    </w:p>
    <w:p w14:paraId="0207112C" w14:textId="7B2468F2" w:rsidR="0017163D"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DF7D89" w:rsidRPr="00001716">
        <w:rPr>
          <w:rFonts w:ascii="Times New Roman" w:eastAsia="Times New Roman" w:hAnsi="Times New Roman" w:cs="Times New Roman"/>
          <w:szCs w:val="24"/>
        </w:rPr>
        <w:t xml:space="preserve">If the student declines to </w:t>
      </w:r>
      <w:r w:rsidR="00DF7D89" w:rsidRPr="00001716">
        <w:rPr>
          <w:rFonts w:ascii="Times New Roman" w:hAnsi="Times New Roman" w:cs="Times New Roman"/>
        </w:rPr>
        <w:t>accept responsibility for the charges,</w:t>
      </w:r>
      <w:r w:rsidRPr="00001716">
        <w:rPr>
          <w:rFonts w:ascii="Times New Roman" w:hAnsi="Times New Roman" w:cs="Times New Roman"/>
        </w:rPr>
        <w:t xml:space="preserve"> </w:t>
      </w:r>
      <w:r w:rsidR="00DF7D89" w:rsidRPr="00001716">
        <w:rPr>
          <w:rFonts w:ascii="Times New Roman" w:hAnsi="Times New Roman" w:cs="Times New Roman"/>
        </w:rPr>
        <w:t>and/or declines to accept the sanctions selected by the faculty</w:t>
      </w:r>
      <w:r w:rsidRPr="00001716">
        <w:rPr>
          <w:rFonts w:ascii="Times New Roman" w:hAnsi="Times New Roman" w:cs="Times New Roman"/>
        </w:rPr>
        <w:t xml:space="preserve"> </w:t>
      </w:r>
      <w:r w:rsidR="00DF7D89" w:rsidRPr="00001716">
        <w:rPr>
          <w:rFonts w:ascii="Times New Roman" w:hAnsi="Times New Roman" w:cs="Times New Roman"/>
        </w:rPr>
        <w:t>member, the case will be referred to the office of community</w:t>
      </w:r>
      <w:r w:rsidRPr="00001716">
        <w:rPr>
          <w:rFonts w:ascii="Times New Roman" w:hAnsi="Times New Roman" w:cs="Times New Roman"/>
        </w:rPr>
        <w:t xml:space="preserve"> </w:t>
      </w:r>
      <w:r w:rsidR="00DF7D89" w:rsidRPr="00001716">
        <w:rPr>
          <w:rFonts w:ascii="Times New Roman" w:hAnsi="Times New Roman" w:cs="Times New Roman"/>
        </w:rPr>
        <w:t xml:space="preserve">standards and student conduct and forwarded to the </w:t>
      </w:r>
      <w:r w:rsidR="00031214" w:rsidRPr="00001716">
        <w:rPr>
          <w:rFonts w:ascii="Times New Roman" w:hAnsi="Times New Roman" w:cs="Times New Roman"/>
        </w:rPr>
        <w:t>academic grievance officer</w:t>
      </w:r>
      <w:r w:rsidR="00165B5F"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0C7FC6" w:rsidRPr="00001716">
        <w:rPr>
          <w:rFonts w:ascii="Times New Roman" w:hAnsi="Times New Roman" w:cs="Times New Roman"/>
        </w:rPr>
        <w:t>an academic integrity</w:t>
      </w:r>
      <w:r w:rsidR="00DF7D89" w:rsidRPr="00001716">
        <w:rPr>
          <w:rFonts w:ascii="Times New Roman" w:hAnsi="Times New Roman" w:cs="Times New Roman"/>
        </w:rPr>
        <w:t xml:space="preserve"> hearing.</w:t>
      </w:r>
      <w:r w:rsidRPr="00001716">
        <w:rPr>
          <w:rFonts w:ascii="Times New Roman" w:hAnsi="Times New Roman" w:cs="Times New Roman"/>
        </w:rPr>
        <w:t xml:space="preserve">  </w:t>
      </w:r>
    </w:p>
    <w:p w14:paraId="1EB8C793" w14:textId="220F5695"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 xml:space="preserve">Regardless of whether the academic integrity form is signed, in cases where program removal, suspension, or expulsion is recommended by the faculty member, the case will be referred to the office of community standards and student conduct and forwarded to the </w:t>
      </w:r>
      <w:r w:rsidR="00DA6B95" w:rsidRPr="00001716">
        <w:rPr>
          <w:rFonts w:ascii="Times New Roman" w:hAnsi="Times New Roman" w:cs="Times New Roman"/>
        </w:rPr>
        <w:t>academic grievance officer</w:t>
      </w:r>
      <w:r w:rsidR="00100BCE"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100BCE" w:rsidRPr="00001716">
        <w:rPr>
          <w:rFonts w:ascii="Times New Roman" w:hAnsi="Times New Roman" w:cs="Times New Roman"/>
        </w:rPr>
        <w:t xml:space="preserve">an </w:t>
      </w:r>
      <w:r w:rsidR="00A06DD5" w:rsidRPr="00001716">
        <w:rPr>
          <w:rFonts w:ascii="Times New Roman" w:hAnsi="Times New Roman" w:cs="Times New Roman"/>
        </w:rPr>
        <w:t>academic integrity</w:t>
      </w:r>
      <w:r w:rsidR="00DF7D89" w:rsidRPr="00001716">
        <w:rPr>
          <w:rFonts w:ascii="Times New Roman" w:hAnsi="Times New Roman" w:cs="Times New Roman"/>
        </w:rPr>
        <w:t xml:space="preserve"> hearing.  A representative from the office of community standards and student conduct must be present at all such hearings to serve in an advisory capacity.</w:t>
      </w:r>
      <w:r w:rsidRPr="00001716">
        <w:rPr>
          <w:rFonts w:ascii="Times New Roman" w:hAnsi="Times New Roman" w:cs="Times New Roman"/>
        </w:rPr>
        <w:t xml:space="preserve">  </w:t>
      </w:r>
    </w:p>
    <w:p w14:paraId="21CBF5E3" w14:textId="72E3D0EB" w:rsidR="00DF7D89" w:rsidRPr="00001716" w:rsidRDefault="004C484F" w:rsidP="004C484F">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t>(5)</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structure.</w:t>
      </w:r>
      <w:r w:rsidRPr="00001716">
        <w:rPr>
          <w:rFonts w:ascii="Times New Roman" w:eastAsia="Times New Roman" w:hAnsi="Times New Roman" w:cs="Times New Roman"/>
          <w:szCs w:val="24"/>
        </w:rPr>
        <w:t xml:space="preserve">  </w:t>
      </w:r>
    </w:p>
    <w:p w14:paraId="53A81817" w14:textId="26C85A19"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B23BAE">
        <w:rPr>
          <w:rFonts w:ascii="Times New Roman" w:hAnsi="Times New Roman" w:cs="Times New Roman"/>
          <w:szCs w:val="24"/>
        </w:rPr>
        <w:t>Academic grievance officer</w:t>
      </w:r>
      <w:r w:rsidR="00DF7D89" w:rsidRPr="00001716">
        <w:rPr>
          <w:rFonts w:ascii="Times New Roman" w:hAnsi="Times New Roman" w:cs="Times New Roman"/>
          <w:szCs w:val="24"/>
        </w:rPr>
        <w:t>.  Associate provost for academic administration or</w:t>
      </w:r>
      <w:r w:rsidRPr="00001716">
        <w:rPr>
          <w:rFonts w:ascii="Times New Roman" w:hAnsi="Times New Roman" w:cs="Times New Roman"/>
          <w:szCs w:val="24"/>
        </w:rPr>
        <w:t xml:space="preserve"> </w:t>
      </w:r>
      <w:r w:rsidR="00DF7D89" w:rsidRPr="00001716">
        <w:rPr>
          <w:rFonts w:ascii="Times New Roman" w:hAnsi="Times New Roman" w:cs="Times New Roman"/>
          <w:szCs w:val="24"/>
        </w:rPr>
        <w:t>designee appointed by the provost.</w:t>
      </w:r>
      <w:r w:rsidRPr="00001716">
        <w:rPr>
          <w:rFonts w:ascii="Times New Roman" w:hAnsi="Times New Roman" w:cs="Times New Roman"/>
          <w:szCs w:val="24"/>
        </w:rPr>
        <w:t xml:space="preserve">  </w:t>
      </w:r>
    </w:p>
    <w:p w14:paraId="68D40559" w14:textId="7874F5AA" w:rsidR="004C484F"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t>(b)</w:t>
      </w:r>
      <w:r w:rsidRPr="00001716">
        <w:rPr>
          <w:rFonts w:ascii="Times New Roman" w:hAnsi="Times New Roman" w:cs="Times New Roman"/>
          <w:szCs w:val="24"/>
        </w:rPr>
        <w:tab/>
      </w:r>
      <w:bookmarkStart w:id="1" w:name="_Hlk68604243"/>
      <w:r w:rsidR="00DF7D89" w:rsidRPr="00001716">
        <w:rPr>
          <w:rFonts w:ascii="Times New Roman" w:hAnsi="Times New Roman" w:cs="Times New Roman"/>
          <w:szCs w:val="24"/>
        </w:rPr>
        <w:t xml:space="preserve">Faculty members are appointed by the academic senate </w:t>
      </w:r>
      <w:r w:rsidR="008C64F8" w:rsidRPr="00001716">
        <w:rPr>
          <w:rFonts w:ascii="Times New Roman" w:hAnsi="Times New Roman" w:cs="Times New Roman"/>
          <w:szCs w:val="24"/>
        </w:rPr>
        <w:t>and/or serve on the student conduct board as faculty repre</w:t>
      </w:r>
      <w:r w:rsidR="00895650" w:rsidRPr="00001716">
        <w:rPr>
          <w:rFonts w:ascii="Times New Roman" w:hAnsi="Times New Roman" w:cs="Times New Roman"/>
          <w:szCs w:val="24"/>
        </w:rPr>
        <w:t>sentatives.  The academic integrity board will be comprised of three faculty</w:t>
      </w:r>
      <w:r w:rsidR="00DF7D89" w:rsidRPr="00001716">
        <w:rPr>
          <w:rFonts w:ascii="Times New Roman" w:hAnsi="Times New Roman" w:cs="Times New Roman"/>
          <w:szCs w:val="24"/>
        </w:rPr>
        <w:t>.    In cases involving graduate matters, only</w:t>
      </w:r>
      <w:r w:rsidRPr="00001716">
        <w:rPr>
          <w:rFonts w:ascii="Times New Roman" w:hAnsi="Times New Roman" w:cs="Times New Roman"/>
          <w:szCs w:val="24"/>
        </w:rPr>
        <w:t xml:space="preserve"> </w:t>
      </w:r>
      <w:r w:rsidR="00DF7D89" w:rsidRPr="00001716">
        <w:rPr>
          <w:rFonts w:ascii="Times New Roman" w:hAnsi="Times New Roman" w:cs="Times New Roman"/>
          <w:szCs w:val="24"/>
        </w:rPr>
        <w:t xml:space="preserve">graduate faculty will be appointed.  </w:t>
      </w:r>
      <w:r w:rsidRPr="00001716">
        <w:rPr>
          <w:rFonts w:ascii="Times New Roman" w:hAnsi="Times New Roman" w:cs="Times New Roman"/>
          <w:szCs w:val="24"/>
        </w:rPr>
        <w:t xml:space="preserve">  </w:t>
      </w:r>
    </w:p>
    <w:p w14:paraId="71399C0A" w14:textId="1C7FC683"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lastRenderedPageBreak/>
        <w:t>(c)</w:t>
      </w:r>
      <w:r w:rsidRPr="00001716">
        <w:rPr>
          <w:rFonts w:ascii="Times New Roman" w:hAnsi="Times New Roman" w:cs="Times New Roman"/>
          <w:szCs w:val="24"/>
        </w:rPr>
        <w:tab/>
      </w:r>
      <w:bookmarkEnd w:id="1"/>
      <w:r w:rsidR="004A416C" w:rsidRPr="00001716">
        <w:rPr>
          <w:rFonts w:ascii="Times New Roman" w:hAnsi="Times New Roman" w:cs="Times New Roman"/>
          <w:szCs w:val="24"/>
        </w:rPr>
        <w:t>A</w:t>
      </w:r>
      <w:r w:rsidR="007B0E57" w:rsidRPr="00001716">
        <w:rPr>
          <w:rFonts w:ascii="Times New Roman" w:hAnsi="Times New Roman" w:cs="Times New Roman"/>
          <w:szCs w:val="24"/>
        </w:rPr>
        <w:t xml:space="preserve"> panel including faculty and </w:t>
      </w:r>
      <w:r w:rsidR="00001716" w:rsidRPr="00001716">
        <w:rPr>
          <w:rFonts w:ascii="Times New Roman" w:hAnsi="Times New Roman" w:cs="Times New Roman"/>
          <w:szCs w:val="24"/>
        </w:rPr>
        <w:t>an undergraduate</w:t>
      </w:r>
      <w:r w:rsidR="00DF7D89" w:rsidRPr="00001716">
        <w:rPr>
          <w:rFonts w:ascii="Times New Roman" w:hAnsi="Times New Roman" w:cs="Times New Roman"/>
          <w:szCs w:val="24"/>
        </w:rPr>
        <w:t xml:space="preserve"> student </w:t>
      </w:r>
      <w:r w:rsidR="00C63476" w:rsidRPr="00001716">
        <w:rPr>
          <w:rFonts w:ascii="Times New Roman" w:hAnsi="Times New Roman" w:cs="Times New Roman"/>
          <w:szCs w:val="24"/>
        </w:rPr>
        <w:t xml:space="preserve">will hear </w:t>
      </w:r>
      <w:r w:rsidR="00A05D61" w:rsidRPr="00001716">
        <w:rPr>
          <w:rFonts w:ascii="Times New Roman" w:hAnsi="Times New Roman" w:cs="Times New Roman"/>
          <w:szCs w:val="24"/>
        </w:rPr>
        <w:t>undergraduate student</w:t>
      </w:r>
      <w:r w:rsidR="00C63476" w:rsidRPr="00001716">
        <w:rPr>
          <w:rFonts w:ascii="Times New Roman" w:hAnsi="Times New Roman" w:cs="Times New Roman"/>
          <w:szCs w:val="24"/>
        </w:rPr>
        <w:t xml:space="preserve"> academic integrity case</w:t>
      </w:r>
      <w:r w:rsidR="00A05D61" w:rsidRPr="00001716">
        <w:rPr>
          <w:rFonts w:ascii="Times New Roman" w:hAnsi="Times New Roman" w:cs="Times New Roman"/>
          <w:szCs w:val="24"/>
        </w:rPr>
        <w:t>s</w:t>
      </w:r>
      <w:r w:rsidR="00C63476" w:rsidRPr="00001716">
        <w:rPr>
          <w:rFonts w:ascii="Times New Roman" w:hAnsi="Times New Roman" w:cs="Times New Roman"/>
          <w:szCs w:val="24"/>
        </w:rPr>
        <w:t xml:space="preserve">.  These students will be student conduct board </w:t>
      </w:r>
      <w:proofErr w:type="gramStart"/>
      <w:r w:rsidR="00C63476" w:rsidRPr="00001716">
        <w:rPr>
          <w:rFonts w:ascii="Times New Roman" w:hAnsi="Times New Roman" w:cs="Times New Roman"/>
          <w:szCs w:val="24"/>
        </w:rPr>
        <w:t>members</w:t>
      </w:r>
      <w:r w:rsidR="00DF7D89" w:rsidRPr="00001716">
        <w:rPr>
          <w:rFonts w:ascii="Times New Roman" w:hAnsi="Times New Roman" w:cs="Times New Roman"/>
          <w:szCs w:val="24"/>
        </w:rPr>
        <w:t>, and</w:t>
      </w:r>
      <w:proofErr w:type="gramEnd"/>
      <w:r w:rsidR="00DF7D89" w:rsidRPr="00001716">
        <w:rPr>
          <w:rFonts w:ascii="Times New Roman" w:hAnsi="Times New Roman" w:cs="Times New Roman"/>
          <w:szCs w:val="24"/>
        </w:rPr>
        <w:t xml:space="preserve"> may serve up to three </w:t>
      </w:r>
      <w:proofErr w:type="gramStart"/>
      <w:r w:rsidR="00DF7D89" w:rsidRPr="00001716">
        <w:rPr>
          <w:rFonts w:ascii="Times New Roman" w:hAnsi="Times New Roman" w:cs="Times New Roman"/>
          <w:szCs w:val="24"/>
        </w:rPr>
        <w:t>years on the</w:t>
      </w:r>
      <w:proofErr w:type="gramEnd"/>
      <w:r w:rsidR="00695351" w:rsidRPr="00001716">
        <w:rPr>
          <w:rFonts w:ascii="Times New Roman" w:hAnsi="Times New Roman" w:cs="Times New Roman"/>
          <w:szCs w:val="24"/>
        </w:rPr>
        <w:t xml:space="preserve"> </w:t>
      </w:r>
      <w:r w:rsidR="00255501" w:rsidRPr="00001716">
        <w:rPr>
          <w:rFonts w:ascii="Times New Roman" w:hAnsi="Times New Roman" w:cs="Times New Roman"/>
          <w:szCs w:val="24"/>
        </w:rPr>
        <w:t>on the student conduct board</w:t>
      </w:r>
      <w:r w:rsidR="00DF7D89" w:rsidRPr="00001716">
        <w:rPr>
          <w:rFonts w:ascii="Times New Roman" w:hAnsi="Times New Roman" w:cs="Times New Roman"/>
          <w:szCs w:val="24"/>
        </w:rPr>
        <w:t>.   In addition, graduate students will hear cases involving graduate students.</w:t>
      </w:r>
      <w:r w:rsidR="00695351" w:rsidRPr="00001716">
        <w:rPr>
          <w:rFonts w:ascii="Times New Roman" w:hAnsi="Times New Roman" w:cs="Times New Roman"/>
          <w:szCs w:val="24"/>
        </w:rPr>
        <w:t xml:space="preserve">  </w:t>
      </w:r>
    </w:p>
    <w:p w14:paraId="3E97DAC6" w14:textId="21CBCC16" w:rsidR="00DF7D89" w:rsidRPr="0079792D" w:rsidRDefault="00695351" w:rsidP="0079792D">
      <w:pPr>
        <w:autoSpaceDE w:val="0"/>
        <w:autoSpaceDN w:val="0"/>
        <w:adjustRightInd w:val="0"/>
        <w:spacing w:before="240"/>
        <w:ind w:left="2880" w:hanging="720"/>
        <w:rPr>
          <w:rFonts w:ascii="Times New Roman" w:hAnsi="Times New Roman" w:cs="Times New Roman"/>
          <w:szCs w:val="24"/>
        </w:rPr>
      </w:pPr>
      <w:r w:rsidRPr="00001716">
        <w:rPr>
          <w:rFonts w:ascii="Times New Roman" w:hAnsi="Times New Roman" w:cs="Times New Roman"/>
          <w:szCs w:val="24"/>
        </w:rPr>
        <w:t>(i)</w:t>
      </w:r>
      <w:r w:rsidRPr="00001716">
        <w:rPr>
          <w:rFonts w:ascii="Times New Roman" w:hAnsi="Times New Roman" w:cs="Times New Roman"/>
          <w:szCs w:val="24"/>
        </w:rPr>
        <w:tab/>
      </w:r>
      <w:r w:rsidR="00DF7D89" w:rsidRPr="00001716">
        <w:rPr>
          <w:rFonts w:ascii="Times New Roman" w:hAnsi="Times New Roman" w:cs="Times New Roman"/>
          <w:szCs w:val="24"/>
        </w:rPr>
        <w:t>Students must complete an application available through</w:t>
      </w:r>
      <w:r w:rsidRPr="00001716">
        <w:rPr>
          <w:rFonts w:ascii="Times New Roman" w:hAnsi="Times New Roman" w:cs="Times New Roman"/>
          <w:szCs w:val="24"/>
        </w:rPr>
        <w:t xml:space="preserve"> </w:t>
      </w:r>
      <w:r w:rsidR="00DF7D89" w:rsidRPr="00001716">
        <w:rPr>
          <w:rFonts w:ascii="Times New Roman" w:hAnsi="Times New Roman" w:cs="Times New Roman"/>
          <w:szCs w:val="24"/>
        </w:rPr>
        <w:t>the office of community standards and student conduct.</w:t>
      </w:r>
      <w:r w:rsidR="004205F2" w:rsidRPr="00001716">
        <w:rPr>
          <w:rFonts w:ascii="Times New Roman" w:hAnsi="Times New Roman" w:cs="Times New Roman"/>
          <w:szCs w:val="24"/>
        </w:rPr>
        <w:t xml:space="preserve">  Students </w:t>
      </w:r>
      <w:r w:rsidR="00B26D55" w:rsidRPr="00001716">
        <w:rPr>
          <w:rFonts w:ascii="Times New Roman" w:hAnsi="Times New Roman" w:cs="Times New Roman"/>
          <w:szCs w:val="24"/>
        </w:rPr>
        <w:t>must complete student conduct board training prior to serving.</w:t>
      </w:r>
      <w:r w:rsidR="00B26263" w:rsidRPr="00001716">
        <w:rPr>
          <w:rFonts w:ascii="Times New Roman" w:hAnsi="Times New Roman" w:cs="Times New Roman"/>
          <w:szCs w:val="24"/>
        </w:rPr>
        <w:t xml:space="preserve">  </w:t>
      </w:r>
      <w:r w:rsidR="00B87F1C" w:rsidRPr="00001716">
        <w:rPr>
          <w:rFonts w:ascii="Times New Roman" w:hAnsi="Times New Roman" w:cs="Times New Roman"/>
          <w:szCs w:val="24"/>
        </w:rPr>
        <w:tab/>
      </w:r>
      <w:r w:rsidR="00B87F1C" w:rsidRPr="006012C1">
        <w:rPr>
          <w:rFonts w:ascii="Times New Roman" w:hAnsi="Times New Roman" w:cs="Times New Roman"/>
          <w:szCs w:val="24"/>
          <w:highlight w:val="yellow"/>
        </w:rPr>
        <w:t xml:space="preserve">  </w:t>
      </w:r>
    </w:p>
    <w:p w14:paraId="2DFA4F99" w14:textId="10FC2EB5"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 xml:space="preserve">Students must have a minimum GPA of </w:t>
      </w:r>
      <w:r w:rsidR="004F63CD" w:rsidRPr="0079792D">
        <w:rPr>
          <w:rFonts w:ascii="Times New Roman" w:hAnsi="Times New Roman" w:cs="Times New Roman"/>
          <w:szCs w:val="24"/>
        </w:rPr>
        <w:t>2.7</w:t>
      </w:r>
      <w:r w:rsidR="00DF7D89" w:rsidRPr="0079792D">
        <w:rPr>
          <w:rFonts w:ascii="Times New Roman" w:hAnsi="Times New Roman" w:cs="Times New Roman"/>
          <w:szCs w:val="24"/>
        </w:rPr>
        <w:t xml:space="preserve"> for</w:t>
      </w:r>
      <w:r w:rsidRPr="0079792D">
        <w:rPr>
          <w:rFonts w:ascii="Times New Roman" w:hAnsi="Times New Roman" w:cs="Times New Roman"/>
          <w:szCs w:val="24"/>
        </w:rPr>
        <w:t xml:space="preserve"> </w:t>
      </w:r>
      <w:r w:rsidR="00DF7D89" w:rsidRPr="0079792D">
        <w:rPr>
          <w:rFonts w:ascii="Times New Roman" w:hAnsi="Times New Roman" w:cs="Times New Roman"/>
          <w:szCs w:val="24"/>
        </w:rPr>
        <w:t>undergraduate students and a 3.0 for graduate students.</w:t>
      </w:r>
      <w:r w:rsidRPr="0079792D">
        <w:rPr>
          <w:rFonts w:ascii="Times New Roman" w:hAnsi="Times New Roman" w:cs="Times New Roman"/>
          <w:szCs w:val="24"/>
        </w:rPr>
        <w:t xml:space="preserve">  </w:t>
      </w:r>
    </w:p>
    <w:p w14:paraId="19E69C6C" w14:textId="359884A9"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Students must not have a previous student conduct record.</w:t>
      </w:r>
      <w:r w:rsidRPr="0079792D">
        <w:rPr>
          <w:rFonts w:ascii="Times New Roman" w:hAnsi="Times New Roman" w:cs="Times New Roman"/>
          <w:szCs w:val="24"/>
        </w:rPr>
        <w:t xml:space="preserve">  </w:t>
      </w:r>
    </w:p>
    <w:p w14:paraId="353EDECA" w14:textId="372615FF" w:rsidR="00B87F1C"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E47618" w:rsidRPr="0079792D">
        <w:rPr>
          <w:rFonts w:ascii="Times New Roman" w:hAnsi="Times New Roman" w:cs="Times New Roman"/>
          <w:szCs w:val="24"/>
        </w:rPr>
        <w:t>iv</w:t>
      </w:r>
      <w:r w:rsidRPr="0079792D">
        <w:rPr>
          <w:rFonts w:ascii="Times New Roman" w:hAnsi="Times New Roman" w:cs="Times New Roman"/>
          <w:szCs w:val="24"/>
        </w:rPr>
        <w:t>)</w:t>
      </w:r>
      <w:r w:rsidRPr="0079792D">
        <w:rPr>
          <w:rFonts w:ascii="Times New Roman" w:hAnsi="Times New Roman" w:cs="Times New Roman"/>
          <w:szCs w:val="24"/>
        </w:rPr>
        <w:tab/>
        <w:t>S</w:t>
      </w:r>
      <w:r w:rsidR="00DF7D89" w:rsidRPr="0079792D">
        <w:rPr>
          <w:rFonts w:ascii="Times New Roman" w:hAnsi="Times New Roman" w:cs="Times New Roman"/>
          <w:szCs w:val="24"/>
        </w:rPr>
        <w:t>tudents should be sophomore status or above.</w:t>
      </w:r>
      <w:r w:rsidRPr="0079792D">
        <w:rPr>
          <w:rFonts w:ascii="Times New Roman" w:hAnsi="Times New Roman" w:cs="Times New Roman"/>
          <w:szCs w:val="24"/>
        </w:rPr>
        <w:t xml:space="preserve">  </w:t>
      </w:r>
    </w:p>
    <w:p w14:paraId="249E1151" w14:textId="673CE69C" w:rsidR="00DF7D89" w:rsidRPr="0079792D" w:rsidRDefault="002F00BF" w:rsidP="002F00BF">
      <w:pPr>
        <w:autoSpaceDE w:val="0"/>
        <w:autoSpaceDN w:val="0"/>
        <w:adjustRightInd w:val="0"/>
        <w:spacing w:before="240"/>
        <w:ind w:left="1440" w:hanging="720"/>
        <w:rPr>
          <w:rFonts w:ascii="Times New Roman" w:eastAsia="Times New Roman" w:hAnsi="Times New Roman" w:cs="Times New Roman"/>
          <w:szCs w:val="24"/>
        </w:rPr>
      </w:pPr>
      <w:r w:rsidRPr="0079792D">
        <w:rPr>
          <w:rFonts w:ascii="Times New Roman" w:hAnsi="Times New Roman" w:cs="Times New Roman"/>
          <w:szCs w:val="24"/>
        </w:rPr>
        <w:t>(6)</w:t>
      </w:r>
      <w:r w:rsidRPr="0079792D">
        <w:rPr>
          <w:rFonts w:ascii="Times New Roman" w:hAnsi="Times New Roman" w:cs="Times New Roman"/>
          <w:szCs w:val="24"/>
        </w:rPr>
        <w:tab/>
      </w:r>
      <w:r w:rsidR="00DF7D89" w:rsidRPr="0079792D">
        <w:rPr>
          <w:rFonts w:ascii="Times New Roman" w:eastAsia="Times New Roman" w:hAnsi="Times New Roman" w:cs="Times New Roman"/>
          <w:szCs w:val="24"/>
        </w:rPr>
        <w:t>Academic grievance subcommittee hearing procedures.</w:t>
      </w:r>
      <w:r w:rsidRPr="0079792D">
        <w:rPr>
          <w:rFonts w:ascii="Times New Roman" w:eastAsia="Times New Roman" w:hAnsi="Times New Roman" w:cs="Times New Roman"/>
          <w:szCs w:val="24"/>
        </w:rPr>
        <w:t xml:space="preserve">  </w:t>
      </w:r>
    </w:p>
    <w:p w14:paraId="44FAA295" w14:textId="55CDFFA3" w:rsidR="00DF7D89" w:rsidRPr="0079792D" w:rsidRDefault="002F00BF" w:rsidP="00B46E15">
      <w:pPr>
        <w:autoSpaceDE w:val="0"/>
        <w:autoSpaceDN w:val="0"/>
        <w:adjustRightInd w:val="0"/>
        <w:spacing w:before="240"/>
        <w:ind w:left="2160" w:hanging="720"/>
        <w:rPr>
          <w:rFonts w:ascii="Times New Roman" w:hAnsi="Times New Roman" w:cs="Times New Roman"/>
        </w:rPr>
      </w:pPr>
      <w:r w:rsidRPr="0079792D">
        <w:rPr>
          <w:rFonts w:ascii="Times New Roman" w:eastAsia="Times New Roman" w:hAnsi="Times New Roman" w:cs="Times New Roman"/>
          <w:szCs w:val="24"/>
        </w:rPr>
        <w:t>(a)</w:t>
      </w:r>
      <w:r w:rsidRPr="0079792D">
        <w:rPr>
          <w:rFonts w:ascii="Times New Roman" w:eastAsia="Times New Roman" w:hAnsi="Times New Roman" w:cs="Times New Roman"/>
          <w:szCs w:val="24"/>
        </w:rPr>
        <w:tab/>
      </w:r>
      <w:r w:rsidR="00DF7D89" w:rsidRPr="0079792D">
        <w:rPr>
          <w:rFonts w:ascii="Times New Roman" w:eastAsia="Times New Roman" w:hAnsi="Times New Roman" w:cs="Times New Roman"/>
          <w:szCs w:val="24"/>
        </w:rPr>
        <w:t xml:space="preserve">In </w:t>
      </w:r>
      <w:r w:rsidR="00DF7D89" w:rsidRPr="0079792D">
        <w:rPr>
          <w:rFonts w:ascii="Times New Roman" w:hAnsi="Times New Roman" w:cs="Times New Roman"/>
        </w:rPr>
        <w:t>cases where the student failed to respond to a request</w:t>
      </w:r>
      <w:r w:rsidRPr="0079792D">
        <w:rPr>
          <w:rFonts w:ascii="Times New Roman" w:hAnsi="Times New Roman" w:cs="Times New Roman"/>
        </w:rPr>
        <w:t xml:space="preserve"> </w:t>
      </w:r>
      <w:r w:rsidR="00DF7D89" w:rsidRPr="0079792D">
        <w:rPr>
          <w:rFonts w:ascii="Times New Roman" w:hAnsi="Times New Roman" w:cs="Times New Roman"/>
        </w:rPr>
        <w:t>from the faculty member for an academic integrity</w:t>
      </w:r>
      <w:r w:rsidRPr="0079792D">
        <w:rPr>
          <w:rFonts w:ascii="Times New Roman" w:hAnsi="Times New Roman" w:cs="Times New Roman"/>
        </w:rPr>
        <w:t xml:space="preserve"> </w:t>
      </w:r>
      <w:r w:rsidR="00DF7D89" w:rsidRPr="0079792D">
        <w:rPr>
          <w:rFonts w:ascii="Times New Roman" w:hAnsi="Times New Roman" w:cs="Times New Roman"/>
        </w:rPr>
        <w:t>conference, cases where the student failed to return the</w:t>
      </w:r>
      <w:r w:rsidRPr="0079792D">
        <w:rPr>
          <w:rFonts w:ascii="Times New Roman" w:hAnsi="Times New Roman" w:cs="Times New Roman"/>
        </w:rPr>
        <w:t xml:space="preserve"> </w:t>
      </w:r>
      <w:r w:rsidR="00DF7D89" w:rsidRPr="0079792D">
        <w:rPr>
          <w:rFonts w:ascii="Times New Roman" w:hAnsi="Times New Roman" w:cs="Times New Roman"/>
        </w:rPr>
        <w:t>signed academic integrity form to the faculty member</w:t>
      </w:r>
      <w:r w:rsidRPr="0079792D">
        <w:rPr>
          <w:rFonts w:ascii="Times New Roman" w:hAnsi="Times New Roman" w:cs="Times New Roman"/>
        </w:rPr>
        <w:t xml:space="preserve"> </w:t>
      </w:r>
      <w:r w:rsidR="00DF7D89" w:rsidRPr="0079792D">
        <w:rPr>
          <w:rFonts w:ascii="Times New Roman" w:hAnsi="Times New Roman" w:cs="Times New Roman"/>
        </w:rPr>
        <w:t>within the given timeframe, cases wherein the student</w:t>
      </w:r>
      <w:r w:rsidRPr="0079792D">
        <w:rPr>
          <w:rFonts w:ascii="Times New Roman" w:hAnsi="Times New Roman" w:cs="Times New Roman"/>
        </w:rPr>
        <w:t xml:space="preserve"> </w:t>
      </w:r>
      <w:r w:rsidR="00DF7D89" w:rsidRPr="0079792D">
        <w:rPr>
          <w:rFonts w:ascii="Times New Roman" w:hAnsi="Times New Roman" w:cs="Times New Roman"/>
        </w:rPr>
        <w:t>disputes the charges or sanctions, or in cases when the faculty member recommends program removal, suspension, or expulsion, a hearing by the academic grievance</w:t>
      </w:r>
      <w:r w:rsidRPr="0079792D">
        <w:rPr>
          <w:rFonts w:ascii="Times New Roman" w:hAnsi="Times New Roman" w:cs="Times New Roman"/>
        </w:rPr>
        <w:t xml:space="preserve"> </w:t>
      </w:r>
      <w:r w:rsidR="00DF7D89" w:rsidRPr="0079792D">
        <w:rPr>
          <w:rFonts w:ascii="Times New Roman" w:hAnsi="Times New Roman" w:cs="Times New Roman"/>
        </w:rPr>
        <w:t>subcommittee is initiated.</w:t>
      </w:r>
      <w:r w:rsidRPr="0079792D">
        <w:rPr>
          <w:rFonts w:ascii="Times New Roman" w:hAnsi="Times New Roman" w:cs="Times New Roman"/>
        </w:rPr>
        <w:t xml:space="preserve">  </w:t>
      </w:r>
    </w:p>
    <w:p w14:paraId="3E137D66" w14:textId="6F353CE8" w:rsidR="00DF7D89" w:rsidRPr="0079792D" w:rsidRDefault="002F00BF" w:rsidP="002F00BF">
      <w:pPr>
        <w:autoSpaceDE w:val="0"/>
        <w:autoSpaceDN w:val="0"/>
        <w:adjustRightInd w:val="0"/>
        <w:spacing w:before="240"/>
        <w:ind w:left="2160" w:hanging="720"/>
        <w:rPr>
          <w:rFonts w:ascii="Times New Roman" w:eastAsia="Times New Roman" w:hAnsi="Times New Roman" w:cs="Times New Roman"/>
          <w:bCs/>
          <w:szCs w:val="24"/>
        </w:rPr>
      </w:pPr>
      <w:r w:rsidRPr="0079792D">
        <w:rPr>
          <w:rFonts w:ascii="Times New Roman" w:hAnsi="Times New Roman" w:cs="Times New Roman"/>
        </w:rPr>
        <w:t>(b)</w:t>
      </w:r>
      <w:r w:rsidRPr="0079792D">
        <w:rPr>
          <w:rFonts w:ascii="Times New Roman" w:hAnsi="Times New Roman" w:cs="Times New Roman"/>
        </w:rPr>
        <w:tab/>
      </w:r>
      <w:r w:rsidR="00DF7D89" w:rsidRPr="0079792D">
        <w:rPr>
          <w:rFonts w:ascii="Times New Roman" w:eastAsia="Times New Roman" w:hAnsi="Times New Roman" w:cs="Times New Roman"/>
          <w:bCs/>
          <w:szCs w:val="24"/>
        </w:rPr>
        <w:t xml:space="preserve">Within </w:t>
      </w:r>
      <w:r w:rsidR="0014031D"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of receiving the</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academic integrity form and any supporting documentation</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 xml:space="preserve">of evidence from the faculty member, the </w:t>
      </w:r>
      <w:r w:rsidR="008E5C3A">
        <w:rPr>
          <w:rFonts w:ascii="Times New Roman" w:eastAsia="Times New Roman" w:hAnsi="Times New Roman" w:cs="Times New Roman"/>
          <w:bCs/>
          <w:szCs w:val="24"/>
        </w:rPr>
        <w:t>academic grievance offi</w:t>
      </w:r>
      <w:r w:rsidR="00204C38">
        <w:rPr>
          <w:rFonts w:ascii="Times New Roman" w:eastAsia="Times New Roman" w:hAnsi="Times New Roman" w:cs="Times New Roman"/>
          <w:bCs/>
          <w:szCs w:val="24"/>
        </w:rPr>
        <w:t>c</w:t>
      </w:r>
      <w:r w:rsidR="008E5C3A">
        <w:rPr>
          <w:rFonts w:ascii="Times New Roman" w:eastAsia="Times New Roman" w:hAnsi="Times New Roman" w:cs="Times New Roman"/>
          <w:bCs/>
          <w:szCs w:val="24"/>
        </w:rPr>
        <w:t>er</w:t>
      </w:r>
      <w:r w:rsidR="00DF7D89" w:rsidRPr="0079792D">
        <w:rPr>
          <w:rFonts w:ascii="Times New Roman" w:eastAsia="Times New Roman" w:hAnsi="Times New Roman" w:cs="Times New Roman"/>
          <w:bCs/>
          <w:szCs w:val="24"/>
        </w:rPr>
        <w:t>, or</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designee, shall contact the student involved and request a</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 xml:space="preserve">statement and any documentation or </w:t>
      </w:r>
      <w:r w:rsidR="00DF7D89" w:rsidRPr="0079792D">
        <w:rPr>
          <w:rFonts w:ascii="Times New Roman" w:eastAsia="Times New Roman" w:hAnsi="Times New Roman" w:cs="Times New Roman"/>
          <w:bCs/>
          <w:szCs w:val="24"/>
        </w:rPr>
        <w:lastRenderedPageBreak/>
        <w:t>evidence they would</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like to have considered in the hearing.  The student will</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 xml:space="preserve">have </w:t>
      </w:r>
      <w:r w:rsidR="00051703"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to submit these items to the </w:t>
      </w:r>
      <w:r w:rsidR="004914D1" w:rsidRPr="0079792D">
        <w:rPr>
          <w:rFonts w:ascii="Times New Roman" w:eastAsia="Times New Roman" w:hAnsi="Times New Roman" w:cs="Times New Roman"/>
          <w:bCs/>
          <w:szCs w:val="24"/>
        </w:rPr>
        <w:t>academic grievance officer</w:t>
      </w:r>
      <w:r w:rsidR="00DF7D89" w:rsidRPr="0079792D">
        <w:rPr>
          <w:rFonts w:ascii="Times New Roman" w:eastAsia="Times New Roman" w:hAnsi="Times New Roman" w:cs="Times New Roman"/>
          <w:bCs/>
          <w:szCs w:val="24"/>
        </w:rPr>
        <w:t>.</w:t>
      </w:r>
    </w:p>
    <w:p w14:paraId="03D04FF7" w14:textId="7F934FCE" w:rsidR="00DF7D89" w:rsidRPr="001726B2"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(c)</w:t>
      </w:r>
      <w:r w:rsidRPr="001726B2">
        <w:rPr>
          <w:rFonts w:ascii="Times New Roman" w:eastAsia="Times New Roman" w:hAnsi="Times New Roman" w:cs="Times New Roman"/>
          <w:bCs/>
          <w:szCs w:val="24"/>
        </w:rPr>
        <w:tab/>
      </w:r>
      <w:r w:rsidR="001224C3" w:rsidRPr="001726B2">
        <w:rPr>
          <w:rFonts w:ascii="Times New Roman" w:eastAsia="Times New Roman" w:hAnsi="Times New Roman" w:cs="Times New Roman"/>
          <w:bCs/>
          <w:szCs w:val="24"/>
        </w:rPr>
        <w:t>At least</w:t>
      </w:r>
      <w:r w:rsidRPr="001726B2">
        <w:rPr>
          <w:rFonts w:ascii="Times New Roman" w:eastAsia="Times New Roman" w:hAnsi="Times New Roman" w:cs="Times New Roman"/>
          <w:bCs/>
          <w:szCs w:val="24"/>
        </w:rPr>
        <w:t xml:space="preserve"> two university working days </w:t>
      </w:r>
      <w:r w:rsidR="001224C3" w:rsidRPr="001726B2">
        <w:rPr>
          <w:rFonts w:ascii="Times New Roman" w:eastAsia="Times New Roman" w:hAnsi="Times New Roman" w:cs="Times New Roman"/>
          <w:bCs/>
          <w:szCs w:val="24"/>
        </w:rPr>
        <w:t>prior to the hearing</w:t>
      </w:r>
      <w:r w:rsidRPr="001726B2">
        <w:rPr>
          <w:rFonts w:ascii="Times New Roman" w:eastAsia="Times New Roman" w:hAnsi="Times New Roman" w:cs="Times New Roman"/>
          <w:bCs/>
          <w:szCs w:val="24"/>
        </w:rPr>
        <w:t xml:space="preserve">, the </w:t>
      </w:r>
      <w:r w:rsidR="004914D1" w:rsidRPr="001726B2">
        <w:rPr>
          <w:rFonts w:ascii="Times New Roman" w:eastAsia="Times New Roman" w:hAnsi="Times New Roman" w:cs="Times New Roman"/>
          <w:bCs/>
          <w:szCs w:val="24"/>
        </w:rPr>
        <w:t>academic grievance officer</w:t>
      </w:r>
      <w:r w:rsidRPr="001726B2">
        <w:rPr>
          <w:rFonts w:ascii="Times New Roman" w:eastAsia="Times New Roman" w:hAnsi="Times New Roman" w:cs="Times New Roman"/>
          <w:bCs/>
          <w:szCs w:val="24"/>
        </w:rPr>
        <w:t xml:space="preserve">, or designee, shall distribute copies of the academic integrity form and any documentation or evidence produced by the student and faculty member to the academic grievance subcommittee members, the student, faculty member, department chairperson, and appropriate dean.  The academic integrity form, course syllabus (submitted by the faculty member, student, or both), and any documentation or evidence produced by the student, faculty member, chairperson, or dean compose the academic integrity </w:t>
      </w:r>
      <w:r w:rsidR="00653454" w:rsidRPr="001726B2">
        <w:rPr>
          <w:rFonts w:ascii="Times New Roman" w:eastAsia="Times New Roman" w:hAnsi="Times New Roman" w:cs="Times New Roman"/>
          <w:bCs/>
          <w:szCs w:val="24"/>
        </w:rPr>
        <w:t>h</w:t>
      </w:r>
      <w:r w:rsidRPr="001726B2">
        <w:rPr>
          <w:rFonts w:ascii="Times New Roman" w:eastAsia="Times New Roman" w:hAnsi="Times New Roman" w:cs="Times New Roman"/>
          <w:bCs/>
          <w:szCs w:val="24"/>
        </w:rPr>
        <w:t>earing packet.</w:t>
      </w:r>
    </w:p>
    <w:p w14:paraId="1571B8F9" w14:textId="1AA25354" w:rsidR="00DF7D89" w:rsidRPr="001726B2" w:rsidRDefault="00DF7D89" w:rsidP="00B46E15">
      <w:pPr>
        <w:tabs>
          <w:tab w:val="left" w:pos="-2430"/>
        </w:tabs>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(d)</w:t>
      </w:r>
      <w:r w:rsidRPr="001726B2">
        <w:rPr>
          <w:rFonts w:ascii="Times New Roman" w:eastAsia="Times New Roman" w:hAnsi="Times New Roman" w:cs="Times New Roman"/>
          <w:bCs/>
          <w:szCs w:val="24"/>
        </w:rPr>
        <w:tab/>
        <w:t xml:space="preserve">A hearing date, time, and location for the </w:t>
      </w:r>
      <w:r w:rsidRPr="001726B2">
        <w:rPr>
          <w:rFonts w:ascii="Times New Roman" w:eastAsia="Times New Roman" w:hAnsi="Times New Roman" w:cs="Times New Roman"/>
          <w:szCs w:val="24"/>
        </w:rPr>
        <w:t>academic grievance subcommittee hearing</w:t>
      </w:r>
      <w:r w:rsidRPr="001726B2">
        <w:rPr>
          <w:rFonts w:ascii="Times New Roman" w:eastAsia="Times New Roman" w:hAnsi="Times New Roman" w:cs="Times New Roman"/>
          <w:bCs/>
          <w:szCs w:val="24"/>
        </w:rPr>
        <w:t xml:space="preserve"> will be established by the </w:t>
      </w:r>
      <w:r w:rsidR="00CF2450">
        <w:rPr>
          <w:rFonts w:ascii="Times New Roman" w:eastAsia="Times New Roman" w:hAnsi="Times New Roman" w:cs="Times New Roman"/>
          <w:bCs/>
          <w:szCs w:val="24"/>
        </w:rPr>
        <w:t>academic grievance offi</w:t>
      </w:r>
      <w:r w:rsidR="00204C38">
        <w:rPr>
          <w:rFonts w:ascii="Times New Roman" w:eastAsia="Times New Roman" w:hAnsi="Times New Roman" w:cs="Times New Roman"/>
          <w:bCs/>
          <w:szCs w:val="24"/>
        </w:rPr>
        <w:t>c</w:t>
      </w:r>
      <w:r w:rsidR="00CF2450">
        <w:rPr>
          <w:rFonts w:ascii="Times New Roman" w:eastAsia="Times New Roman" w:hAnsi="Times New Roman" w:cs="Times New Roman"/>
          <w:bCs/>
          <w:szCs w:val="24"/>
        </w:rPr>
        <w:t>er</w:t>
      </w:r>
      <w:r w:rsidRPr="001726B2">
        <w:rPr>
          <w:rFonts w:ascii="Times New Roman" w:eastAsia="Times New Roman" w:hAnsi="Times New Roman" w:cs="Times New Roman"/>
          <w:bCs/>
          <w:szCs w:val="24"/>
        </w:rPr>
        <w:t xml:space="preserve">, or designee.  Academic grievance subcommittee members shall </w:t>
      </w:r>
      <w:r w:rsidR="00764A69">
        <w:rPr>
          <w:rFonts w:ascii="Times New Roman" w:eastAsia="Times New Roman" w:hAnsi="Times New Roman" w:cs="Times New Roman"/>
          <w:bCs/>
          <w:szCs w:val="24"/>
        </w:rPr>
        <w:t xml:space="preserve">be </w:t>
      </w:r>
      <w:r w:rsidR="00204C38">
        <w:rPr>
          <w:rFonts w:ascii="Times New Roman" w:eastAsia="Times New Roman" w:hAnsi="Times New Roman" w:cs="Times New Roman"/>
          <w:bCs/>
          <w:szCs w:val="24"/>
        </w:rPr>
        <w:t>provided with</w:t>
      </w:r>
      <w:r w:rsidRPr="001726B2">
        <w:rPr>
          <w:rFonts w:ascii="Times New Roman" w:eastAsia="Times New Roman" w:hAnsi="Times New Roman" w:cs="Times New Roman"/>
          <w:bCs/>
          <w:szCs w:val="24"/>
        </w:rPr>
        <w:t xml:space="preserve"> a minimum of </w:t>
      </w:r>
      <w:r w:rsidR="00607F1D" w:rsidRPr="001726B2">
        <w:rPr>
          <w:rFonts w:ascii="Times New Roman" w:eastAsia="Times New Roman" w:hAnsi="Times New Roman" w:cs="Times New Roman"/>
          <w:bCs/>
          <w:szCs w:val="24"/>
        </w:rPr>
        <w:t>two</w:t>
      </w:r>
      <w:r w:rsidRPr="001726B2">
        <w:rPr>
          <w:rFonts w:ascii="Times New Roman" w:eastAsia="Times New Roman" w:hAnsi="Times New Roman" w:cs="Times New Roman"/>
          <w:bCs/>
          <w:szCs w:val="24"/>
        </w:rPr>
        <w:t xml:space="preserve"> university working days to review all written materials </w:t>
      </w:r>
      <w:r w:rsidR="00764A69">
        <w:rPr>
          <w:rFonts w:ascii="Times New Roman" w:eastAsia="Times New Roman" w:hAnsi="Times New Roman" w:cs="Times New Roman"/>
          <w:bCs/>
          <w:szCs w:val="24"/>
        </w:rPr>
        <w:t xml:space="preserve">included </w:t>
      </w:r>
      <w:r w:rsidRPr="001726B2">
        <w:rPr>
          <w:rFonts w:ascii="Times New Roman" w:eastAsia="Times New Roman" w:hAnsi="Times New Roman" w:cs="Times New Roman"/>
          <w:bCs/>
          <w:szCs w:val="24"/>
        </w:rPr>
        <w:t>in the a</w:t>
      </w:r>
      <w:r w:rsidRPr="001726B2">
        <w:rPr>
          <w:rFonts w:ascii="Times New Roman" w:eastAsia="Times New Roman" w:hAnsi="Times New Roman" w:cs="Times New Roman"/>
          <w:szCs w:val="24"/>
        </w:rPr>
        <w:t>cademic integrity hearing p</w:t>
      </w:r>
      <w:r w:rsidRPr="001726B2">
        <w:rPr>
          <w:rFonts w:ascii="Times New Roman" w:eastAsia="Times New Roman" w:hAnsi="Times New Roman" w:cs="Times New Roman"/>
          <w:bCs/>
          <w:szCs w:val="24"/>
        </w:rPr>
        <w:t xml:space="preserve">acket.  </w:t>
      </w:r>
      <w:r w:rsidR="003B6E5B">
        <w:rPr>
          <w:rFonts w:ascii="Times New Roman" w:eastAsia="Times New Roman" w:hAnsi="Times New Roman" w:cs="Times New Roman"/>
          <w:bCs/>
          <w:szCs w:val="24"/>
        </w:rPr>
        <w:t xml:space="preserve">A formal </w:t>
      </w:r>
      <w:r w:rsidRPr="001726B2">
        <w:rPr>
          <w:rFonts w:ascii="Times New Roman" w:eastAsia="Times New Roman" w:hAnsi="Times New Roman" w:cs="Times New Roman"/>
          <w:szCs w:val="24"/>
        </w:rPr>
        <w:t>h</w:t>
      </w:r>
      <w:r w:rsidRPr="001726B2">
        <w:rPr>
          <w:rFonts w:ascii="Times New Roman" w:eastAsia="Times New Roman" w:hAnsi="Times New Roman" w:cs="Times New Roman"/>
          <w:bCs/>
          <w:szCs w:val="24"/>
        </w:rPr>
        <w:t>earing notice shall be sent to the parties directly involved in the grievance procedure, excluding advisors and witnesses.  Parties directly involved include:</w:t>
      </w:r>
    </w:p>
    <w:p w14:paraId="7F9B2734" w14:textId="42772B4B" w:rsidR="00DF7D89" w:rsidRDefault="00DF7D89" w:rsidP="00B46E15">
      <w:pPr>
        <w:tabs>
          <w:tab w:val="left" w:pos="-3690"/>
        </w:tabs>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w:t>
      </w:r>
      <w:r w:rsidRPr="001726B2">
        <w:rPr>
          <w:rFonts w:ascii="Times New Roman" w:eastAsia="Times New Roman" w:hAnsi="Times New Roman" w:cs="Times New Roman"/>
          <w:bCs/>
          <w:szCs w:val="24"/>
        </w:rPr>
        <w:tab/>
        <w:t xml:space="preserve">Faculty/student.   </w:t>
      </w:r>
      <w:r w:rsidR="00051DB5">
        <w:rPr>
          <w:rFonts w:ascii="Times New Roman" w:eastAsia="Times New Roman" w:hAnsi="Times New Roman" w:cs="Times New Roman"/>
          <w:bCs/>
          <w:szCs w:val="24"/>
        </w:rPr>
        <w:t>For purposes of this process</w:t>
      </w:r>
      <w:r w:rsidR="007A6922">
        <w:rPr>
          <w:rFonts w:ascii="Times New Roman" w:eastAsia="Times New Roman" w:hAnsi="Times New Roman" w:cs="Times New Roman"/>
          <w:bCs/>
          <w:szCs w:val="24"/>
        </w:rPr>
        <w:t xml:space="preserve">, the participants include the faculty member </w:t>
      </w:r>
      <w:r w:rsidRPr="001726B2">
        <w:rPr>
          <w:rFonts w:ascii="Times New Roman" w:eastAsia="Times New Roman" w:hAnsi="Times New Roman" w:cs="Times New Roman"/>
          <w:bCs/>
          <w:szCs w:val="24"/>
        </w:rPr>
        <w:t>who files the a</w:t>
      </w:r>
      <w:r w:rsidRPr="001726B2">
        <w:rPr>
          <w:rFonts w:ascii="Times New Roman" w:eastAsia="Times New Roman" w:hAnsi="Times New Roman" w:cs="Times New Roman"/>
          <w:szCs w:val="24"/>
        </w:rPr>
        <w:t>cademic integrity form</w:t>
      </w:r>
      <w:r w:rsidRPr="001726B2">
        <w:rPr>
          <w:rFonts w:ascii="Times New Roman" w:eastAsia="Times New Roman" w:hAnsi="Times New Roman" w:cs="Times New Roman"/>
          <w:bCs/>
          <w:szCs w:val="24"/>
        </w:rPr>
        <w:t xml:space="preserve"> and the </w:t>
      </w:r>
      <w:r w:rsidR="00A453AB">
        <w:rPr>
          <w:rFonts w:ascii="Times New Roman" w:eastAsia="Times New Roman" w:hAnsi="Times New Roman" w:cs="Times New Roman"/>
          <w:bCs/>
          <w:szCs w:val="24"/>
        </w:rPr>
        <w:t>student</w:t>
      </w:r>
      <w:r w:rsidRPr="001726B2">
        <w:rPr>
          <w:rFonts w:ascii="Times New Roman" w:eastAsia="Times New Roman" w:hAnsi="Times New Roman" w:cs="Times New Roman"/>
          <w:bCs/>
          <w:szCs w:val="24"/>
        </w:rPr>
        <w:t xml:space="preserve"> alleged to have violated the academic integrity policy.  If either party </w:t>
      </w:r>
      <w:r w:rsidR="00C030A5">
        <w:rPr>
          <w:rFonts w:ascii="Times New Roman" w:eastAsia="Times New Roman" w:hAnsi="Times New Roman" w:cs="Times New Roman"/>
          <w:bCs/>
          <w:szCs w:val="24"/>
        </w:rPr>
        <w:t xml:space="preserve">is unable or declines </w:t>
      </w:r>
      <w:r w:rsidRPr="001726B2">
        <w:rPr>
          <w:rFonts w:ascii="Times New Roman" w:eastAsia="Times New Roman" w:hAnsi="Times New Roman" w:cs="Times New Roman"/>
          <w:bCs/>
          <w:szCs w:val="24"/>
        </w:rPr>
        <w:t xml:space="preserve">to attend the hearing, they may </w:t>
      </w:r>
      <w:r w:rsidR="00A453AB">
        <w:rPr>
          <w:rFonts w:ascii="Times New Roman" w:eastAsia="Times New Roman" w:hAnsi="Times New Roman" w:cs="Times New Roman"/>
          <w:bCs/>
          <w:szCs w:val="24"/>
        </w:rPr>
        <w:t>submit</w:t>
      </w:r>
      <w:r w:rsidRPr="001726B2">
        <w:rPr>
          <w:rFonts w:ascii="Times New Roman" w:eastAsia="Times New Roman" w:hAnsi="Times New Roman" w:cs="Times New Roman"/>
          <w:bCs/>
          <w:szCs w:val="24"/>
        </w:rPr>
        <w:t xml:space="preserve"> written or recorded statements </w:t>
      </w:r>
      <w:r w:rsidR="00764F87">
        <w:rPr>
          <w:rFonts w:ascii="Times New Roman" w:eastAsia="Times New Roman" w:hAnsi="Times New Roman" w:cs="Times New Roman"/>
          <w:bCs/>
          <w:szCs w:val="24"/>
        </w:rPr>
        <w:t>for consideration as evidence</w:t>
      </w:r>
      <w:r w:rsidRPr="001726B2">
        <w:rPr>
          <w:rFonts w:ascii="Times New Roman" w:eastAsia="Times New Roman" w:hAnsi="Times New Roman" w:cs="Times New Roman"/>
          <w:bCs/>
          <w:szCs w:val="24"/>
        </w:rPr>
        <w:t xml:space="preserve">.  </w:t>
      </w:r>
    </w:p>
    <w:p w14:paraId="6677303F" w14:textId="75E22F07" w:rsidR="00440110" w:rsidRPr="001726B2" w:rsidRDefault="00440110" w:rsidP="00B46E15">
      <w:pPr>
        <w:tabs>
          <w:tab w:val="left" w:pos="-3690"/>
        </w:tabs>
        <w:autoSpaceDE w:val="0"/>
        <w:autoSpaceDN w:val="0"/>
        <w:adjustRightInd w:val="0"/>
        <w:spacing w:before="240"/>
        <w:ind w:left="2880" w:hanging="720"/>
        <w:rPr>
          <w:rFonts w:ascii="Times New Roman" w:eastAsia="Times New Roman" w:hAnsi="Times New Roman" w:cs="Times New Roman"/>
          <w:bCs/>
          <w:szCs w:val="24"/>
        </w:rPr>
      </w:pPr>
      <w:r>
        <w:rPr>
          <w:rFonts w:ascii="Times New Roman" w:eastAsia="Times New Roman" w:hAnsi="Times New Roman" w:cs="Times New Roman"/>
          <w:bCs/>
          <w:szCs w:val="24"/>
        </w:rPr>
        <w:tab/>
        <w:t>T</w:t>
      </w:r>
      <w:r w:rsidRPr="00440110">
        <w:rPr>
          <w:rFonts w:ascii="Times New Roman" w:eastAsia="Times New Roman" w:hAnsi="Times New Roman" w:cs="Times New Roman"/>
          <w:bCs/>
          <w:szCs w:val="24"/>
        </w:rPr>
        <w:t xml:space="preserve">he </w:t>
      </w:r>
      <w:r w:rsidR="0007486A">
        <w:rPr>
          <w:rFonts w:ascii="Times New Roman" w:eastAsia="Times New Roman" w:hAnsi="Times New Roman" w:cs="Times New Roman"/>
          <w:bCs/>
          <w:szCs w:val="24"/>
        </w:rPr>
        <w:t>a</w:t>
      </w:r>
      <w:r w:rsidRPr="00440110">
        <w:rPr>
          <w:rFonts w:ascii="Times New Roman" w:eastAsia="Times New Roman" w:hAnsi="Times New Roman" w:cs="Times New Roman"/>
          <w:bCs/>
          <w:szCs w:val="24"/>
        </w:rPr>
        <w:t xml:space="preserve">cademic </w:t>
      </w:r>
      <w:r w:rsidR="0007486A">
        <w:rPr>
          <w:rFonts w:ascii="Times New Roman" w:eastAsia="Times New Roman" w:hAnsi="Times New Roman" w:cs="Times New Roman"/>
          <w:bCs/>
          <w:szCs w:val="24"/>
        </w:rPr>
        <w:t>g</w:t>
      </w:r>
      <w:r w:rsidRPr="00440110">
        <w:rPr>
          <w:rFonts w:ascii="Times New Roman" w:eastAsia="Times New Roman" w:hAnsi="Times New Roman" w:cs="Times New Roman"/>
          <w:bCs/>
          <w:szCs w:val="24"/>
        </w:rPr>
        <w:t xml:space="preserve">rievance </w:t>
      </w:r>
      <w:r w:rsidR="0007486A">
        <w:rPr>
          <w:rFonts w:ascii="Times New Roman" w:eastAsia="Times New Roman" w:hAnsi="Times New Roman" w:cs="Times New Roman"/>
          <w:bCs/>
          <w:szCs w:val="24"/>
        </w:rPr>
        <w:t>s</w:t>
      </w:r>
      <w:r w:rsidRPr="00440110">
        <w:rPr>
          <w:rFonts w:ascii="Times New Roman" w:eastAsia="Times New Roman" w:hAnsi="Times New Roman" w:cs="Times New Roman"/>
          <w:bCs/>
          <w:szCs w:val="24"/>
        </w:rPr>
        <w:t xml:space="preserve">ubcommittee </w:t>
      </w:r>
      <w:r w:rsidR="0007486A">
        <w:rPr>
          <w:rFonts w:ascii="Times New Roman" w:eastAsia="Times New Roman" w:hAnsi="Times New Roman" w:cs="Times New Roman"/>
          <w:bCs/>
          <w:szCs w:val="24"/>
        </w:rPr>
        <w:t>c</w:t>
      </w:r>
      <w:r w:rsidRPr="00440110">
        <w:rPr>
          <w:rFonts w:ascii="Times New Roman" w:eastAsia="Times New Roman" w:hAnsi="Times New Roman" w:cs="Times New Roman"/>
          <w:bCs/>
          <w:szCs w:val="24"/>
        </w:rPr>
        <w:t xml:space="preserve">hair will make every reasonable effort to coordinate and reach consensus on a hearing date and time that </w:t>
      </w:r>
      <w:r w:rsidRPr="00440110">
        <w:rPr>
          <w:rFonts w:ascii="Times New Roman" w:eastAsia="Times New Roman" w:hAnsi="Times New Roman" w:cs="Times New Roman"/>
          <w:bCs/>
          <w:szCs w:val="24"/>
        </w:rPr>
        <w:lastRenderedPageBreak/>
        <w:t>accommodates all parties involved, while ensuring a minimum of two university working days for both parties to prepare materials. Faculty members may designate a substitute to attend on their behalf; such substitutes will assume all rights and responsibilities of the absent faculty member.</w:t>
      </w:r>
    </w:p>
    <w:p w14:paraId="5C90B192" w14:textId="442F2E5C"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w:t>
      </w:r>
      <w:r w:rsidRPr="001726B2">
        <w:rPr>
          <w:rFonts w:ascii="Times New Roman" w:eastAsia="Times New Roman" w:hAnsi="Times New Roman" w:cs="Times New Roman"/>
          <w:bCs/>
          <w:szCs w:val="24"/>
        </w:rPr>
        <w:tab/>
        <w:t>Department chairperson.  The chairperson of the department</w:t>
      </w:r>
      <w:r w:rsidR="002E072A" w:rsidRPr="001726B2">
        <w:rPr>
          <w:rFonts w:ascii="Times New Roman" w:eastAsia="Times New Roman" w:hAnsi="Times New Roman" w:cs="Times New Roman"/>
          <w:bCs/>
          <w:szCs w:val="24"/>
        </w:rPr>
        <w:t xml:space="preserve"> or designee</w:t>
      </w:r>
      <w:r w:rsidR="00B45B21" w:rsidRPr="001726B2">
        <w:rPr>
          <w:rFonts w:ascii="Times New Roman" w:eastAsia="Times New Roman" w:hAnsi="Times New Roman" w:cs="Times New Roman"/>
          <w:bCs/>
          <w:szCs w:val="24"/>
        </w:rPr>
        <w:t xml:space="preserve"> </w:t>
      </w:r>
      <w:r w:rsidRPr="001726B2">
        <w:rPr>
          <w:rFonts w:ascii="Times New Roman" w:eastAsia="Times New Roman" w:hAnsi="Times New Roman" w:cs="Times New Roman"/>
          <w:bCs/>
          <w:szCs w:val="24"/>
        </w:rPr>
        <w:t xml:space="preserve">in which the faculty member resides.  The chairperson’s attendance is optional.  If the chairperson is in attendance they will be brought in to speak with the hearing panel after the presentation of information by the faculty member and </w:t>
      </w:r>
      <w:proofErr w:type="gramStart"/>
      <w:r w:rsidRPr="001726B2">
        <w:rPr>
          <w:rFonts w:ascii="Times New Roman" w:eastAsia="Times New Roman" w:hAnsi="Times New Roman" w:cs="Times New Roman"/>
          <w:bCs/>
          <w:szCs w:val="24"/>
        </w:rPr>
        <w:t>student and</w:t>
      </w:r>
      <w:proofErr w:type="gramEnd"/>
      <w:r w:rsidRPr="001726B2">
        <w:rPr>
          <w:rFonts w:ascii="Times New Roman" w:eastAsia="Times New Roman" w:hAnsi="Times New Roman" w:cs="Times New Roman"/>
          <w:bCs/>
          <w:szCs w:val="24"/>
        </w:rPr>
        <w:t xml:space="preserve"> without the faculty member or student present.  The chairperson’s role in the hearing is to provide information on any knowledge they have of the case as well as to provide insight into and clarify any questions regarding the culture of the department or expectations of students in the department.</w:t>
      </w:r>
    </w:p>
    <w:p w14:paraId="313C6B8B" w14:textId="7711F52D"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(iii)</w:t>
      </w:r>
      <w:r w:rsidRPr="001726B2">
        <w:rPr>
          <w:rFonts w:ascii="Times New Roman" w:eastAsia="Times New Roman" w:hAnsi="Times New Roman" w:cs="Times New Roman"/>
          <w:bCs/>
          <w:szCs w:val="24"/>
        </w:rPr>
        <w:tab/>
        <w:t>Dean.  The dean of the college</w:t>
      </w:r>
      <w:r w:rsidR="002E072A" w:rsidRPr="001726B2">
        <w:rPr>
          <w:rFonts w:ascii="Times New Roman" w:eastAsia="Times New Roman" w:hAnsi="Times New Roman" w:cs="Times New Roman"/>
          <w:bCs/>
          <w:szCs w:val="24"/>
        </w:rPr>
        <w:t xml:space="preserve"> or designee</w:t>
      </w:r>
      <w:r w:rsidRPr="001726B2">
        <w:rPr>
          <w:rFonts w:ascii="Times New Roman" w:eastAsia="Times New Roman" w:hAnsi="Times New Roman" w:cs="Times New Roman"/>
          <w:bCs/>
          <w:szCs w:val="24"/>
        </w:rPr>
        <w:t xml:space="preserve"> in which the faculty member’s department is housed.  The dean’s attendance is optional.    If the dean is in attendance, they will be brought in to speak with the hearing panel after the presentation of information by the faculty member and student without the faculty member or student present.  The dean’s role in the hearing is to provide information on any knowledge they have of the case as well as to provide insight into and clarify any questions regarding the culture of the department or expectations of students in the department.   </w:t>
      </w:r>
    </w:p>
    <w:p w14:paraId="0ED82B12" w14:textId="03D12785"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r>
      <w:r w:rsidRPr="007D2AD5">
        <w:rPr>
          <w:rFonts w:ascii="Times New Roman" w:eastAsia="Times New Roman" w:hAnsi="Times New Roman" w:cs="Times New Roman"/>
          <w:szCs w:val="24"/>
        </w:rPr>
        <w:t>Academic grievance subcommittee hearing panel members</w:t>
      </w:r>
      <w:r w:rsidRPr="007D2AD5">
        <w:rPr>
          <w:rFonts w:ascii="Times New Roman" w:eastAsia="Times New Roman" w:hAnsi="Times New Roman" w:cs="Times New Roman"/>
          <w:bCs/>
          <w:szCs w:val="24"/>
        </w:rPr>
        <w:t xml:space="preserve">.  Derived from the membership of the student </w:t>
      </w:r>
      <w:r w:rsidR="00EB26FC" w:rsidRPr="007D2AD5">
        <w:rPr>
          <w:rFonts w:ascii="Times New Roman" w:eastAsia="Times New Roman" w:hAnsi="Times New Roman" w:cs="Times New Roman"/>
          <w:bCs/>
          <w:szCs w:val="24"/>
        </w:rPr>
        <w:t>conduct board members</w:t>
      </w:r>
      <w:r w:rsidR="004037BC" w:rsidRPr="007D2AD5">
        <w:rPr>
          <w:rFonts w:ascii="Times New Roman" w:eastAsia="Times New Roman" w:hAnsi="Times New Roman" w:cs="Times New Roman"/>
          <w:bCs/>
          <w:szCs w:val="24"/>
        </w:rPr>
        <w:t xml:space="preserve"> who have </w:t>
      </w:r>
      <w:r w:rsidR="004037BC" w:rsidRPr="007D2AD5">
        <w:rPr>
          <w:rFonts w:ascii="Times New Roman" w:eastAsia="Times New Roman" w:hAnsi="Times New Roman" w:cs="Times New Roman"/>
          <w:bCs/>
          <w:szCs w:val="24"/>
        </w:rPr>
        <w:lastRenderedPageBreak/>
        <w:t xml:space="preserve">participated in additional </w:t>
      </w:r>
      <w:r w:rsidR="00270667" w:rsidRPr="007D2AD5">
        <w:rPr>
          <w:rFonts w:ascii="Times New Roman" w:eastAsia="Times New Roman" w:hAnsi="Times New Roman" w:cs="Times New Roman"/>
          <w:bCs/>
          <w:szCs w:val="24"/>
        </w:rPr>
        <w:t xml:space="preserve">specialized </w:t>
      </w:r>
      <w:r w:rsidR="004037BC" w:rsidRPr="007D2AD5">
        <w:rPr>
          <w:rFonts w:ascii="Times New Roman" w:eastAsia="Times New Roman" w:hAnsi="Times New Roman" w:cs="Times New Roman"/>
          <w:bCs/>
          <w:szCs w:val="24"/>
        </w:rPr>
        <w:t>training</w:t>
      </w:r>
      <w:r w:rsidRPr="007D2AD5">
        <w:rPr>
          <w:rFonts w:ascii="Times New Roman" w:eastAsia="Times New Roman" w:hAnsi="Times New Roman" w:cs="Times New Roman"/>
          <w:bCs/>
          <w:szCs w:val="24"/>
        </w:rPr>
        <w:t xml:space="preserve">.  At minimum, each hearing panel consists of three faculty members, </w:t>
      </w:r>
      <w:r w:rsidR="0045588D" w:rsidRPr="007D2AD5">
        <w:rPr>
          <w:rFonts w:ascii="Times New Roman" w:eastAsia="Times New Roman" w:hAnsi="Times New Roman" w:cs="Times New Roman"/>
          <w:bCs/>
          <w:szCs w:val="24"/>
        </w:rPr>
        <w:t>one</w:t>
      </w:r>
      <w:r w:rsidRPr="007D2AD5">
        <w:rPr>
          <w:rFonts w:ascii="Times New Roman" w:eastAsia="Times New Roman" w:hAnsi="Times New Roman" w:cs="Times New Roman"/>
          <w:bCs/>
          <w:szCs w:val="24"/>
        </w:rPr>
        <w:t xml:space="preserve"> undergraduate student, and the </w:t>
      </w:r>
      <w:r w:rsidR="005C7601" w:rsidRPr="007D2AD5">
        <w:rPr>
          <w:rFonts w:ascii="Times New Roman" w:eastAsia="Times New Roman" w:hAnsi="Times New Roman" w:cs="Times New Roman"/>
          <w:bCs/>
          <w:szCs w:val="24"/>
        </w:rPr>
        <w:t>academic grievance officer</w:t>
      </w:r>
      <w:r w:rsidRPr="007D2AD5">
        <w:rPr>
          <w:rFonts w:ascii="Times New Roman" w:eastAsia="Times New Roman" w:hAnsi="Times New Roman" w:cs="Times New Roman"/>
          <w:bCs/>
          <w:szCs w:val="24"/>
        </w:rPr>
        <w:t xml:space="preserve">.  In hearings involving allegations against a graduate student, </w:t>
      </w:r>
      <w:r w:rsidR="003C316B" w:rsidRPr="007D2AD5">
        <w:rPr>
          <w:rFonts w:ascii="Times New Roman" w:eastAsia="Times New Roman" w:hAnsi="Times New Roman" w:cs="Times New Roman"/>
          <w:bCs/>
          <w:szCs w:val="24"/>
        </w:rPr>
        <w:t>a minimum of three faculty members and one graduate student</w:t>
      </w:r>
      <w:r w:rsidRPr="007D2AD5">
        <w:rPr>
          <w:rFonts w:ascii="Times New Roman" w:eastAsia="Times New Roman" w:hAnsi="Times New Roman" w:cs="Times New Roman"/>
          <w:bCs/>
          <w:szCs w:val="24"/>
        </w:rPr>
        <w:t xml:space="preserve"> will form the hearing panel.  The hearing panel conducts the formal hearing and renders a decision.  No member of a</w:t>
      </w:r>
      <w:r w:rsidRPr="007D2AD5">
        <w:rPr>
          <w:rFonts w:ascii="Times New Roman" w:eastAsia="Times New Roman" w:hAnsi="Times New Roman" w:cs="Times New Roman"/>
          <w:szCs w:val="24"/>
        </w:rPr>
        <w:t xml:space="preserve"> h</w:t>
      </w:r>
      <w:r w:rsidRPr="007D2AD5">
        <w:rPr>
          <w:rFonts w:ascii="Times New Roman" w:eastAsia="Times New Roman" w:hAnsi="Times New Roman" w:cs="Times New Roman"/>
          <w:bCs/>
          <w:szCs w:val="24"/>
        </w:rPr>
        <w:t>earing panel will hear a case directly involving themselves.</w:t>
      </w:r>
    </w:p>
    <w:p w14:paraId="10DA12BE" w14:textId="68E9AE12" w:rsidR="00DF7D89" w:rsidRPr="007D2AD5" w:rsidRDefault="00DF7D89" w:rsidP="00B46E15">
      <w:pPr>
        <w:autoSpaceDE w:val="0"/>
        <w:autoSpaceDN w:val="0"/>
        <w:adjustRightInd w:val="0"/>
        <w:spacing w:before="240"/>
        <w:ind w:left="2880" w:hanging="714"/>
        <w:rPr>
          <w:rStyle w:val="Strong"/>
          <w:rFonts w:ascii="Times New Roman" w:hAnsi="Times New Roman" w:cs="Times New Roman"/>
          <w:b w:val="0"/>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r>
      <w:r w:rsidRPr="007D2AD5">
        <w:rPr>
          <w:rStyle w:val="Strong"/>
          <w:rFonts w:ascii="Times New Roman" w:hAnsi="Times New Roman" w:cs="Times New Roman"/>
          <w:b w:val="0"/>
        </w:rPr>
        <w:t xml:space="preserve">Advisors.  The student and the faculty member may each avail themselves of the services of an advisor throughout the </w:t>
      </w:r>
      <w:r w:rsidRPr="007D2AD5">
        <w:rPr>
          <w:rFonts w:ascii="Times New Roman" w:hAnsi="Times New Roman" w:cs="Times New Roman"/>
        </w:rPr>
        <w:t>academic integrity</w:t>
      </w:r>
      <w:r w:rsidRPr="007D2AD5">
        <w:rPr>
          <w:rStyle w:val="Strong"/>
          <w:rFonts w:ascii="Times New Roman" w:hAnsi="Times New Roman" w:cs="Times New Roman"/>
          <w:b w:val="0"/>
        </w:rPr>
        <w:t xml:space="preserve"> process.  An advisor may be drawn from within or outside the university community.  Advisors may not present testimony or speak on behalf of the party whom they are advising.  They are permitted, however, to give notes or whisper instructions/advice to the party whom they are advising.  Examples of advisors include a parent/guardian, attorney, clergy, other faculty member</w:t>
      </w:r>
      <w:r w:rsidR="005402E4" w:rsidRPr="007D2AD5">
        <w:rPr>
          <w:rStyle w:val="Strong"/>
          <w:rFonts w:ascii="Times New Roman" w:hAnsi="Times New Roman" w:cs="Times New Roman"/>
          <w:b w:val="0"/>
        </w:rPr>
        <w:t>/staff member</w:t>
      </w:r>
      <w:r w:rsidRPr="007D2AD5">
        <w:rPr>
          <w:rStyle w:val="Strong"/>
          <w:rFonts w:ascii="Times New Roman" w:hAnsi="Times New Roman" w:cs="Times New Roman"/>
          <w:b w:val="0"/>
        </w:rPr>
        <w:t>, or coach.  The advisor may not be the chairperson or dean for the college in which the faculty member or student is housed.  In situations where a graduate assistant is considered the instructor of record and is the party who submitted the academic integrity form, the chairperson may serve as an advisor to the graduate assistant and is permitted to stay throughout the hearing.</w:t>
      </w:r>
    </w:p>
    <w:p w14:paraId="190DCE08" w14:textId="77777777" w:rsidR="00DF7D89" w:rsidRPr="007D2AD5" w:rsidRDefault="00DF7D89" w:rsidP="00B46E15">
      <w:pPr>
        <w:autoSpaceDE w:val="0"/>
        <w:autoSpaceDN w:val="0"/>
        <w:adjustRightInd w:val="0"/>
        <w:spacing w:before="240"/>
        <w:ind w:left="2880"/>
        <w:rPr>
          <w:rStyle w:val="Strong"/>
          <w:rFonts w:ascii="Calibri" w:hAnsi="Calibri"/>
          <w:b w:val="0"/>
          <w:bCs w:val="0"/>
        </w:rPr>
      </w:pPr>
      <w:r w:rsidRPr="007D2AD5">
        <w:rPr>
          <w:rFonts w:ascii="Times New Roman" w:eastAsia="Times New Roman" w:hAnsi="Times New Roman" w:cs="Times New Roman"/>
          <w:bCs/>
          <w:szCs w:val="24"/>
        </w:rPr>
        <w:t xml:space="preserve">In cases in which the student is a dully enrolled high school and university student (through the Youngstown early college or the college credit plus program), the student may have both a parent/ </w:t>
      </w:r>
      <w:r w:rsidRPr="007D2AD5">
        <w:rPr>
          <w:rFonts w:ascii="Times New Roman" w:eastAsia="Times New Roman" w:hAnsi="Times New Roman" w:cs="Times New Roman"/>
          <w:bCs/>
          <w:szCs w:val="24"/>
        </w:rPr>
        <w:lastRenderedPageBreak/>
        <w:t>guardian and a secondary advisor present for the hearing.</w:t>
      </w:r>
    </w:p>
    <w:p w14:paraId="41A5B590" w14:textId="09813023"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Style w:val="Strong"/>
          <w:rFonts w:ascii="Times New Roman" w:hAnsi="Times New Roman" w:cs="Times New Roman"/>
          <w:b w:val="0"/>
        </w:rPr>
        <w:t>(vi)</w:t>
      </w:r>
      <w:r w:rsidRPr="007D2AD5">
        <w:rPr>
          <w:rStyle w:val="Strong"/>
          <w:rFonts w:ascii="Times New Roman" w:hAnsi="Times New Roman" w:cs="Times New Roman"/>
          <w:b w:val="0"/>
        </w:rPr>
        <w:tab/>
        <w:t xml:space="preserve">Witness(es).  Witnesses who have something to add to the hearing either in support of the faculty member or student are permitted.  While the number of witnesses is not limited, the number of </w:t>
      </w:r>
      <w:r w:rsidRPr="007D2AD5">
        <w:rPr>
          <w:rStyle w:val="Strong"/>
          <w:rFonts w:ascii="Times New Roman" w:hAnsi="Times New Roman" w:cs="Times New Roman"/>
          <w:b w:val="0"/>
        </w:rPr>
        <w:tab/>
        <w:t xml:space="preserve">witnesses that present repetitive testimony may be limited at the discretion of the </w:t>
      </w:r>
      <w:r w:rsidR="005D7807">
        <w:rPr>
          <w:rStyle w:val="Strong"/>
          <w:rFonts w:ascii="Times New Roman" w:hAnsi="Times New Roman" w:cs="Times New Roman"/>
          <w:b w:val="0"/>
        </w:rPr>
        <w:t>academic grievance officer</w:t>
      </w:r>
      <w:r w:rsidRPr="007D2AD5">
        <w:rPr>
          <w:rStyle w:val="Strong"/>
          <w:rFonts w:ascii="Times New Roman" w:hAnsi="Times New Roman" w:cs="Times New Roman"/>
          <w:b w:val="0"/>
        </w:rPr>
        <w:t>.</w:t>
      </w:r>
    </w:p>
    <w:p w14:paraId="0D33390C" w14:textId="3C206364"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 xml:space="preserve">the student or faculty member is unable to be physically present for the hearing, then both the faculty member and student will be made available for the hearing through the same electronic means to provide equal treatment to all parties.  This may include either teleconference or video conferencing platforms, as deemed appropriate by the </w:t>
      </w:r>
      <w:r w:rsidR="005D7807">
        <w:rPr>
          <w:rStyle w:val="Strong"/>
          <w:rFonts w:ascii="Times New Roman" w:hAnsi="Times New Roman" w:cs="Times New Roman"/>
          <w:b w:val="0"/>
        </w:rPr>
        <w:t>academic grievance officer</w:t>
      </w:r>
      <w:r w:rsidRPr="007D2AD5">
        <w:rPr>
          <w:rStyle w:val="Strong"/>
          <w:rFonts w:ascii="Times New Roman" w:hAnsi="Times New Roman" w:cs="Times New Roman"/>
          <w:b w:val="0"/>
        </w:rPr>
        <w:t>.</w:t>
      </w:r>
      <w:r w:rsidRPr="007D2AD5">
        <w:rPr>
          <w:rFonts w:ascii="Times New Roman" w:eastAsia="Times New Roman" w:hAnsi="Times New Roman" w:cs="Times New Roman"/>
          <w:bCs/>
          <w:szCs w:val="24"/>
        </w:rPr>
        <w:tab/>
      </w:r>
    </w:p>
    <w:p w14:paraId="4A3BF710"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(7)</w:t>
      </w:r>
      <w:r w:rsidRPr="007D2AD5">
        <w:rPr>
          <w:rFonts w:ascii="Times New Roman" w:eastAsia="Times New Roman" w:hAnsi="Times New Roman" w:cs="Times New Roman"/>
          <w:bCs/>
          <w:szCs w:val="24"/>
        </w:rPr>
        <w:tab/>
        <w:t>Rights of hearing parties.</w:t>
      </w:r>
    </w:p>
    <w:p w14:paraId="0A6596B6"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 xml:space="preserve">The following rights are guaranteed to the student and the faculty member:  </w:t>
      </w:r>
    </w:p>
    <w:p w14:paraId="7E2DB0B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The right to be present. </w:t>
      </w:r>
    </w:p>
    <w:p w14:paraId="0EA0488A"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The right to be accompanied by an advisor of their choice. </w:t>
      </w:r>
    </w:p>
    <w:p w14:paraId="774B6D92"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right to speak in support of their argument. </w:t>
      </w:r>
    </w:p>
    <w:p w14:paraId="4CC5FD24"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The right to bring witnesses in support of their case. </w:t>
      </w:r>
    </w:p>
    <w:p w14:paraId="5C275535" w14:textId="77777777" w:rsidR="00DF7D89" w:rsidRPr="007D2AD5" w:rsidRDefault="00DF7D89" w:rsidP="00B46E15">
      <w:pPr>
        <w:tabs>
          <w:tab w:val="left" w:pos="-3780"/>
        </w:tabs>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right to present any relevant information directly supporting their written items in the a</w:t>
      </w:r>
      <w:r w:rsidRPr="007D2AD5">
        <w:rPr>
          <w:rFonts w:ascii="Times New Roman" w:eastAsia="Times New Roman" w:hAnsi="Times New Roman" w:cs="Times New Roman"/>
          <w:szCs w:val="24"/>
        </w:rPr>
        <w:t>cademic integrity p</w:t>
      </w:r>
      <w:r w:rsidRPr="007D2AD5">
        <w:rPr>
          <w:rFonts w:ascii="Times New Roman" w:eastAsia="Times New Roman" w:hAnsi="Times New Roman" w:cs="Times New Roman"/>
          <w:bCs/>
          <w:szCs w:val="24"/>
        </w:rPr>
        <w:t xml:space="preserve">acket, including oral testimony. </w:t>
      </w:r>
    </w:p>
    <w:p w14:paraId="5720C95D" w14:textId="77777777" w:rsidR="00DF7D89" w:rsidRPr="007D2AD5" w:rsidRDefault="00DF7D89" w:rsidP="00B46E15">
      <w:pPr>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(vi)</w:t>
      </w:r>
      <w:r w:rsidRPr="007D2AD5">
        <w:rPr>
          <w:rFonts w:ascii="Times New Roman" w:eastAsia="Times New Roman" w:hAnsi="Times New Roman" w:cs="Times New Roman"/>
          <w:bCs/>
          <w:szCs w:val="24"/>
        </w:rPr>
        <w:tab/>
        <w:t>The right to refute information presented.</w:t>
      </w:r>
    </w:p>
    <w:p w14:paraId="047F0348" w14:textId="4191C167"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szCs w:val="24"/>
        </w:rPr>
      </w:pPr>
      <w:r w:rsidRPr="007D2AD5">
        <w:rPr>
          <w:rFonts w:ascii="Times New Roman" w:eastAsia="Times New Roman" w:hAnsi="Times New Roman" w:cs="Times New Roman"/>
          <w:bCs/>
          <w:szCs w:val="24"/>
        </w:rPr>
        <w:lastRenderedPageBreak/>
        <w:t>(vii)</w:t>
      </w:r>
      <w:r w:rsidRPr="007D2AD5">
        <w:rPr>
          <w:rFonts w:ascii="Times New Roman" w:eastAsia="Times New Roman" w:hAnsi="Times New Roman" w:cs="Times New Roman"/>
          <w:bCs/>
          <w:szCs w:val="24"/>
        </w:rPr>
        <w:tab/>
        <w:t xml:space="preserve">The right to consult with the </w:t>
      </w:r>
      <w:r w:rsidR="0068723F">
        <w:rPr>
          <w:rFonts w:ascii="Times New Roman" w:eastAsia="Times New Roman" w:hAnsi="Times New Roman" w:cs="Times New Roman"/>
          <w:bCs/>
          <w:szCs w:val="24"/>
        </w:rPr>
        <w:t>academic grievance officer</w:t>
      </w:r>
      <w:r w:rsidRPr="007D2AD5">
        <w:rPr>
          <w:rFonts w:ascii="Times New Roman" w:eastAsia="Times New Roman" w:hAnsi="Times New Roman" w:cs="Times New Roman"/>
          <w:bCs/>
          <w:szCs w:val="24"/>
        </w:rPr>
        <w:t xml:space="preserve"> or the office of community standards and student conduct regarding the hearing, their testimony or the presentation of any testimony in support of their case.</w:t>
      </w:r>
    </w:p>
    <w:p w14:paraId="77153493" w14:textId="09E5CAFF" w:rsidR="00DF7D89" w:rsidRPr="007D2AD5" w:rsidRDefault="00DF7D89" w:rsidP="00B46E15">
      <w:pPr>
        <w:tabs>
          <w:tab w:val="left" w:pos="-2250"/>
        </w:tabs>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szCs w:val="24"/>
        </w:rPr>
        <w:tab/>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The </w:t>
      </w:r>
      <w:r w:rsidR="008453B8" w:rsidRPr="007D2AD5">
        <w:rPr>
          <w:rFonts w:ascii="Times New Roman" w:eastAsia="Times New Roman" w:hAnsi="Times New Roman" w:cs="Times New Roman"/>
          <w:bCs/>
          <w:szCs w:val="24"/>
        </w:rPr>
        <w:t>academic grievance officer</w:t>
      </w:r>
      <w:r w:rsidR="001B2CB0" w:rsidRPr="007D2AD5">
        <w:rPr>
          <w:rFonts w:ascii="Times New Roman" w:eastAsia="Times New Roman" w:hAnsi="Times New Roman" w:cs="Times New Roman"/>
          <w:bCs/>
          <w:szCs w:val="24"/>
        </w:rPr>
        <w:t xml:space="preserve"> </w:t>
      </w:r>
      <w:r w:rsidRPr="007D2AD5">
        <w:rPr>
          <w:rFonts w:ascii="Times New Roman" w:eastAsia="Times New Roman" w:hAnsi="Times New Roman" w:cs="Times New Roman"/>
          <w:bCs/>
          <w:szCs w:val="24"/>
        </w:rPr>
        <w:t xml:space="preserve">has the right to: </w:t>
      </w:r>
    </w:p>
    <w:p w14:paraId="1CC36D2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Limit the amount of time testimony is presented by any given individual; </w:t>
      </w:r>
    </w:p>
    <w:p w14:paraId="3E4B544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Remove disruptive individuals from the room; </w:t>
      </w:r>
    </w:p>
    <w:p w14:paraId="1C48905F"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Ensure that only the members of the hearing panel, </w:t>
      </w:r>
      <w:proofErr w:type="gramStart"/>
      <w:r w:rsidRPr="007D2AD5">
        <w:rPr>
          <w:rFonts w:ascii="Times New Roman" w:eastAsia="Times New Roman" w:hAnsi="Times New Roman" w:cs="Times New Roman"/>
          <w:bCs/>
          <w:szCs w:val="24"/>
        </w:rPr>
        <w:t>student</w:t>
      </w:r>
      <w:proofErr w:type="gramEnd"/>
      <w:r w:rsidRPr="007D2AD5">
        <w:rPr>
          <w:rFonts w:ascii="Times New Roman" w:eastAsia="Times New Roman" w:hAnsi="Times New Roman" w:cs="Times New Roman"/>
          <w:bCs/>
          <w:szCs w:val="24"/>
        </w:rPr>
        <w:t xml:space="preserve">, and faculty </w:t>
      </w:r>
      <w:proofErr w:type="gramStart"/>
      <w:r w:rsidRPr="007D2AD5">
        <w:rPr>
          <w:rFonts w:ascii="Times New Roman" w:eastAsia="Times New Roman" w:hAnsi="Times New Roman" w:cs="Times New Roman"/>
          <w:bCs/>
          <w:szCs w:val="24"/>
        </w:rPr>
        <w:t>member</w:t>
      </w:r>
      <w:proofErr w:type="gramEnd"/>
      <w:r w:rsidRPr="007D2AD5">
        <w:rPr>
          <w:rFonts w:ascii="Times New Roman" w:eastAsia="Times New Roman" w:hAnsi="Times New Roman" w:cs="Times New Roman"/>
          <w:bCs/>
          <w:szCs w:val="24"/>
        </w:rPr>
        <w:t xml:space="preserve"> are present in the room; </w:t>
      </w:r>
    </w:p>
    <w:p w14:paraId="29FB276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Ensure that all witnesses remain outside the hearing room and are brought in and dismissed after their testimony is presented; </w:t>
      </w:r>
    </w:p>
    <w:p w14:paraId="7BA0D5C0"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 xml:space="preserve">Extend the timeline for the hearing process. </w:t>
      </w:r>
    </w:p>
    <w:p w14:paraId="656C38AA" w14:textId="77777777" w:rsidR="00DF7D89" w:rsidRPr="007D2AD5" w:rsidRDefault="00DF7D89" w:rsidP="00B46E15">
      <w:pPr>
        <w:tabs>
          <w:tab w:val="left" w:pos="-1620"/>
        </w:tabs>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(8)</w:t>
      </w:r>
      <w:r w:rsidRPr="007D2AD5">
        <w:rPr>
          <w:rFonts w:ascii="Times New Roman" w:eastAsia="Times New Roman" w:hAnsi="Times New Roman" w:cs="Times New Roman"/>
          <w:bCs/>
          <w:szCs w:val="24"/>
        </w:rPr>
        <w:tab/>
        <w:t>Deliberation and findings.</w:t>
      </w:r>
    </w:p>
    <w:p w14:paraId="77F3FB47" w14:textId="3EAD71CD" w:rsidR="00DF7D89" w:rsidRPr="007D2AD5" w:rsidRDefault="00DF7D89" w:rsidP="00B46E15">
      <w:pPr>
        <w:autoSpaceDE w:val="0"/>
        <w:autoSpaceDN w:val="0"/>
        <w:adjustRightInd w:val="0"/>
        <w:spacing w:before="240"/>
        <w:ind w:left="2160" w:hanging="720"/>
        <w:rPr>
          <w:rStyle w:val="Strong"/>
          <w:rFonts w:ascii="Times New Roman" w:hAnsi="Times New Roman" w:cs="Times New Roman"/>
          <w:b w:val="0"/>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 xml:space="preserve">The </w:t>
      </w:r>
      <w:r w:rsidRPr="007D2AD5">
        <w:rPr>
          <w:rFonts w:ascii="Times New Roman" w:hAnsi="Times New Roman" w:cs="Times New Roman"/>
        </w:rPr>
        <w:t>hearing panel</w:t>
      </w:r>
      <w:r w:rsidRPr="007D2AD5">
        <w:rPr>
          <w:rStyle w:val="Strong"/>
          <w:rFonts w:ascii="Times New Roman" w:hAnsi="Times New Roman" w:cs="Times New Roman"/>
        </w:rPr>
        <w:t xml:space="preserve"> </w:t>
      </w:r>
      <w:r w:rsidRPr="007D2AD5">
        <w:rPr>
          <w:rStyle w:val="Strong"/>
          <w:rFonts w:ascii="Times New Roman" w:hAnsi="Times New Roman" w:cs="Times New Roman"/>
          <w:b w:val="0"/>
        </w:rPr>
        <w:t xml:space="preserve">shall meet in closed session to review the information presented and reach a decision.  The hearing panel shall vote using secret ballots tallied by the </w:t>
      </w:r>
      <w:r w:rsidR="00CA1B8E">
        <w:rPr>
          <w:rStyle w:val="Strong"/>
          <w:rFonts w:ascii="Times New Roman" w:hAnsi="Times New Roman" w:cs="Times New Roman"/>
          <w:b w:val="0"/>
        </w:rPr>
        <w:t>academic grievance officer</w:t>
      </w:r>
      <w:r w:rsidRPr="007D2AD5">
        <w:rPr>
          <w:rStyle w:val="Strong"/>
          <w:rFonts w:ascii="Times New Roman" w:hAnsi="Times New Roman" w:cs="Times New Roman"/>
          <w:b w:val="0"/>
        </w:rPr>
        <w:t xml:space="preserve">.  The </w:t>
      </w:r>
      <w:r w:rsidR="00CA1B8E">
        <w:rPr>
          <w:rStyle w:val="Strong"/>
          <w:rFonts w:ascii="Times New Roman" w:hAnsi="Times New Roman" w:cs="Times New Roman"/>
          <w:b w:val="0"/>
        </w:rPr>
        <w:t>academic grievance officer</w:t>
      </w:r>
      <w:r w:rsidRPr="007D2AD5">
        <w:rPr>
          <w:rStyle w:val="Strong"/>
          <w:rFonts w:ascii="Times New Roman" w:hAnsi="Times New Roman" w:cs="Times New Roman"/>
          <w:b w:val="0"/>
        </w:rPr>
        <w:t xml:space="preserve"> will only vote in circumstances of a tie among the hearing panel members. </w:t>
      </w:r>
    </w:p>
    <w:p w14:paraId="06145242" w14:textId="1EF3A59C" w:rsidR="00DF7D89" w:rsidRPr="007D2AD5" w:rsidRDefault="00DF7D89" w:rsidP="00B46E15">
      <w:pPr>
        <w:autoSpaceDE w:val="0"/>
        <w:autoSpaceDN w:val="0"/>
        <w:adjustRightInd w:val="0"/>
        <w:spacing w:before="240"/>
        <w:ind w:left="2160" w:hanging="720"/>
        <w:rPr>
          <w:rStyle w:val="Strong"/>
          <w:rFonts w:ascii="Times New Roman" w:eastAsia="Times New Roman" w:hAnsi="Times New Roman" w:cs="Times New Roman"/>
          <w:b w:val="0"/>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 xml:space="preserve">the </w:t>
      </w:r>
      <w:r w:rsidRPr="007D2AD5">
        <w:rPr>
          <w:rFonts w:ascii="Times New Roman" w:hAnsi="Times New Roman" w:cs="Times New Roman"/>
        </w:rPr>
        <w:t>hearing panel</w:t>
      </w:r>
      <w:r w:rsidRPr="007D2AD5">
        <w:rPr>
          <w:rStyle w:val="Strong"/>
          <w:rFonts w:ascii="Times New Roman" w:hAnsi="Times New Roman" w:cs="Times New Roman"/>
          <w:b w:val="0"/>
        </w:rPr>
        <w:t xml:space="preserve"> determines that the student is responsible for a violation of the academic integrity policy, the hearing panel may consider previously resolved cases (on file with the office of community standards and student conduct) involving the student when assigning an appropriate sanction.  The </w:t>
      </w:r>
      <w:r w:rsidR="00D66BF8">
        <w:rPr>
          <w:rStyle w:val="Strong"/>
          <w:rFonts w:ascii="Times New Roman" w:hAnsi="Times New Roman" w:cs="Times New Roman"/>
          <w:b w:val="0"/>
        </w:rPr>
        <w:t>academic grievance officer</w:t>
      </w:r>
      <w:r w:rsidRPr="007D2AD5">
        <w:rPr>
          <w:rStyle w:val="Strong"/>
          <w:rFonts w:ascii="Times New Roman" w:hAnsi="Times New Roman" w:cs="Times New Roman"/>
          <w:b w:val="0"/>
        </w:rPr>
        <w:t xml:space="preserve"> will </w:t>
      </w:r>
      <w:r w:rsidRPr="007D2AD5">
        <w:rPr>
          <w:rStyle w:val="Strong"/>
          <w:rFonts w:ascii="Times New Roman" w:hAnsi="Times New Roman" w:cs="Times New Roman"/>
          <w:b w:val="0"/>
        </w:rPr>
        <w:lastRenderedPageBreak/>
        <w:t>present such information to the hearing panel only after a determination of responsibility on the case in question has been reached.</w:t>
      </w:r>
    </w:p>
    <w:p w14:paraId="3E7B307F" w14:textId="77777777" w:rsidR="00DF7D89" w:rsidRPr="007D2AD5" w:rsidRDefault="00DF7D89" w:rsidP="00B46E15">
      <w:pPr>
        <w:autoSpaceDE w:val="0"/>
        <w:autoSpaceDN w:val="0"/>
        <w:adjustRightInd w:val="0"/>
        <w:spacing w:before="240"/>
        <w:ind w:left="2160"/>
        <w:rPr>
          <w:rFonts w:ascii="Times New Roman" w:hAnsi="Times New Roman" w:cs="Times New Roman"/>
          <w:szCs w:val="24"/>
        </w:rPr>
      </w:pPr>
      <w:r w:rsidRPr="007D2AD5">
        <w:rPr>
          <w:rFonts w:ascii="Times New Roman" w:hAnsi="Times New Roman" w:cs="Times New Roman"/>
          <w:szCs w:val="24"/>
        </w:rPr>
        <w:t>The standard of proof utilized in all university student conduct proceedings shall be a preponderance of evidence.  Preponderance of the evidence is known as the balance of probabilities, met if the proposition is more likely to be true than not true.  Effectively, the standard is satisfied if there is greater than fifty per cent chance that the proposition is true.</w:t>
      </w:r>
    </w:p>
    <w:p w14:paraId="04190131" w14:textId="1B857181"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Both </w:t>
      </w:r>
      <w:r w:rsidRPr="007D2AD5">
        <w:rPr>
          <w:rStyle w:val="Strong"/>
          <w:rFonts w:ascii="Times New Roman" w:hAnsi="Times New Roman" w:cs="Times New Roman"/>
          <w:b w:val="0"/>
        </w:rPr>
        <w:t xml:space="preserve">parties shall be informed of the </w:t>
      </w:r>
      <w:r w:rsidRPr="007D2AD5">
        <w:rPr>
          <w:rFonts w:ascii="Times New Roman" w:hAnsi="Times New Roman" w:cs="Times New Roman"/>
        </w:rPr>
        <w:t xml:space="preserve">hearing panel’s </w:t>
      </w:r>
      <w:r w:rsidRPr="007D2AD5">
        <w:rPr>
          <w:rStyle w:val="Strong"/>
          <w:rFonts w:ascii="Times New Roman" w:hAnsi="Times New Roman" w:cs="Times New Roman"/>
          <w:b w:val="0"/>
        </w:rPr>
        <w:t xml:space="preserve">decision in writing within three university working days.  This </w:t>
      </w:r>
      <w:r w:rsidR="001B2CB0" w:rsidRPr="007D2AD5">
        <w:rPr>
          <w:rStyle w:val="Strong"/>
          <w:rFonts w:ascii="Times New Roman" w:hAnsi="Times New Roman" w:cs="Times New Roman"/>
          <w:b w:val="0"/>
        </w:rPr>
        <w:t>letter</w:t>
      </w:r>
      <w:r w:rsidRPr="007D2AD5">
        <w:rPr>
          <w:rStyle w:val="Strong"/>
          <w:rFonts w:ascii="Times New Roman" w:hAnsi="Times New Roman" w:cs="Times New Roman"/>
          <w:b w:val="0"/>
        </w:rPr>
        <w:t xml:space="preserve"> shall be prepared and signed by the </w:t>
      </w:r>
      <w:r w:rsidR="00B4163B">
        <w:rPr>
          <w:rStyle w:val="Strong"/>
          <w:rFonts w:ascii="Times New Roman" w:hAnsi="Times New Roman" w:cs="Times New Roman"/>
          <w:b w:val="0"/>
        </w:rPr>
        <w:t>academic grievance officer</w:t>
      </w:r>
      <w:r w:rsidRPr="007D2AD5">
        <w:rPr>
          <w:rStyle w:val="Strong"/>
          <w:rFonts w:ascii="Times New Roman" w:hAnsi="Times New Roman" w:cs="Times New Roman"/>
          <w:b w:val="0"/>
        </w:rPr>
        <w:t xml:space="preserve"> and forwarded to the office of community standards and student conduct, the </w:t>
      </w:r>
      <w:r w:rsidR="00B4163B">
        <w:rPr>
          <w:rStyle w:val="Strong"/>
          <w:rFonts w:ascii="Times New Roman" w:hAnsi="Times New Roman" w:cs="Times New Roman"/>
          <w:b w:val="0"/>
        </w:rPr>
        <w:t xml:space="preserve">associate provost </w:t>
      </w:r>
      <w:r w:rsidR="00524B44">
        <w:rPr>
          <w:rStyle w:val="Strong"/>
          <w:rFonts w:ascii="Times New Roman" w:hAnsi="Times New Roman" w:cs="Times New Roman"/>
          <w:b w:val="0"/>
        </w:rPr>
        <w:t xml:space="preserve">for research services and graduate studies </w:t>
      </w:r>
      <w:r w:rsidRPr="007D2AD5">
        <w:rPr>
          <w:rStyle w:val="Strong"/>
          <w:rFonts w:ascii="Times New Roman" w:hAnsi="Times New Roman" w:cs="Times New Roman"/>
          <w:b w:val="0"/>
        </w:rPr>
        <w:t>when appropriate, the provost and all parties directly involved in the hearing, except advisors and witnesses.</w:t>
      </w:r>
    </w:p>
    <w:p w14:paraId="5815555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Notice </w:t>
      </w:r>
      <w:r w:rsidRPr="007D2AD5">
        <w:rPr>
          <w:rStyle w:val="Strong"/>
          <w:rFonts w:ascii="Times New Roman" w:hAnsi="Times New Roman" w:cs="Times New Roman"/>
          <w:b w:val="0"/>
        </w:rPr>
        <w:t>of the hearing panel’s decision ends the academic grievance subcommittee's involvement in the disposition of the case.</w:t>
      </w:r>
    </w:p>
    <w:p w14:paraId="7D7E79C2" w14:textId="2F4F49E3"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A file of all pertinent documents for all a</w:t>
      </w:r>
      <w:r w:rsidRPr="007D2AD5">
        <w:rPr>
          <w:rFonts w:ascii="Times New Roman" w:eastAsia="Times New Roman" w:hAnsi="Times New Roman" w:cs="Times New Roman"/>
          <w:szCs w:val="24"/>
        </w:rPr>
        <w:t xml:space="preserve">cademic integrity hearings </w:t>
      </w:r>
      <w:r w:rsidRPr="007D2AD5">
        <w:rPr>
          <w:rFonts w:ascii="Times New Roman" w:eastAsia="Times New Roman" w:hAnsi="Times New Roman" w:cs="Times New Roman"/>
          <w:bCs/>
          <w:szCs w:val="24"/>
        </w:rPr>
        <w:t xml:space="preserve">shall be kept by the office </w:t>
      </w:r>
      <w:r w:rsidR="0048503D"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and the office of community standards and student conduct.</w:t>
      </w:r>
    </w:p>
    <w:p w14:paraId="65E019FD" w14:textId="4EA85842"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 xml:space="preserve">Any change of grade </w:t>
      </w:r>
      <w:proofErr w:type="gramStart"/>
      <w:r w:rsidRPr="007D2AD5">
        <w:rPr>
          <w:rFonts w:ascii="Times New Roman" w:eastAsia="Times New Roman" w:hAnsi="Times New Roman" w:cs="Times New Roman"/>
          <w:bCs/>
          <w:szCs w:val="24"/>
        </w:rPr>
        <w:t>as a result of</w:t>
      </w:r>
      <w:proofErr w:type="gramEnd"/>
      <w:r w:rsidRPr="007D2AD5">
        <w:rPr>
          <w:rFonts w:ascii="Times New Roman" w:eastAsia="Times New Roman" w:hAnsi="Times New Roman" w:cs="Times New Roman"/>
          <w:bCs/>
          <w:szCs w:val="24"/>
        </w:rPr>
        <w:t xml:space="preserve"> the </w:t>
      </w:r>
      <w:r w:rsidR="009A0DBF" w:rsidRPr="007D2AD5">
        <w:rPr>
          <w:rFonts w:ascii="Times New Roman" w:eastAsia="Times New Roman" w:hAnsi="Times New Roman" w:cs="Times New Roman"/>
          <w:bCs/>
          <w:szCs w:val="24"/>
        </w:rPr>
        <w:t xml:space="preserve">academic integrity </w:t>
      </w:r>
      <w:r w:rsidRPr="007D2AD5">
        <w:rPr>
          <w:rFonts w:ascii="Times New Roman" w:eastAsia="Times New Roman" w:hAnsi="Times New Roman" w:cs="Times New Roman"/>
          <w:bCs/>
          <w:szCs w:val="24"/>
        </w:rPr>
        <w:t>hearing panel’s decision should be made by the faculty member and signed by the respective chairperson and/or dean within five university working days.  If the faculty member, chairperson and/or dean refuse to sign the grade change form, then the provost will do so.</w:t>
      </w:r>
    </w:p>
    <w:p w14:paraId="1F8CE60A"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(9)</w:t>
      </w:r>
      <w:r w:rsidRPr="007D2AD5">
        <w:rPr>
          <w:rFonts w:ascii="Times New Roman" w:eastAsia="Times New Roman" w:hAnsi="Times New Roman" w:cs="Times New Roman"/>
          <w:bCs/>
          <w:szCs w:val="24"/>
        </w:rPr>
        <w:tab/>
        <w:t>Appeals.</w:t>
      </w:r>
    </w:p>
    <w:p w14:paraId="73C0B83C" w14:textId="69602931"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Only students may appeal the decision of the a</w:t>
      </w:r>
      <w:r w:rsidRPr="007D2AD5">
        <w:rPr>
          <w:rFonts w:ascii="Times New Roman" w:eastAsia="Times New Roman" w:hAnsi="Times New Roman" w:cs="Times New Roman"/>
          <w:szCs w:val="24"/>
        </w:rPr>
        <w:t xml:space="preserve">cademic grievance subcommittee </w:t>
      </w:r>
      <w:r w:rsidRPr="007D2AD5">
        <w:rPr>
          <w:rFonts w:ascii="Times New Roman" w:eastAsia="Times New Roman" w:hAnsi="Times New Roman" w:cs="Times New Roman"/>
          <w:bCs/>
          <w:szCs w:val="24"/>
        </w:rPr>
        <w:t xml:space="preserve">regarding cases involving alleged violations of the academic integrity policy.  The appeal can only be based on procedural violations and must be submitted within five university working days from the date on which the student was notified of the hearing panel’s decision.  The request for an appeal </w:t>
      </w:r>
      <w:r w:rsidR="00A93808" w:rsidRPr="007D2AD5">
        <w:rPr>
          <w:rFonts w:ascii="Times New Roman" w:eastAsia="Times New Roman" w:hAnsi="Times New Roman" w:cs="Times New Roman"/>
          <w:bCs/>
          <w:szCs w:val="24"/>
        </w:rPr>
        <w:t>must be</w:t>
      </w:r>
      <w:r w:rsidRPr="007D2AD5">
        <w:rPr>
          <w:rFonts w:ascii="Times New Roman" w:eastAsia="Times New Roman" w:hAnsi="Times New Roman" w:cs="Times New Roman"/>
          <w:bCs/>
          <w:szCs w:val="24"/>
        </w:rPr>
        <w:t xml:space="preserve"> submitted in writing to the </w:t>
      </w:r>
      <w:r w:rsidR="00524B44">
        <w:rPr>
          <w:rFonts w:ascii="Times New Roman" w:eastAsia="Times New Roman" w:hAnsi="Times New Roman" w:cs="Times New Roman"/>
          <w:bCs/>
          <w:szCs w:val="24"/>
        </w:rPr>
        <w:t>academic grievance officer</w:t>
      </w:r>
      <w:r w:rsidRPr="007D2AD5">
        <w:rPr>
          <w:rFonts w:ascii="Times New Roman" w:eastAsia="Times New Roman" w:hAnsi="Times New Roman" w:cs="Times New Roman"/>
          <w:bCs/>
          <w:szCs w:val="24"/>
        </w:rPr>
        <w:t>.</w:t>
      </w:r>
    </w:p>
    <w:p w14:paraId="23A240E5" w14:textId="29193A02"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The </w:t>
      </w:r>
      <w:r w:rsidR="00524B44">
        <w:rPr>
          <w:rFonts w:ascii="Times New Roman" w:eastAsia="Times New Roman" w:hAnsi="Times New Roman" w:cs="Times New Roman"/>
          <w:bCs/>
          <w:szCs w:val="24"/>
        </w:rPr>
        <w:t>academic grievance officer</w:t>
      </w:r>
      <w:r w:rsidRPr="007D2AD5">
        <w:rPr>
          <w:rFonts w:ascii="Times New Roman" w:eastAsia="Times New Roman" w:hAnsi="Times New Roman" w:cs="Times New Roman"/>
          <w:bCs/>
          <w:szCs w:val="24"/>
        </w:rPr>
        <w:t xml:space="preserve"> will forward the written appeal to the academic senate executive committee </w:t>
      </w:r>
      <w:r w:rsidR="00F6779A" w:rsidRPr="007D2AD5">
        <w:rPr>
          <w:rFonts w:ascii="Times New Roman" w:eastAsia="Times New Roman" w:hAnsi="Times New Roman" w:cs="Times New Roman"/>
          <w:bCs/>
          <w:szCs w:val="24"/>
        </w:rPr>
        <w:t xml:space="preserve">members who will hear the appeal </w:t>
      </w:r>
      <w:r w:rsidRPr="007D2AD5">
        <w:rPr>
          <w:rFonts w:ascii="Times New Roman" w:eastAsia="Times New Roman" w:hAnsi="Times New Roman" w:cs="Times New Roman"/>
          <w:bCs/>
          <w:szCs w:val="24"/>
        </w:rPr>
        <w:t>within two university working days.</w:t>
      </w:r>
    </w:p>
    <w:p w14:paraId="7CE29086" w14:textId="70CD3BA7" w:rsidR="00F6779A" w:rsidRPr="007D2AD5" w:rsidRDefault="00F6779A"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Members of the academic senate executive committee </w:t>
      </w:r>
      <w:r w:rsidR="006B7F49" w:rsidRPr="007D2AD5">
        <w:rPr>
          <w:rFonts w:ascii="Times New Roman" w:eastAsia="Times New Roman" w:hAnsi="Times New Roman" w:cs="Times New Roman"/>
          <w:bCs/>
          <w:szCs w:val="24"/>
        </w:rPr>
        <w:t>include</w:t>
      </w:r>
      <w:r w:rsidRPr="007D2AD5">
        <w:rPr>
          <w:rFonts w:ascii="Times New Roman" w:eastAsia="Times New Roman" w:hAnsi="Times New Roman" w:cs="Times New Roman"/>
          <w:bCs/>
          <w:szCs w:val="24"/>
        </w:rPr>
        <w:t xml:space="preserve"> academic senate chair, </w:t>
      </w:r>
      <w:r w:rsidR="00BC4028" w:rsidRPr="007D2AD5">
        <w:rPr>
          <w:rFonts w:ascii="Times New Roman" w:eastAsia="Times New Roman" w:hAnsi="Times New Roman" w:cs="Times New Roman"/>
          <w:bCs/>
          <w:szCs w:val="24"/>
        </w:rPr>
        <w:t xml:space="preserve">academic senate vice chair, academic senate secretary, academic senate </w:t>
      </w:r>
      <w:r w:rsidR="001C50BE" w:rsidRPr="007D2AD5">
        <w:rPr>
          <w:rFonts w:ascii="Times New Roman" w:eastAsia="Times New Roman" w:hAnsi="Times New Roman" w:cs="Times New Roman"/>
          <w:bCs/>
          <w:szCs w:val="24"/>
        </w:rPr>
        <w:t xml:space="preserve">parliamentarian, one representative from each of the academic colleges, and </w:t>
      </w:r>
      <w:r w:rsidR="006B7F49" w:rsidRPr="007D2AD5">
        <w:rPr>
          <w:rFonts w:ascii="Times New Roman" w:eastAsia="Times New Roman" w:hAnsi="Times New Roman" w:cs="Times New Roman"/>
          <w:bCs/>
          <w:szCs w:val="24"/>
        </w:rPr>
        <w:t>student government association president</w:t>
      </w:r>
      <w:r w:rsidR="00DD337C">
        <w:rPr>
          <w:rFonts w:ascii="Times New Roman" w:eastAsia="Times New Roman" w:hAnsi="Times New Roman" w:cs="Times New Roman"/>
          <w:bCs/>
          <w:szCs w:val="24"/>
        </w:rPr>
        <w:t xml:space="preserve"> or designee</w:t>
      </w:r>
      <w:r w:rsidR="006B7F49" w:rsidRPr="007D2AD5">
        <w:rPr>
          <w:rFonts w:ascii="Times New Roman" w:eastAsia="Times New Roman" w:hAnsi="Times New Roman" w:cs="Times New Roman"/>
          <w:bCs/>
          <w:szCs w:val="24"/>
        </w:rPr>
        <w:t>.  At a minimum three faculty members and one student will hear the appeal.</w:t>
      </w:r>
      <w:r w:rsidR="003354D2">
        <w:rPr>
          <w:rFonts w:ascii="Times New Roman" w:eastAsia="Times New Roman" w:hAnsi="Times New Roman" w:cs="Times New Roman"/>
          <w:bCs/>
          <w:szCs w:val="24"/>
        </w:rPr>
        <w:t xml:space="preserve">  </w:t>
      </w:r>
      <w:r w:rsidR="003354D2" w:rsidRPr="003354D2">
        <w:rPr>
          <w:rFonts w:ascii="Times New Roman" w:eastAsia="Times New Roman" w:hAnsi="Times New Roman" w:cs="Times New Roman"/>
          <w:bCs/>
          <w:szCs w:val="24"/>
        </w:rPr>
        <w:t xml:space="preserve">The panel should, whenever possible, be composed of a minimum of three faculty members and one student. </w:t>
      </w:r>
      <w:r w:rsidR="00BA6487">
        <w:rPr>
          <w:rFonts w:ascii="Times New Roman" w:eastAsia="Times New Roman" w:hAnsi="Times New Roman" w:cs="Times New Roman"/>
          <w:bCs/>
          <w:szCs w:val="24"/>
        </w:rPr>
        <w:t xml:space="preserve"> </w:t>
      </w:r>
      <w:proofErr w:type="gramStart"/>
      <w:r w:rsidR="003354D2" w:rsidRPr="003354D2">
        <w:rPr>
          <w:rFonts w:ascii="Times New Roman" w:eastAsia="Times New Roman" w:hAnsi="Times New Roman" w:cs="Times New Roman"/>
          <w:bCs/>
          <w:szCs w:val="24"/>
        </w:rPr>
        <w:t>When</w:t>
      </w:r>
      <w:proofErr w:type="gramEnd"/>
      <w:r w:rsidR="003354D2" w:rsidRPr="003354D2">
        <w:rPr>
          <w:rFonts w:ascii="Times New Roman" w:eastAsia="Times New Roman" w:hAnsi="Times New Roman" w:cs="Times New Roman"/>
          <w:bCs/>
          <w:szCs w:val="24"/>
        </w:rPr>
        <w:t xml:space="preserve"> this is not possible, the appeal panel may proceed with three total members, with a minimum of two faculty members preferred.</w:t>
      </w:r>
      <w:r w:rsidR="00BA6487">
        <w:rPr>
          <w:rFonts w:ascii="Times New Roman" w:eastAsia="Times New Roman" w:hAnsi="Times New Roman" w:cs="Times New Roman"/>
          <w:bCs/>
          <w:szCs w:val="24"/>
        </w:rPr>
        <w:t xml:space="preserve"> </w:t>
      </w:r>
      <w:r w:rsidR="003354D2" w:rsidRPr="003354D2">
        <w:rPr>
          <w:rFonts w:ascii="Times New Roman" w:eastAsia="Times New Roman" w:hAnsi="Times New Roman" w:cs="Times New Roman"/>
          <w:bCs/>
          <w:szCs w:val="24"/>
        </w:rPr>
        <w:t xml:space="preserve"> If two faculty members cannot be secured, a non-faculty member of the </w:t>
      </w:r>
      <w:r w:rsidR="007E19BE">
        <w:rPr>
          <w:rFonts w:ascii="Times New Roman" w:eastAsia="Times New Roman" w:hAnsi="Times New Roman" w:cs="Times New Roman"/>
          <w:bCs/>
          <w:szCs w:val="24"/>
        </w:rPr>
        <w:t>e</w:t>
      </w:r>
      <w:r w:rsidR="003354D2" w:rsidRPr="003354D2">
        <w:rPr>
          <w:rFonts w:ascii="Times New Roman" w:eastAsia="Times New Roman" w:hAnsi="Times New Roman" w:cs="Times New Roman"/>
          <w:bCs/>
          <w:szCs w:val="24"/>
        </w:rPr>
        <w:t xml:space="preserve">xecutive </w:t>
      </w:r>
      <w:r w:rsidR="007E19BE">
        <w:rPr>
          <w:rFonts w:ascii="Times New Roman" w:eastAsia="Times New Roman" w:hAnsi="Times New Roman" w:cs="Times New Roman"/>
          <w:bCs/>
          <w:szCs w:val="24"/>
        </w:rPr>
        <w:t>c</w:t>
      </w:r>
      <w:r w:rsidR="003354D2" w:rsidRPr="003354D2">
        <w:rPr>
          <w:rFonts w:ascii="Times New Roman" w:eastAsia="Times New Roman" w:hAnsi="Times New Roman" w:cs="Times New Roman"/>
          <w:bCs/>
          <w:szCs w:val="24"/>
        </w:rPr>
        <w:t xml:space="preserve">ommittee may be designated as the second non-student representative to ensure the process can move forward. </w:t>
      </w:r>
      <w:r w:rsidR="00BA6487">
        <w:rPr>
          <w:rFonts w:ascii="Times New Roman" w:eastAsia="Times New Roman" w:hAnsi="Times New Roman" w:cs="Times New Roman"/>
          <w:bCs/>
          <w:szCs w:val="24"/>
        </w:rPr>
        <w:t xml:space="preserve"> </w:t>
      </w:r>
      <w:r w:rsidR="003354D2" w:rsidRPr="003354D2">
        <w:rPr>
          <w:rFonts w:ascii="Times New Roman" w:eastAsia="Times New Roman" w:hAnsi="Times New Roman" w:cs="Times New Roman"/>
          <w:bCs/>
          <w:szCs w:val="24"/>
        </w:rPr>
        <w:t xml:space="preserve">When the appeal panel is constituted with only two faculty members, participation may be rotated among </w:t>
      </w:r>
      <w:r w:rsidR="007E19BE">
        <w:rPr>
          <w:rFonts w:ascii="Times New Roman" w:eastAsia="Times New Roman" w:hAnsi="Times New Roman" w:cs="Times New Roman"/>
          <w:bCs/>
          <w:szCs w:val="24"/>
        </w:rPr>
        <w:t>e</w:t>
      </w:r>
      <w:r w:rsidR="003354D2" w:rsidRPr="003354D2">
        <w:rPr>
          <w:rFonts w:ascii="Times New Roman" w:eastAsia="Times New Roman" w:hAnsi="Times New Roman" w:cs="Times New Roman"/>
          <w:bCs/>
          <w:szCs w:val="24"/>
        </w:rPr>
        <w:t xml:space="preserve">xecutive </w:t>
      </w:r>
      <w:r w:rsidR="007E19BE">
        <w:rPr>
          <w:rFonts w:ascii="Times New Roman" w:eastAsia="Times New Roman" w:hAnsi="Times New Roman" w:cs="Times New Roman"/>
          <w:bCs/>
          <w:szCs w:val="24"/>
        </w:rPr>
        <w:t>c</w:t>
      </w:r>
      <w:r w:rsidR="003354D2" w:rsidRPr="003354D2">
        <w:rPr>
          <w:rFonts w:ascii="Times New Roman" w:eastAsia="Times New Roman" w:hAnsi="Times New Roman" w:cs="Times New Roman"/>
          <w:bCs/>
          <w:szCs w:val="24"/>
        </w:rPr>
        <w:t xml:space="preserve">ommittee faculty to distribute service responsibilities as equitably as possible. </w:t>
      </w:r>
      <w:r w:rsidR="00BA6487">
        <w:rPr>
          <w:rFonts w:ascii="Times New Roman" w:eastAsia="Times New Roman" w:hAnsi="Times New Roman" w:cs="Times New Roman"/>
          <w:bCs/>
          <w:szCs w:val="24"/>
        </w:rPr>
        <w:t xml:space="preserve"> </w:t>
      </w:r>
      <w:r w:rsidR="003354D2" w:rsidRPr="003354D2">
        <w:rPr>
          <w:rFonts w:ascii="Times New Roman" w:eastAsia="Times New Roman" w:hAnsi="Times New Roman" w:cs="Times New Roman"/>
          <w:bCs/>
          <w:szCs w:val="24"/>
        </w:rPr>
        <w:t xml:space="preserve">At least one faculty member should represent the </w:t>
      </w:r>
      <w:r w:rsidR="007E19BE">
        <w:rPr>
          <w:rFonts w:ascii="Times New Roman" w:eastAsia="Times New Roman" w:hAnsi="Times New Roman" w:cs="Times New Roman"/>
          <w:bCs/>
          <w:szCs w:val="24"/>
        </w:rPr>
        <w:t>c</w:t>
      </w:r>
      <w:r w:rsidR="003354D2" w:rsidRPr="003354D2">
        <w:rPr>
          <w:rFonts w:ascii="Times New Roman" w:eastAsia="Times New Roman" w:hAnsi="Times New Roman" w:cs="Times New Roman"/>
          <w:bCs/>
          <w:szCs w:val="24"/>
        </w:rPr>
        <w:t>ollege from which the issue originates</w:t>
      </w:r>
      <w:r w:rsidR="003354D2">
        <w:rPr>
          <w:rFonts w:ascii="Times New Roman" w:eastAsia="Times New Roman" w:hAnsi="Times New Roman" w:cs="Times New Roman"/>
          <w:bCs/>
          <w:szCs w:val="24"/>
        </w:rPr>
        <w:t>.</w:t>
      </w:r>
      <w:r w:rsidR="00C7649A">
        <w:rPr>
          <w:rFonts w:ascii="Times New Roman" w:eastAsia="Times New Roman" w:hAnsi="Times New Roman" w:cs="Times New Roman"/>
          <w:bCs/>
          <w:szCs w:val="24"/>
        </w:rPr>
        <w:t xml:space="preserve"> </w:t>
      </w:r>
    </w:p>
    <w:p w14:paraId="7968C670" w14:textId="3CE35B2F"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(i)</w:t>
      </w:r>
      <w:r w:rsidRPr="007D2AD5">
        <w:rPr>
          <w:rFonts w:ascii="Times New Roman" w:eastAsia="Times New Roman" w:hAnsi="Times New Roman" w:cs="Times New Roman"/>
          <w:bCs/>
          <w:szCs w:val="24"/>
        </w:rPr>
        <w:tab/>
        <w:t xml:space="preserve">If the </w:t>
      </w:r>
      <w:r w:rsidR="006B7F49" w:rsidRPr="007D2AD5">
        <w:rPr>
          <w:rFonts w:ascii="Times New Roman" w:eastAsia="Times New Roman" w:hAnsi="Times New Roman" w:cs="Times New Roman"/>
          <w:bCs/>
          <w:szCs w:val="24"/>
        </w:rPr>
        <w:t xml:space="preserve">members of the </w:t>
      </w:r>
      <w:r w:rsidRPr="007D2AD5">
        <w:rPr>
          <w:rFonts w:ascii="Times New Roman" w:eastAsia="Times New Roman" w:hAnsi="Times New Roman" w:cs="Times New Roman"/>
          <w:bCs/>
          <w:szCs w:val="24"/>
        </w:rPr>
        <w:t xml:space="preserve">academic senate executive committee </w:t>
      </w:r>
      <w:r w:rsidR="006B7F49" w:rsidRPr="007D2AD5">
        <w:rPr>
          <w:rFonts w:ascii="Times New Roman" w:eastAsia="Times New Roman" w:hAnsi="Times New Roman" w:cs="Times New Roman"/>
          <w:bCs/>
          <w:szCs w:val="24"/>
        </w:rPr>
        <w:t xml:space="preserve">who hear the appeal </w:t>
      </w:r>
      <w:r w:rsidRPr="007D2AD5">
        <w:rPr>
          <w:rFonts w:ascii="Times New Roman" w:eastAsia="Times New Roman" w:hAnsi="Times New Roman" w:cs="Times New Roman"/>
          <w:bCs/>
          <w:szCs w:val="24"/>
        </w:rPr>
        <w:t xml:space="preserve">determine that no procedural violations occurred or that any procedural violations were minor and did not affect the original </w:t>
      </w:r>
      <w:r w:rsidRPr="007D2AD5">
        <w:rPr>
          <w:rFonts w:ascii="Times New Roman" w:eastAsia="Times New Roman" w:hAnsi="Times New Roman" w:cs="Times New Roman"/>
          <w:szCs w:val="24"/>
        </w:rPr>
        <w:t>hearing panel</w:t>
      </w:r>
      <w:r w:rsidRPr="007D2AD5">
        <w:rPr>
          <w:rFonts w:ascii="Times New Roman" w:eastAsia="Times New Roman" w:hAnsi="Times New Roman" w:cs="Times New Roman"/>
          <w:bCs/>
          <w:szCs w:val="24"/>
        </w:rPr>
        <w:t>’s decision, the original hearing panel’s decision is upheld and the case is closed.</w:t>
      </w:r>
    </w:p>
    <w:p w14:paraId="456799ED" w14:textId="5BC58935"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If the academic senate executive committee determines that procedural violations may have occurred and were potentially substantive enough to have affected the hearing panel’s decision, </w:t>
      </w:r>
      <w:r w:rsidR="00275C72" w:rsidRPr="007D2AD5">
        <w:rPr>
          <w:rFonts w:ascii="Times New Roman" w:eastAsia="Times New Roman" w:hAnsi="Times New Roman" w:cs="Times New Roman"/>
          <w:bCs/>
          <w:szCs w:val="24"/>
        </w:rPr>
        <w:t xml:space="preserve">those members will make up the </w:t>
      </w:r>
      <w:r w:rsidRPr="007D2AD5">
        <w:rPr>
          <w:rFonts w:ascii="Times New Roman" w:eastAsia="Times New Roman" w:hAnsi="Times New Roman" w:cs="Times New Roman"/>
          <w:bCs/>
          <w:szCs w:val="24"/>
        </w:rPr>
        <w:t xml:space="preserve">appellate hearing panel.  This appellate hearing will take place within twelve university working days of receipt of the written appeal.  </w:t>
      </w:r>
    </w:p>
    <w:p w14:paraId="4B63CCC8" w14:textId="0B394CF3"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736AF6" w:rsidRPr="007D2AD5">
        <w:rPr>
          <w:rFonts w:ascii="Times New Roman" w:eastAsia="Times New Roman" w:hAnsi="Times New Roman" w:cs="Times New Roman"/>
          <w:bCs/>
          <w:szCs w:val="24"/>
        </w:rPr>
        <w:t>d</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Appellate hearing panel.</w:t>
      </w:r>
    </w:p>
    <w:p w14:paraId="677833D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No member of the appellate hearing panel will hear a case directly affecting themselves.</w:t>
      </w:r>
    </w:p>
    <w:p w14:paraId="127365CC" w14:textId="77777777" w:rsidR="00DF7D89" w:rsidRPr="007D2AD5" w:rsidRDefault="00DF7D89" w:rsidP="00B46E15">
      <w:pPr>
        <w:tabs>
          <w:tab w:val="left" w:pos="-1170"/>
        </w:tabs>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Prior to the appellate hearing, members of the appellate hearing panel shall review all relevant documents.</w:t>
      </w:r>
    </w:p>
    <w:p w14:paraId="7204EA7A" w14:textId="1FBE97F8"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chair of the appellate hearing panel shall inform both parties of the decision </w:t>
      </w:r>
      <w:r w:rsidR="00164D86" w:rsidRPr="007D2AD5">
        <w:rPr>
          <w:rFonts w:ascii="Times New Roman" w:eastAsia="Times New Roman" w:hAnsi="Times New Roman" w:cs="Times New Roman"/>
          <w:bCs/>
          <w:szCs w:val="24"/>
        </w:rPr>
        <w:t>within five university working days</w:t>
      </w:r>
      <w:r w:rsidRPr="007D2AD5">
        <w:rPr>
          <w:rFonts w:ascii="Times New Roman" w:eastAsia="Times New Roman" w:hAnsi="Times New Roman" w:cs="Times New Roman"/>
          <w:bCs/>
          <w:szCs w:val="24"/>
        </w:rPr>
        <w:t xml:space="preserve">.  A written </w:t>
      </w:r>
      <w:r w:rsidR="00164D86" w:rsidRPr="007D2AD5">
        <w:rPr>
          <w:rFonts w:ascii="Times New Roman" w:eastAsia="Times New Roman" w:hAnsi="Times New Roman" w:cs="Times New Roman"/>
          <w:bCs/>
          <w:szCs w:val="24"/>
        </w:rPr>
        <w:t>letter</w:t>
      </w:r>
      <w:r w:rsidRPr="007D2AD5">
        <w:rPr>
          <w:rFonts w:ascii="Times New Roman" w:eastAsia="Times New Roman" w:hAnsi="Times New Roman" w:cs="Times New Roman"/>
          <w:bCs/>
          <w:szCs w:val="24"/>
        </w:rPr>
        <w:t xml:space="preserve"> of the decision shall be prepared and signed by the chair of the appellate hearing panel, forwarded to the </w:t>
      </w:r>
      <w:proofErr w:type="gramStart"/>
      <w:r w:rsidRPr="007D2AD5">
        <w:rPr>
          <w:rFonts w:ascii="Times New Roman" w:eastAsia="Times New Roman" w:hAnsi="Times New Roman" w:cs="Times New Roman"/>
          <w:bCs/>
          <w:szCs w:val="24"/>
        </w:rPr>
        <w:t>student</w:t>
      </w:r>
      <w:proofErr w:type="gramEnd"/>
      <w:r w:rsidRPr="007D2AD5">
        <w:rPr>
          <w:rFonts w:ascii="Times New Roman" w:eastAsia="Times New Roman" w:hAnsi="Times New Roman" w:cs="Times New Roman"/>
          <w:bCs/>
          <w:szCs w:val="24"/>
        </w:rPr>
        <w:t xml:space="preserve">, faculty </w:t>
      </w:r>
      <w:proofErr w:type="gramStart"/>
      <w:r w:rsidRPr="007D2AD5">
        <w:rPr>
          <w:rFonts w:ascii="Times New Roman" w:eastAsia="Times New Roman" w:hAnsi="Times New Roman" w:cs="Times New Roman"/>
          <w:bCs/>
          <w:szCs w:val="24"/>
        </w:rPr>
        <w:t>member</w:t>
      </w:r>
      <w:proofErr w:type="gramEnd"/>
      <w:r w:rsidRPr="007D2AD5">
        <w:rPr>
          <w:rFonts w:ascii="Times New Roman" w:eastAsia="Times New Roman" w:hAnsi="Times New Roman" w:cs="Times New Roman"/>
          <w:bCs/>
          <w:szCs w:val="24"/>
        </w:rPr>
        <w:t xml:space="preserve">, the office of community standards and student conduct, and office of </w:t>
      </w:r>
      <w:r w:rsidR="00782CBF"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within five university working days of the decision via university email.</w:t>
      </w:r>
    </w:p>
    <w:p w14:paraId="54E8DE27" w14:textId="10EBD2E1"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(iv)</w:t>
      </w:r>
      <w:r w:rsidRPr="007D2AD5">
        <w:rPr>
          <w:rFonts w:ascii="Times New Roman" w:eastAsia="Times New Roman" w:hAnsi="Times New Roman" w:cs="Times New Roman"/>
          <w:bCs/>
          <w:szCs w:val="24"/>
        </w:rPr>
        <w:tab/>
        <w:t>A file of all pertinent documents for all appeals shall be kept by the office of community standards and student conduct.</w:t>
      </w:r>
    </w:p>
    <w:p w14:paraId="713F280A"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decision reached by the appellate hearing panel is final and may not be appealed.</w:t>
      </w:r>
    </w:p>
    <w:p w14:paraId="79C84A25" w14:textId="66AC405B"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At the discretion of the chair of the appellate hearing panel, the timeline under the appeal process may be extended.</w:t>
      </w:r>
    </w:p>
    <w:p w14:paraId="6134E99F" w14:textId="792DC8CF"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f</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If the appeal results in a grade change, the grade change form should be completed by the faculty member and signed by the respective chairperson and/or dean within three university working days.  If the faculty member, chairperson, and/or dean refuse to sign the grade change form, then the provost will do so.</w:t>
      </w:r>
    </w:p>
    <w:p w14:paraId="2283D1D1" w14:textId="77777777" w:rsidR="00DF7D89" w:rsidRPr="007D2AD5" w:rsidRDefault="00DF7D89" w:rsidP="00B46E15">
      <w:pPr>
        <w:autoSpaceDE w:val="0"/>
        <w:autoSpaceDN w:val="0"/>
        <w:adjustRightInd w:val="0"/>
        <w:spacing w:before="240"/>
        <w:ind w:left="1434" w:hanging="714"/>
        <w:rPr>
          <w:rFonts w:ascii="Times New Roman" w:eastAsia="Times New Roman" w:hAnsi="Times New Roman" w:cs="Times New Roman"/>
          <w:szCs w:val="24"/>
        </w:rPr>
      </w:pPr>
      <w:r w:rsidRPr="007D2AD5">
        <w:rPr>
          <w:rFonts w:ascii="Times New Roman" w:eastAsia="Times New Roman" w:hAnsi="Times New Roman" w:cs="Times New Roman"/>
          <w:szCs w:val="24"/>
        </w:rPr>
        <w:t>(10)</w:t>
      </w:r>
      <w:r w:rsidRPr="007D2AD5">
        <w:rPr>
          <w:rFonts w:ascii="Times New Roman" w:eastAsia="Times New Roman" w:hAnsi="Times New Roman" w:cs="Times New Roman"/>
          <w:szCs w:val="24"/>
        </w:rPr>
        <w:tab/>
        <w:t>Sanctions.  Sanctions for violations of the academic integrity policy may include, but are limited to, the following:</w:t>
      </w:r>
    </w:p>
    <w:p w14:paraId="6152D52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t>Issuing an official warning.</w:t>
      </w:r>
    </w:p>
    <w:p w14:paraId="402A142A" w14:textId="1B35FC61"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Lowering the grade on the exam, paper</w:t>
      </w:r>
      <w:r w:rsidR="005A37A1" w:rsidRPr="007D2AD5">
        <w:rPr>
          <w:rFonts w:ascii="Times New Roman" w:eastAsia="Times New Roman" w:hAnsi="Times New Roman" w:cs="Times New Roman"/>
          <w:szCs w:val="24"/>
        </w:rPr>
        <w:t>,</w:t>
      </w:r>
      <w:r w:rsidRPr="007D2AD5">
        <w:rPr>
          <w:rFonts w:ascii="Times New Roman" w:eastAsia="Times New Roman" w:hAnsi="Times New Roman" w:cs="Times New Roman"/>
          <w:szCs w:val="24"/>
        </w:rPr>
        <w:t xml:space="preserve"> assignment</w:t>
      </w:r>
      <w:r w:rsidR="00A0379A" w:rsidRPr="007D2AD5">
        <w:rPr>
          <w:rFonts w:ascii="Times New Roman" w:eastAsia="Times New Roman" w:hAnsi="Times New Roman" w:cs="Times New Roman"/>
          <w:szCs w:val="24"/>
        </w:rPr>
        <w:t>, or discussion post</w:t>
      </w:r>
      <w:r w:rsidRPr="007D2AD5">
        <w:rPr>
          <w:rFonts w:ascii="Times New Roman" w:eastAsia="Times New Roman" w:hAnsi="Times New Roman" w:cs="Times New Roman"/>
          <w:szCs w:val="24"/>
        </w:rPr>
        <w:t xml:space="preserve"> in question.</w:t>
      </w:r>
    </w:p>
    <w:p w14:paraId="2858FE5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Lowering the final grade for the course.</w:t>
      </w:r>
    </w:p>
    <w:p w14:paraId="377E85CA"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(d)</w:t>
      </w:r>
      <w:r w:rsidRPr="007D2AD5">
        <w:rPr>
          <w:rFonts w:ascii="Times New Roman" w:eastAsia="Times New Roman" w:hAnsi="Times New Roman" w:cs="Times New Roman"/>
          <w:szCs w:val="24"/>
        </w:rPr>
        <w:tab/>
        <w:t>Requesting additional action from the academic grievance subcommittee, including removal from a course, removal from an academic program, university suspension, or expulsion.</w:t>
      </w:r>
    </w:p>
    <w:p w14:paraId="15FDCB17" w14:textId="47D32635"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(e</w:t>
      </w:r>
      <w:proofErr w:type="gramStart"/>
      <w:r w:rsidRPr="007D2AD5">
        <w:rPr>
          <w:rFonts w:ascii="Times New Roman" w:eastAsia="Times New Roman" w:hAnsi="Times New Roman" w:cs="Times New Roman"/>
          <w:szCs w:val="24"/>
        </w:rPr>
        <w:t xml:space="preserve">) </w:t>
      </w:r>
      <w:r w:rsidRPr="007D2AD5">
        <w:rPr>
          <w:rFonts w:ascii="Times New Roman" w:eastAsia="Times New Roman" w:hAnsi="Times New Roman" w:cs="Times New Roman"/>
          <w:szCs w:val="24"/>
        </w:rPr>
        <w:tab/>
        <w:t>Other</w:t>
      </w:r>
      <w:proofErr w:type="gramEnd"/>
      <w:r w:rsidRPr="007D2AD5">
        <w:rPr>
          <w:rFonts w:ascii="Times New Roman" w:eastAsia="Times New Roman" w:hAnsi="Times New Roman" w:cs="Times New Roman"/>
          <w:szCs w:val="24"/>
        </w:rPr>
        <w:t xml:space="preserve"> sanctions as deemed appropriate by the faculty member</w:t>
      </w:r>
      <w:r w:rsidR="009216B4" w:rsidRPr="007D2AD5">
        <w:rPr>
          <w:rFonts w:ascii="Times New Roman" w:eastAsia="Times New Roman" w:hAnsi="Times New Roman" w:cs="Times New Roman"/>
          <w:szCs w:val="24"/>
        </w:rPr>
        <w:t xml:space="preserve"> or outlined in the faculty member’s course syllabus</w:t>
      </w:r>
      <w:r w:rsidRPr="007D2AD5">
        <w:rPr>
          <w:rFonts w:ascii="Times New Roman" w:eastAsia="Times New Roman" w:hAnsi="Times New Roman" w:cs="Times New Roman"/>
          <w:szCs w:val="24"/>
        </w:rPr>
        <w:t xml:space="preserve">.  The faculty member may consult with the </w:t>
      </w:r>
      <w:r w:rsidR="003354D2">
        <w:rPr>
          <w:rFonts w:ascii="Times New Roman" w:eastAsia="Times New Roman" w:hAnsi="Times New Roman" w:cs="Times New Roman"/>
          <w:szCs w:val="24"/>
        </w:rPr>
        <w:t>academic grievance officer</w:t>
      </w:r>
      <w:r w:rsidRPr="007D2AD5">
        <w:rPr>
          <w:rFonts w:ascii="Times New Roman" w:eastAsia="Times New Roman" w:hAnsi="Times New Roman" w:cs="Times New Roman"/>
          <w:szCs w:val="24"/>
        </w:rPr>
        <w:t xml:space="preserve">, the office of community standards and student conduct, chairperson or dean regarding appropriate sanctions. </w:t>
      </w:r>
    </w:p>
    <w:p w14:paraId="6D2D16BD" w14:textId="75A04C46" w:rsidR="00DF7D89" w:rsidRPr="007D2AD5"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D2AD5">
        <w:rPr>
          <w:rFonts w:ascii="Times New Roman" w:eastAsia="Times New Roman" w:hAnsi="Times New Roman" w:cs="Times New Roman"/>
          <w:szCs w:val="24"/>
        </w:rPr>
        <w:lastRenderedPageBreak/>
        <w:t>(11)</w:t>
      </w:r>
      <w:r w:rsidRPr="007D2AD5">
        <w:rPr>
          <w:rFonts w:ascii="Times New Roman" w:eastAsia="Times New Roman" w:hAnsi="Times New Roman" w:cs="Times New Roman"/>
          <w:szCs w:val="24"/>
        </w:rPr>
        <w:tab/>
        <w:t xml:space="preserve">Role of the student conduct administrator (SCA).  The student conduct administrator, or designee, has the following responsibilities </w:t>
      </w:r>
      <w:r w:rsidR="004608CD" w:rsidRPr="007D2AD5">
        <w:rPr>
          <w:rFonts w:ascii="Times New Roman" w:eastAsia="Times New Roman" w:hAnsi="Times New Roman" w:cs="Times New Roman"/>
          <w:szCs w:val="24"/>
        </w:rPr>
        <w:t>regarding</w:t>
      </w:r>
      <w:r w:rsidRPr="007D2AD5">
        <w:rPr>
          <w:rFonts w:ascii="Times New Roman" w:eastAsia="Times New Roman" w:hAnsi="Times New Roman" w:cs="Times New Roman"/>
          <w:szCs w:val="24"/>
        </w:rPr>
        <w:t xml:space="preserve"> all cases involving alleged violations of the academic integrity policy.</w:t>
      </w:r>
    </w:p>
    <w:p w14:paraId="055D52EB" w14:textId="50B6F9D3" w:rsidR="00DF7D89" w:rsidRPr="007D2AD5" w:rsidRDefault="00653454"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w:t>
      </w:r>
      <w:r w:rsidR="00DF7D89" w:rsidRPr="007D2AD5">
        <w:rPr>
          <w:rFonts w:ascii="Times New Roman" w:eastAsia="Times New Roman" w:hAnsi="Times New Roman" w:cs="Times New Roman"/>
          <w:szCs w:val="24"/>
        </w:rPr>
        <w:t>a)</w:t>
      </w:r>
      <w:r w:rsidR="00DF7D89" w:rsidRPr="007D2AD5">
        <w:rPr>
          <w:rFonts w:ascii="Times New Roman" w:eastAsia="Times New Roman" w:hAnsi="Times New Roman" w:cs="Times New Roman"/>
          <w:szCs w:val="24"/>
        </w:rPr>
        <w:tab/>
        <w:t>To create/maintain a student conduct file containing the completed academic integrity form and supporting documents.</w:t>
      </w:r>
    </w:p>
    <w:p w14:paraId="6842AF4D" w14:textId="77777777" w:rsidR="00DF7D89" w:rsidRPr="007D2AD5" w:rsidRDefault="00DF7D89" w:rsidP="00B46E15">
      <w:pPr>
        <w:tabs>
          <w:tab w:val="left" w:pos="-1170"/>
        </w:tabs>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To expunge all records as outlined in this policy.</w:t>
      </w:r>
    </w:p>
    <w:p w14:paraId="3C452458"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 xml:space="preserve">In cases where the academic integrity form is completed by all parties, they will acknowledge receipt of this form by emailing the student, faculty member, chairperson, and dean with a letter that details the resolution of the case. </w:t>
      </w:r>
    </w:p>
    <w:p w14:paraId="0AAF018E" w14:textId="2B3AAC83" w:rsidR="00DF7D89" w:rsidRDefault="00DF7D89" w:rsidP="00B46E15">
      <w:pPr>
        <w:tabs>
          <w:tab w:val="left" w:pos="-1710"/>
        </w:tabs>
        <w:autoSpaceDE w:val="0"/>
        <w:autoSpaceDN w:val="0"/>
        <w:adjustRightInd w:val="0"/>
        <w:spacing w:before="240"/>
        <w:ind w:left="2160" w:hanging="720"/>
        <w:rPr>
          <w:rFonts w:ascii="Times New Roman" w:eastAsia="Times New Roman" w:hAnsi="Times New Roman" w:cs="Times New Roman"/>
          <w:szCs w:val="24"/>
        </w:rPr>
      </w:pPr>
      <w:r w:rsidRPr="006E37AA">
        <w:rPr>
          <w:rFonts w:ascii="Times New Roman" w:eastAsia="Times New Roman" w:hAnsi="Times New Roman" w:cs="Times New Roman"/>
          <w:szCs w:val="24"/>
        </w:rPr>
        <w:t>(d)</w:t>
      </w:r>
      <w:r w:rsidRPr="006E37AA">
        <w:rPr>
          <w:rFonts w:ascii="Times New Roman" w:eastAsia="Times New Roman" w:hAnsi="Times New Roman" w:cs="Times New Roman"/>
          <w:szCs w:val="24"/>
        </w:rPr>
        <w:tab/>
        <w:t xml:space="preserve">In cases where the student has already been found responsible for a previous academic integrity violation, any additional violation will result in </w:t>
      </w:r>
      <w:r w:rsidR="00E125C6">
        <w:rPr>
          <w:rFonts w:ascii="Times New Roman" w:eastAsia="Times New Roman" w:hAnsi="Times New Roman" w:cs="Times New Roman"/>
          <w:szCs w:val="24"/>
        </w:rPr>
        <w:t xml:space="preserve">a review of </w:t>
      </w:r>
      <w:r w:rsidR="000E1B6F">
        <w:rPr>
          <w:rFonts w:ascii="Times New Roman" w:eastAsia="Times New Roman" w:hAnsi="Times New Roman" w:cs="Times New Roman"/>
          <w:szCs w:val="24"/>
        </w:rPr>
        <w:t xml:space="preserve">by the office of community standards and student conduct.  </w:t>
      </w:r>
      <w:r w:rsidR="00434196">
        <w:rPr>
          <w:rFonts w:ascii="Times New Roman" w:eastAsia="Times New Roman" w:hAnsi="Times New Roman" w:cs="Times New Roman"/>
          <w:szCs w:val="24"/>
        </w:rPr>
        <w:t>The</w:t>
      </w:r>
      <w:r w:rsidR="0031717C" w:rsidRPr="006E37AA">
        <w:rPr>
          <w:rFonts w:ascii="Times New Roman" w:eastAsia="Times New Roman" w:hAnsi="Times New Roman" w:cs="Times New Roman"/>
          <w:szCs w:val="24"/>
        </w:rPr>
        <w:t xml:space="preserve"> cases</w:t>
      </w:r>
      <w:r w:rsidR="00434196">
        <w:rPr>
          <w:rFonts w:ascii="Times New Roman" w:eastAsia="Times New Roman" w:hAnsi="Times New Roman" w:cs="Times New Roman"/>
          <w:szCs w:val="24"/>
        </w:rPr>
        <w:t xml:space="preserve"> will be formally documented,</w:t>
      </w:r>
      <w:r w:rsidR="0031717C" w:rsidRPr="006E37AA">
        <w:rPr>
          <w:rFonts w:ascii="Times New Roman" w:eastAsia="Times New Roman" w:hAnsi="Times New Roman" w:cs="Times New Roman"/>
          <w:szCs w:val="24"/>
        </w:rPr>
        <w:t xml:space="preserve"> and </w:t>
      </w:r>
      <w:proofErr w:type="gramStart"/>
      <w:r w:rsidR="0031717C" w:rsidRPr="006E37AA">
        <w:rPr>
          <w:rFonts w:ascii="Times New Roman" w:eastAsia="Times New Roman" w:hAnsi="Times New Roman" w:cs="Times New Roman"/>
          <w:szCs w:val="24"/>
        </w:rPr>
        <w:t>a communication</w:t>
      </w:r>
      <w:proofErr w:type="gramEnd"/>
      <w:r w:rsidR="0031717C" w:rsidRPr="006E37AA">
        <w:rPr>
          <w:rFonts w:ascii="Times New Roman" w:eastAsia="Times New Roman" w:hAnsi="Times New Roman" w:cs="Times New Roman"/>
          <w:szCs w:val="24"/>
        </w:rPr>
        <w:t xml:space="preserve"> </w:t>
      </w:r>
      <w:r w:rsidR="006E1C9E">
        <w:rPr>
          <w:rFonts w:ascii="Times New Roman" w:eastAsia="Times New Roman" w:hAnsi="Times New Roman" w:cs="Times New Roman"/>
          <w:szCs w:val="24"/>
        </w:rPr>
        <w:t xml:space="preserve">will be </w:t>
      </w:r>
      <w:r w:rsidR="0031717C" w:rsidRPr="006E37AA">
        <w:rPr>
          <w:rFonts w:ascii="Times New Roman" w:eastAsia="Times New Roman" w:hAnsi="Times New Roman" w:cs="Times New Roman"/>
          <w:szCs w:val="24"/>
        </w:rPr>
        <w:t xml:space="preserve">forwarded to the </w:t>
      </w:r>
      <w:r w:rsidR="00A519DC" w:rsidRPr="006E37AA">
        <w:rPr>
          <w:rFonts w:ascii="Times New Roman" w:eastAsia="Times New Roman" w:hAnsi="Times New Roman" w:cs="Times New Roman"/>
          <w:szCs w:val="24"/>
        </w:rPr>
        <w:t>a</w:t>
      </w:r>
      <w:r w:rsidR="009B11D3" w:rsidRPr="006E37AA">
        <w:rPr>
          <w:rFonts w:ascii="Times New Roman" w:eastAsia="Times New Roman" w:hAnsi="Times New Roman" w:cs="Times New Roman"/>
          <w:szCs w:val="24"/>
        </w:rPr>
        <w:t>cademic grievance officer</w:t>
      </w:r>
      <w:r w:rsidR="0031717C" w:rsidRPr="006E37AA">
        <w:rPr>
          <w:rFonts w:ascii="Times New Roman" w:eastAsia="Times New Roman" w:hAnsi="Times New Roman" w:cs="Times New Roman"/>
          <w:szCs w:val="24"/>
        </w:rPr>
        <w:t xml:space="preserve"> </w:t>
      </w:r>
      <w:r w:rsidRPr="006E37AA">
        <w:rPr>
          <w:rFonts w:ascii="Times New Roman" w:eastAsia="Times New Roman" w:hAnsi="Times New Roman" w:cs="Times New Roman"/>
          <w:szCs w:val="24"/>
        </w:rPr>
        <w:t>for possible additional charges and sanctioning.</w:t>
      </w:r>
      <w:r w:rsidR="002F00BF">
        <w:rPr>
          <w:rFonts w:ascii="Times New Roman" w:eastAsia="Times New Roman" w:hAnsi="Times New Roman" w:cs="Times New Roman"/>
          <w:szCs w:val="24"/>
        </w:rPr>
        <w:t xml:space="preserve">  </w:t>
      </w:r>
    </w:p>
    <w:p w14:paraId="5A047602" w14:textId="5D76AD95" w:rsidR="00DF7D89" w:rsidRPr="00715C6B" w:rsidRDefault="002F00BF" w:rsidP="009B2FBF">
      <w:pPr>
        <w:tabs>
          <w:tab w:val="left" w:pos="-1710"/>
        </w:tabs>
        <w:autoSpaceDE w:val="0"/>
        <w:autoSpaceDN w:val="0"/>
        <w:adjustRightInd w:val="0"/>
        <w:spacing w:before="240"/>
        <w:ind w:left="72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351874">
        <w:rPr>
          <w:rFonts w:ascii="Times New Roman" w:eastAsia="Times New Roman" w:hAnsi="Times New Roman" w:cs="Times New Roman"/>
          <w:szCs w:val="24"/>
        </w:rPr>
        <w:t>J</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Article VI</w:t>
      </w:r>
      <w:r w:rsidR="00284081">
        <w:rPr>
          <w:rFonts w:ascii="Times New Roman" w:eastAsia="Times New Roman" w:hAnsi="Times New Roman" w:cs="Times New Roman"/>
          <w:color w:val="000000"/>
          <w:szCs w:val="24"/>
        </w:rPr>
        <w:t>I</w:t>
      </w:r>
      <w:r w:rsidR="00DF7D89" w:rsidRPr="00715C6B">
        <w:rPr>
          <w:rFonts w:ascii="Times New Roman" w:eastAsia="Times New Roman" w:hAnsi="Times New Roman" w:cs="Times New Roman"/>
          <w:color w:val="000000"/>
          <w:szCs w:val="24"/>
        </w:rPr>
        <w:t xml:space="preserve">.  Section 3345.22 of the Revised Code, the “1219 hearing” process. </w:t>
      </w:r>
    </w:p>
    <w:p w14:paraId="3F82EE96" w14:textId="5728D7D2" w:rsidR="00464A5E" w:rsidRDefault="00DF7D89" w:rsidP="00E77852">
      <w:pPr>
        <w:autoSpaceDE w:val="0"/>
        <w:autoSpaceDN w:val="0"/>
        <w:adjustRightInd w:val="0"/>
        <w:spacing w:before="240"/>
        <w:ind w:left="1434" w:hanging="714"/>
        <w:rPr>
          <w:rFonts w:ascii="Times New Roman" w:eastAsia="Times New Roman" w:hAnsi="Times New Roman" w:cs="Times New Roman"/>
          <w:szCs w:val="24"/>
        </w:rPr>
      </w:pPr>
      <w:r w:rsidRPr="00715C6B">
        <w:rPr>
          <w:rFonts w:ascii="Times New Roman" w:eastAsia="Times New Roman" w:hAnsi="Times New Roman" w:cs="Times New Roman"/>
          <w:bCs/>
          <w:szCs w:val="24"/>
        </w:rPr>
        <w:t>(1)</w:t>
      </w:r>
      <w:r w:rsidRPr="00715C6B">
        <w:rPr>
          <w:rFonts w:ascii="Times New Roman" w:eastAsia="Times New Roman" w:hAnsi="Times New Roman" w:cs="Times New Roman"/>
          <w:bCs/>
          <w:szCs w:val="24"/>
        </w:rPr>
        <w:tab/>
        <w:t xml:space="preserve">Background.  Disruptive behavior and the “1219” procedure.  </w:t>
      </w:r>
      <w:r w:rsidRPr="00715C6B">
        <w:rPr>
          <w:rFonts w:ascii="Times New Roman" w:eastAsia="Times New Roman" w:hAnsi="Times New Roman" w:cs="Times New Roman"/>
          <w:szCs w:val="24"/>
        </w:rPr>
        <w:t>The Ohio campus disruption act, also known as Ohio House Bill 1219, is codified in sections 3345.22 and 3345.23 of the Revised Code.  The purpose of the law is to protect university students, faculty, staff, and other members of the campus community from crimes of violence committed near the university or upon people or property at the university.</w:t>
      </w:r>
      <w:r w:rsidR="00464A5E">
        <w:rPr>
          <w:rFonts w:ascii="Times New Roman" w:eastAsia="Times New Roman" w:hAnsi="Times New Roman" w:cs="Times New Roman"/>
          <w:szCs w:val="24"/>
        </w:rPr>
        <w:t xml:space="preserve">  </w:t>
      </w:r>
    </w:p>
    <w:p w14:paraId="7BE1C97D" w14:textId="0DA68DA7" w:rsidR="00DF7D89" w:rsidRDefault="009C01A1" w:rsidP="00E77852">
      <w:pPr>
        <w:autoSpaceDE w:val="0"/>
        <w:autoSpaceDN w:val="0"/>
        <w:adjustRightInd w:val="0"/>
        <w:spacing w:before="240"/>
        <w:ind w:left="1434" w:firstLine="6"/>
        <w:rPr>
          <w:rFonts w:ascii="Times New Roman" w:eastAsia="Times New Roman" w:hAnsi="Times New Roman" w:cs="Times New Roman"/>
          <w:szCs w:val="24"/>
        </w:rPr>
      </w:pPr>
      <w:r>
        <w:rPr>
          <w:rFonts w:ascii="Times New Roman" w:eastAsia="Times New Roman" w:hAnsi="Times New Roman" w:cs="Times New Roman"/>
          <w:szCs w:val="24"/>
        </w:rPr>
        <w:t>The purpose of the “1219” hearing is to remove students from campus who</w:t>
      </w:r>
      <w:r w:rsidR="00E307AA">
        <w:rPr>
          <w:rFonts w:ascii="Times New Roman" w:eastAsia="Times New Roman" w:hAnsi="Times New Roman" w:cs="Times New Roman"/>
          <w:szCs w:val="24"/>
        </w:rPr>
        <w:t xml:space="preserve"> may be a threat to the safety and security of the student body or campus community.  </w:t>
      </w:r>
      <w:r w:rsidR="00DF7D89" w:rsidRPr="00715C6B">
        <w:rPr>
          <w:rFonts w:ascii="Times New Roman" w:eastAsia="Times New Roman" w:hAnsi="Times New Roman" w:cs="Times New Roman"/>
          <w:szCs w:val="24"/>
        </w:rPr>
        <w:t xml:space="preserve">A “1219 hearing” is </w:t>
      </w:r>
      <w:r w:rsidR="00DF7D89" w:rsidRPr="00715C6B">
        <w:rPr>
          <w:rFonts w:ascii="Times New Roman" w:eastAsia="Times New Roman" w:hAnsi="Times New Roman" w:cs="Times New Roman"/>
          <w:szCs w:val="24"/>
        </w:rPr>
        <w:lastRenderedPageBreak/>
        <w:t xml:space="preserve">appropriate when a student is arrested for a crime of violence committed on or near the university.  If a student is convicted of an offense of violence that occurred on or near the university, the student will be automatically suspended pursuant to section </w:t>
      </w:r>
      <w:r w:rsidR="005D1D66">
        <w:rPr>
          <w:rFonts w:ascii="Times New Roman" w:eastAsia="Times New Roman" w:hAnsi="Times New Roman" w:cs="Times New Roman"/>
          <w:szCs w:val="24"/>
        </w:rPr>
        <w:t>3</w:t>
      </w:r>
      <w:r w:rsidR="00DF7D89" w:rsidRPr="00715C6B">
        <w:rPr>
          <w:rFonts w:ascii="Times New Roman" w:eastAsia="Times New Roman" w:hAnsi="Times New Roman" w:cs="Times New Roman"/>
          <w:szCs w:val="24"/>
        </w:rPr>
        <w:t xml:space="preserve">345.23 of the Revised Code.  </w:t>
      </w:r>
    </w:p>
    <w:p w14:paraId="19412B8A" w14:textId="776120BF" w:rsidR="00DF7D89" w:rsidRDefault="00464A5E" w:rsidP="00E77852">
      <w:pPr>
        <w:autoSpaceDE w:val="0"/>
        <w:autoSpaceDN w:val="0"/>
        <w:adjustRightInd w:val="0"/>
        <w:spacing w:before="240"/>
        <w:ind w:left="1434" w:hanging="714"/>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bCs/>
          <w:szCs w:val="24"/>
        </w:rPr>
        <w:t xml:space="preserve">Definition of a “crime of violence.”  </w:t>
      </w:r>
      <w:r w:rsidR="00DF7D89" w:rsidRPr="00715C6B">
        <w:rPr>
          <w:rFonts w:ascii="Times New Roman" w:eastAsia="Times New Roman" w:hAnsi="Times New Roman" w:cs="Times New Roman"/>
          <w:szCs w:val="24"/>
        </w:rPr>
        <w:t>There are over thirty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crimes of violence considered violations of the “1219” law,</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including but not limited to the following:  arson, assault, burglary,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domestic violence, discharged firearm, felonious assault, gross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imposition, inciting to violence, inducing panic,</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intimidation, kidnapping, menacing, murder, rape, riot, robbery,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battery, and voluntary manslaughter.</w:t>
      </w:r>
      <w:r>
        <w:rPr>
          <w:rFonts w:ascii="Times New Roman" w:eastAsia="Times New Roman" w:hAnsi="Times New Roman" w:cs="Times New Roman"/>
          <w:szCs w:val="24"/>
        </w:rPr>
        <w:t xml:space="preserve">  </w:t>
      </w:r>
    </w:p>
    <w:p w14:paraId="723ABF55" w14:textId="34B9FE85" w:rsidR="00DF7D89" w:rsidRDefault="00464A5E" w:rsidP="00E77852">
      <w:pPr>
        <w:autoSpaceDE w:val="0"/>
        <w:autoSpaceDN w:val="0"/>
        <w:adjustRightInd w:val="0"/>
        <w:spacing w:before="240"/>
        <w:ind w:left="1434" w:hanging="714"/>
        <w:rPr>
          <w:rFonts w:ascii="Times New Roman" w:eastAsia="Times New Roman" w:hAnsi="Times New Roman" w:cs="Times New Roman"/>
          <w:bCs/>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Jurisdiction of the “</w:t>
      </w:r>
      <w:r w:rsidR="00DF7D89" w:rsidRPr="00715C6B">
        <w:rPr>
          <w:rFonts w:ascii="Times New Roman" w:eastAsia="Times New Roman" w:hAnsi="Times New Roman" w:cs="Times New Roman"/>
          <w:bCs/>
          <w:szCs w:val="24"/>
        </w:rPr>
        <w:t>1219 hearing.”</w:t>
      </w:r>
      <w:r w:rsidR="00B11324">
        <w:rPr>
          <w:rFonts w:ascii="Times New Roman" w:eastAsia="Times New Roman" w:hAnsi="Times New Roman" w:cs="Times New Roman"/>
          <w:bCs/>
          <w:szCs w:val="24"/>
        </w:rPr>
        <w:t xml:space="preserve">  </w:t>
      </w:r>
    </w:p>
    <w:p w14:paraId="51000C66" w14:textId="7C5F8145" w:rsidR="00DF7D89"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If a student is arrested for a crime of violence referenced in</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(D) of section 3345.23 of the Revised Code, they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may be </w:t>
      </w:r>
      <w:proofErr w:type="gramStart"/>
      <w:r w:rsidRPr="00715C6B">
        <w:rPr>
          <w:rFonts w:ascii="Times New Roman" w:eastAsia="Times New Roman" w:hAnsi="Times New Roman" w:cs="Times New Roman"/>
          <w:szCs w:val="24"/>
        </w:rPr>
        <w:t>temporarily suspended</w:t>
      </w:r>
      <w:proofErr w:type="gramEnd"/>
      <w:r w:rsidRPr="00715C6B">
        <w:rPr>
          <w:rFonts w:ascii="Times New Roman" w:eastAsia="Times New Roman" w:hAnsi="Times New Roman" w:cs="Times New Roman"/>
          <w:szCs w:val="24"/>
        </w:rPr>
        <w:t xml:space="preserve"> from the university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according to “The Student Code of Conduct,” which is referred to as an interim suspension.  This suspension will last during the process of the “1219 hearing” and continue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until the student meets with the office of community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standards and student conduct.  The results of the “1219 hearing” discussed in this paragraph does not alter the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student’s status under an interim suspension.</w:t>
      </w:r>
      <w:r w:rsidR="00B11324">
        <w:rPr>
          <w:rFonts w:ascii="Times New Roman" w:eastAsia="Times New Roman" w:hAnsi="Times New Roman" w:cs="Times New Roman"/>
          <w:szCs w:val="24"/>
        </w:rPr>
        <w:t xml:space="preserve">  </w:t>
      </w:r>
    </w:p>
    <w:p w14:paraId="38923AC4" w14:textId="20752DE4" w:rsidR="00DF7D89" w:rsidRPr="00715C6B" w:rsidRDefault="00B11324" w:rsidP="00E77852">
      <w:pPr>
        <w:spacing w:before="240"/>
        <w:ind w:left="2160" w:hanging="726"/>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“1219 hearing,” which is distinctly separate from a conduct conference or a student conduct board hearing, will be held shortly after a student’s arrest for a crime of violence.  The hearing can be continued for good cause.  The purpose of the “1219 hearing” is to determine by a preponderance of the evidence whether the student committed an offense of violence.</w:t>
      </w:r>
    </w:p>
    <w:p w14:paraId="6517C42C" w14:textId="0D302776" w:rsidR="00DF7D89" w:rsidRPr="00715C6B" w:rsidRDefault="00DF7D89" w:rsidP="00E77852">
      <w:pPr>
        <w:spacing w:before="240"/>
        <w:ind w:left="2070" w:hanging="63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If the referee, as appointed by the university (office of the general counsel), finds that the student did commit an </w:t>
      </w:r>
      <w:r w:rsidRPr="00715C6B">
        <w:rPr>
          <w:rFonts w:ascii="Times New Roman" w:eastAsia="Times New Roman" w:hAnsi="Times New Roman" w:cs="Times New Roman"/>
          <w:szCs w:val="24"/>
        </w:rPr>
        <w:lastRenderedPageBreak/>
        <w:t>offense of violence on or near the university, the referee will then determine if the student should be under strict probation or suspended from the university pending the outcome of the criminal case.  However, as previously noted, if the student is under an interim suspension, the student will remain suspended, even if they only receive strict probation from the referee, until the conclusion of the student conduct process administered by the office of community standards and student conduct.</w:t>
      </w:r>
    </w:p>
    <w:p w14:paraId="7EFA17CF" w14:textId="7AB05EF6" w:rsidR="00DF7D89" w:rsidRPr="00715C6B"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Following the “1219 hearing,” the criminal case outcome will determine the student’s status under section 345.23 of the Revised Code.  If the student is convicted of an offense of violence in the criminal case, the student will be suspended from the university for at least one year.</w:t>
      </w:r>
    </w:p>
    <w:p w14:paraId="7E57E1F5" w14:textId="0EEDC9CA"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Upon acquittal, or upon any final judicial determination not resulting in conviction of an offense of violence, the “1219” suspension automatically terminates and the student in question shall be reinstated and the record of the “1219” suspension expunged from the person’s university record.  The criminal process and “1219 hearing” are separate.  The outcome of the “1219 hearing” has no bearing on the criminal case.  </w:t>
      </w:r>
    </w:p>
    <w:p w14:paraId="4DB6263E" w14:textId="18ABC758"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When a student is found not guilty, they may return to school, but upon conclusion of the “1219 hearing” and possibly while the criminal case is still underway, the university may, and in nearly all cases, will initiate the student conduct process.  The student may also be under the restriction of an interim suspension.  If the student is not under an interim suspension or has been found not responsible of a violation of “The Student Code of Conduct,” the student would be permitted to return to school.</w:t>
      </w:r>
    </w:p>
    <w:p w14:paraId="14F13B8E" w14:textId="1272446A" w:rsidR="00DF7D89" w:rsidRPr="00715C6B" w:rsidRDefault="00DF7D89" w:rsidP="00E77852">
      <w:pPr>
        <w:spacing w:before="240"/>
        <w:ind w:left="2160" w:hanging="720"/>
        <w:rPr>
          <w:rFonts w:ascii="Times New Roman" w:eastAsia="Times New Roman" w:hAnsi="Times New Roman" w:cs="Times New Roman"/>
          <w:b/>
          <w:bCs/>
          <w:szCs w:val="24"/>
        </w:rPr>
      </w:pPr>
      <w:r w:rsidRPr="00715C6B">
        <w:rPr>
          <w:rFonts w:ascii="Times New Roman" w:eastAsia="Times New Roman" w:hAnsi="Times New Roman" w:cs="Times New Roman"/>
          <w:szCs w:val="24"/>
        </w:rPr>
        <w:lastRenderedPageBreak/>
        <w:t>(g)</w:t>
      </w:r>
      <w:r w:rsidRPr="00715C6B">
        <w:rPr>
          <w:rFonts w:ascii="Times New Roman" w:eastAsia="Times New Roman" w:hAnsi="Times New Roman" w:cs="Times New Roman"/>
          <w:szCs w:val="24"/>
        </w:rPr>
        <w:tab/>
        <w:t xml:space="preserve">If the student is found guilty at the criminal trial for an offense of violence on or near the university, they will be suspended from Youngstown </w:t>
      </w:r>
      <w:proofErr w:type="gramStart"/>
      <w:r w:rsidRPr="00715C6B">
        <w:rPr>
          <w:rFonts w:ascii="Times New Roman" w:eastAsia="Times New Roman" w:hAnsi="Times New Roman" w:cs="Times New Roman"/>
          <w:szCs w:val="24"/>
        </w:rPr>
        <w:t>state university</w:t>
      </w:r>
      <w:proofErr w:type="gramEnd"/>
      <w:r w:rsidRPr="00715C6B">
        <w:rPr>
          <w:rFonts w:ascii="Times New Roman" w:eastAsia="Times New Roman" w:hAnsi="Times New Roman" w:cs="Times New Roman"/>
          <w:szCs w:val="24"/>
        </w:rPr>
        <w:t xml:space="preserve"> for </w:t>
      </w:r>
      <w:proofErr w:type="gramStart"/>
      <w:r w:rsidRPr="00715C6B">
        <w:rPr>
          <w:rFonts w:ascii="Times New Roman" w:eastAsia="Times New Roman" w:hAnsi="Times New Roman" w:cs="Times New Roman"/>
          <w:szCs w:val="24"/>
        </w:rPr>
        <w:t>the</w:t>
      </w:r>
      <w:proofErr w:type="gramEnd"/>
      <w:r w:rsidRPr="00715C6B">
        <w:rPr>
          <w:rFonts w:ascii="Times New Roman" w:eastAsia="Times New Roman" w:hAnsi="Times New Roman" w:cs="Times New Roman"/>
          <w:szCs w:val="24"/>
        </w:rPr>
        <w:t xml:space="preserve"> period of one year.  The student will receive a written notice of the suspension from the office of community standards and student conduct.  The student must receive approval from the board of trustees to be permitted to return to the university.  This one-year suspension will still be imposed even if the student is found not responsible for a violation of “The Student Code of Conduct.” </w:t>
      </w:r>
    </w:p>
    <w:p w14:paraId="0F55285C" w14:textId="46467C8B" w:rsidR="00DF7D89" w:rsidRPr="00715C6B" w:rsidRDefault="00DF7D89" w:rsidP="00E77852">
      <w:pPr>
        <w:spacing w:before="240"/>
        <w:ind w:left="1440" w:hanging="720"/>
        <w:outlineLvl w:val="1"/>
        <w:rPr>
          <w:rFonts w:ascii="Times New Roman" w:eastAsia="Times New Roman" w:hAnsi="Times New Roman" w:cs="Times New Roman"/>
          <w:szCs w:val="24"/>
        </w:rPr>
      </w:pPr>
      <w:r w:rsidRPr="00715C6B">
        <w:rPr>
          <w:rFonts w:ascii="Times New Roman" w:eastAsia="Times New Roman" w:hAnsi="Times New Roman" w:cs="Times New Roman"/>
          <w:bCs/>
          <w:szCs w:val="24"/>
        </w:rPr>
        <w:t>(4)</w:t>
      </w:r>
      <w:r w:rsidRPr="00715C6B">
        <w:rPr>
          <w:rFonts w:ascii="Times New Roman" w:eastAsia="Times New Roman" w:hAnsi="Times New Roman" w:cs="Times New Roman"/>
          <w:bCs/>
          <w:szCs w:val="24"/>
        </w:rPr>
        <w:tab/>
        <w:t xml:space="preserve">The “1219 hearing” process.  </w:t>
      </w:r>
      <w:r w:rsidRPr="00715C6B">
        <w:rPr>
          <w:rFonts w:ascii="Times New Roman" w:eastAsia="Times New Roman" w:hAnsi="Times New Roman" w:cs="Times New Roman"/>
          <w:szCs w:val="24"/>
        </w:rPr>
        <w:t>The “1219 hearing” will be an adversary proceeding.  Unlike a student conduct hearing, a “1219 hearing” will be conducted by a referee appointed by the university.  A university attorney will present the evidence at the hearing on behalf of the university.  The student has the right to:</w:t>
      </w:r>
    </w:p>
    <w:p w14:paraId="2491C699" w14:textId="32971533"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Be represented by an attorney.</w:t>
      </w:r>
    </w:p>
    <w:p w14:paraId="519FD793" w14:textId="6630FB0F"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To cross-examine witnesses called by the state (the university).</w:t>
      </w:r>
    </w:p>
    <w:p w14:paraId="28A72290" w14:textId="58616CCE"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Call upon their own witnesses.</w:t>
      </w:r>
    </w:p>
    <w:p w14:paraId="3EAFA3B0" w14:textId="792165FB"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To present evidence.</w:t>
      </w:r>
    </w:p>
    <w:p w14:paraId="4A0A6061" w14:textId="1A5A22F6"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To give a statement (but not required to do so).  If the student does not appear at the hearing, the student will be suspended.  In the absence of a waiver of the right against compulsory self-incrimination, the testimony of a student whose suspension is being considered, given at the hearing, shall not subsequently be used in any criminal proceeding against the student.</w:t>
      </w:r>
    </w:p>
    <w:p w14:paraId="6D504E37" w14:textId="25D429BB" w:rsidR="00B65E8C" w:rsidRPr="00797830" w:rsidRDefault="00DF7D89" w:rsidP="00797830">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(5)</w:t>
      </w:r>
      <w:r w:rsidRPr="00715C6B">
        <w:rPr>
          <w:rFonts w:ascii="Times New Roman" w:eastAsia="Times New Roman" w:hAnsi="Times New Roman" w:cs="Times New Roman"/>
          <w:szCs w:val="24"/>
        </w:rPr>
        <w:tab/>
        <w:t xml:space="preserve">Burden of proof.  Preponderance of the evidence is the standard used for all “1219 hearings.”  Preponderance of the evidence is known as the balance of probabilities met if the proposition is more likely to be true than not true.  Effectively, the standard is </w:t>
      </w:r>
      <w:r w:rsidRPr="00715C6B">
        <w:rPr>
          <w:rFonts w:ascii="Times New Roman" w:eastAsia="Times New Roman" w:hAnsi="Times New Roman" w:cs="Times New Roman"/>
          <w:szCs w:val="24"/>
        </w:rPr>
        <w:lastRenderedPageBreak/>
        <w:t>satisfied if there is greater than fifty per cent chance that the proposition is true.  The referee must find that the student committed the offense by a preponderance of the evidence.</w:t>
      </w:r>
    </w:p>
    <w:p w14:paraId="7E330AB2" w14:textId="1E945761"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w:t>
      </w:r>
      <w:r w:rsidR="00117DF6">
        <w:rPr>
          <w:rFonts w:ascii="Times New Roman" w:eastAsia="Times New Roman" w:hAnsi="Times New Roman" w:cs="Times New Roman"/>
          <w:color w:val="000000"/>
          <w:szCs w:val="24"/>
        </w:rPr>
        <w:t>K</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Article VII</w:t>
      </w:r>
      <w:r w:rsidR="006D1ED3">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 xml:space="preserve">.  Parental/guardian notification policy.  Youngstown </w:t>
      </w:r>
      <w:proofErr w:type="gramStart"/>
      <w:r w:rsidRPr="00715C6B">
        <w:rPr>
          <w:rFonts w:ascii="Times New Roman" w:eastAsia="Times New Roman" w:hAnsi="Times New Roman" w:cs="Times New Roman"/>
          <w:color w:val="000000"/>
          <w:szCs w:val="24"/>
        </w:rPr>
        <w:t>state university</w:t>
      </w:r>
      <w:proofErr w:type="gramEnd"/>
      <w:r w:rsidRPr="00715C6B">
        <w:rPr>
          <w:rFonts w:ascii="Times New Roman" w:eastAsia="Times New Roman" w:hAnsi="Times New Roman" w:cs="Times New Roman"/>
          <w:color w:val="000000"/>
          <w:szCs w:val="24"/>
        </w:rPr>
        <w:t xml:space="preserve"> is committed to an educational environment that promotes the safety, responsible decision-making, and social and intellectual development of all students.  Furthermore, the university is concerned with taking a proactive approach </w:t>
      </w:r>
      <w:proofErr w:type="gramStart"/>
      <w:r w:rsidRPr="00715C6B">
        <w:rPr>
          <w:rFonts w:ascii="Times New Roman" w:eastAsia="Times New Roman" w:hAnsi="Times New Roman" w:cs="Times New Roman"/>
          <w:color w:val="000000"/>
          <w:szCs w:val="24"/>
        </w:rPr>
        <w:t>in regards to</w:t>
      </w:r>
      <w:proofErr w:type="gramEnd"/>
      <w:r w:rsidRPr="00715C6B">
        <w:rPr>
          <w:rFonts w:ascii="Times New Roman" w:eastAsia="Times New Roman" w:hAnsi="Times New Roman" w:cs="Times New Roman"/>
          <w:color w:val="000000"/>
          <w:szCs w:val="24"/>
        </w:rPr>
        <w:t xml:space="preserve"> students who may be experiencing problems with alcohol or other drugs.  It is the policy of Youngstown state university to notify parents of students under twenty-one years of age if such students have been found responsible for violating institutional policies regarding alcohol or other drugs, to create a positive support network for students. </w:t>
      </w:r>
    </w:p>
    <w:p w14:paraId="13ABEDD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Parameters.</w:t>
      </w:r>
    </w:p>
    <w:p w14:paraId="3A77116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This policy will be applied in situations where students under the age of twenty-one have been found responsible for a violation of university policies regarding drugs or alcohol.</w:t>
      </w:r>
    </w:p>
    <w:p w14:paraId="3E944FC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office of community standards and student conduct shall be responsible for administering all procedures of the parental/guardian notification policy.</w:t>
      </w:r>
    </w:p>
    <w:p w14:paraId="47373488"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Procedures.</w:t>
      </w:r>
    </w:p>
    <w:p w14:paraId="5F38C7F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Parents/guardians shall be notified when the underage student is found responsible for a violation of the drug or alcohol policies.</w:t>
      </w:r>
    </w:p>
    <w:p w14:paraId="6A4ACE43" w14:textId="77777777" w:rsidR="00DF7D89" w:rsidRPr="00715C6B" w:rsidRDefault="00DF7D89" w:rsidP="00B46E15">
      <w:pPr>
        <w:tabs>
          <w:tab w:val="left" w:pos="-1710"/>
          <w:tab w:val="left" w:pos="-117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dean of students, or designee, may make an exception to the parental/guardian notification policy if in their judgment it is determined that harm would come to the student because of parental/guardian notification.</w:t>
      </w:r>
    </w:p>
    <w:p w14:paraId="3C91FFE8" w14:textId="77777777" w:rsidR="00DF7D89" w:rsidRPr="00715C6B" w:rsidRDefault="00DF7D89" w:rsidP="00B46E15">
      <w:pPr>
        <w:tabs>
          <w:tab w:val="left" w:pos="-49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The notification will be provided in writing from the office of community standards and student conduct and will be mailed to the student’s home address.</w:t>
      </w:r>
    </w:p>
    <w:p w14:paraId="220FDDF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notification letter will inform parents or guardians that their student has been found responsible for a violation of an alcohol or drug policy.  Included with the letter will be answers to frequently </w:t>
      </w:r>
      <w:r w:rsidRPr="00715C6B">
        <w:rPr>
          <w:rFonts w:ascii="Times New Roman" w:eastAsia="Times New Roman" w:hAnsi="Times New Roman" w:cs="Times New Roman"/>
          <w:szCs w:val="24"/>
        </w:rPr>
        <w:tab/>
        <w:t xml:space="preserve">asked questions.  Parents or guardians will be encouraged to discuss the incident with the </w:t>
      </w:r>
      <w:proofErr w:type="gramStart"/>
      <w:r w:rsidRPr="00715C6B">
        <w:rPr>
          <w:rFonts w:ascii="Times New Roman" w:eastAsia="Times New Roman" w:hAnsi="Times New Roman" w:cs="Times New Roman"/>
          <w:szCs w:val="24"/>
        </w:rPr>
        <w:t>student</w:t>
      </w:r>
      <w:proofErr w:type="gramEnd"/>
      <w:r w:rsidRPr="00715C6B">
        <w:rPr>
          <w:rFonts w:ascii="Times New Roman" w:eastAsia="Times New Roman" w:hAnsi="Times New Roman" w:cs="Times New Roman"/>
          <w:szCs w:val="24"/>
        </w:rPr>
        <w:t>.</w:t>
      </w:r>
    </w:p>
    <w:p w14:paraId="3A18E74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The office of community standards and student conduct will be responsible for responding to questions from parents/guardians.  If a parent or guardian is interested in reviewing their student’s conduct file, the student generally must sign a waiver to release this information.  There are exceptions to this that will be determined on a case-by-case basis.</w:t>
      </w:r>
    </w:p>
    <w:p w14:paraId="7341121C" w14:textId="100A5BE2"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F72C4C">
        <w:rPr>
          <w:rFonts w:ascii="Times New Roman" w:eastAsia="Times New Roman" w:hAnsi="Times New Roman" w:cs="Times New Roman"/>
          <w:szCs w:val="24"/>
        </w:rPr>
        <w:t>L</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Article </w:t>
      </w:r>
      <w:r w:rsidR="000C282F">
        <w:rPr>
          <w:rFonts w:ascii="Times New Roman" w:eastAsia="Times New Roman" w:hAnsi="Times New Roman" w:cs="Times New Roman"/>
          <w:szCs w:val="24"/>
        </w:rPr>
        <w:t>IX</w:t>
      </w:r>
      <w:r w:rsidRPr="00715C6B">
        <w:rPr>
          <w:rFonts w:ascii="Times New Roman" w:eastAsia="Times New Roman" w:hAnsi="Times New Roman" w:cs="Times New Roman"/>
          <w:szCs w:val="24"/>
        </w:rPr>
        <w:t>.  Interpretation and revisions.  Any question of interpretation or application regarding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referred to the student conduct administrator for final determination.</w:t>
      </w:r>
    </w:p>
    <w:p w14:paraId="70368DF0" w14:textId="77777777" w:rsidR="00DF7D89" w:rsidRPr="00715C6B"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reviewed every three years under the direction of the student conduct administrator.  Any member of the university community may recommend a change to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 xml:space="preserve">to the dean of students, or designee.  The dean of students, or </w:t>
      </w:r>
      <w:proofErr w:type="gramStart"/>
      <w:r w:rsidRPr="00715C6B">
        <w:rPr>
          <w:rFonts w:ascii="Times New Roman" w:eastAsia="Times New Roman" w:hAnsi="Times New Roman" w:cs="Times New Roman"/>
          <w:szCs w:val="24"/>
        </w:rPr>
        <w:t>designee</w:t>
      </w:r>
      <w:proofErr w:type="gramEnd"/>
      <w:r w:rsidRPr="00715C6B">
        <w:rPr>
          <w:rFonts w:ascii="Times New Roman" w:eastAsia="Times New Roman" w:hAnsi="Times New Roman" w:cs="Times New Roman"/>
          <w:szCs w:val="24"/>
        </w:rPr>
        <w:t>, shall distribute the recommendation to the appropriate areas and gather feedback.  If the change is endorsed by the dean of students, or designee, the change shall be presented to the board of trustees for adoption.</w:t>
      </w:r>
    </w:p>
    <w:p w14:paraId="52B9F274" w14:textId="0F788FE1" w:rsidR="00DF7D89" w:rsidRPr="00715C6B" w:rsidRDefault="00DF7D89" w:rsidP="00B46E15">
      <w:pPr>
        <w:autoSpaceDE w:val="0"/>
        <w:autoSpaceDN w:val="0"/>
        <w:adjustRightInd w:val="0"/>
        <w:spacing w:before="24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ab/>
      </w:r>
    </w:p>
    <w:p w14:paraId="65902FDA" w14:textId="6A076F6C" w:rsidR="00DF7D89" w:rsidRPr="00797830" w:rsidRDefault="00DF7D89" w:rsidP="00797830">
      <w:pPr>
        <w:autoSpaceDE w:val="0"/>
        <w:autoSpaceDN w:val="0"/>
        <w:adjustRightInd w:val="0"/>
        <w:spacing w:before="240"/>
        <w:ind w:left="1440" w:hanging="720"/>
        <w:rPr>
          <w:rFonts w:ascii="Times New Roman" w:eastAsia="Times New Roman" w:hAnsi="Times New Roman" w:cs="Times New Roman"/>
          <w:szCs w:val="24"/>
        </w:rPr>
      </w:pPr>
      <w:r w:rsidRPr="00797830">
        <w:rPr>
          <w:rFonts w:ascii="Times New Roman" w:eastAsia="Times New Roman" w:hAnsi="Times New Roman" w:cs="Times New Roman"/>
          <w:szCs w:val="24"/>
        </w:rPr>
        <w:tab/>
      </w:r>
      <w:r w:rsidRPr="00797830">
        <w:rPr>
          <w:rFonts w:ascii="Times New Roman" w:eastAsia="Times New Roman" w:hAnsi="Times New Roman" w:cs="Times New Roman"/>
          <w:szCs w:val="24"/>
        </w:rPr>
        <w:tab/>
      </w:r>
    </w:p>
    <w:p w14:paraId="7C11B1B5" w14:textId="417D14EC" w:rsidR="008704E3" w:rsidRPr="00F12E78" w:rsidRDefault="00DF7D89" w:rsidP="00F12E78">
      <w:pPr>
        <w:tabs>
          <w:tab w:val="left" w:pos="-252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p>
    <w:sectPr w:rsidR="008704E3" w:rsidRPr="00F12E78" w:rsidSect="00543A58">
      <w:headerReference w:type="even" r:id="rId13"/>
      <w:headerReference w:type="default" r:id="rId14"/>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4E29" w14:textId="77777777" w:rsidR="008923DD" w:rsidRDefault="008923DD">
      <w:pPr>
        <w:spacing w:after="0" w:line="240" w:lineRule="auto"/>
      </w:pPr>
      <w:r>
        <w:separator/>
      </w:r>
    </w:p>
  </w:endnote>
  <w:endnote w:type="continuationSeparator" w:id="0">
    <w:p w14:paraId="00DC0C02" w14:textId="77777777" w:rsidR="008923DD" w:rsidRDefault="0089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DBB2" w14:textId="77777777" w:rsidR="008923DD" w:rsidRDefault="008923DD">
      <w:pPr>
        <w:spacing w:after="0" w:line="240" w:lineRule="auto"/>
      </w:pPr>
      <w:r>
        <w:separator/>
      </w:r>
    </w:p>
  </w:footnote>
  <w:footnote w:type="continuationSeparator" w:id="0">
    <w:p w14:paraId="6C1DDB22" w14:textId="77777777" w:rsidR="008923DD" w:rsidRDefault="0089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0B15" w14:textId="77777777" w:rsidR="005B6208" w:rsidRDefault="005B6208" w:rsidP="00D5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5EE95" w14:textId="77777777" w:rsidR="005B6208" w:rsidRDefault="005B6208" w:rsidP="00D536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406C" w14:textId="77777777" w:rsidR="005B6208" w:rsidRPr="00E76A02" w:rsidRDefault="005B6208" w:rsidP="00D536FD">
    <w:pPr>
      <w:pStyle w:val="Header"/>
      <w:framePr w:wrap="around" w:vAnchor="text" w:hAnchor="margin" w:xAlign="right" w:y="1"/>
      <w:rPr>
        <w:rStyle w:val="PageNumber"/>
        <w:rFonts w:ascii="Times New Roman" w:hAnsi="Times New Roman" w:cs="Times New Roman"/>
      </w:rPr>
    </w:pPr>
    <w:r w:rsidRPr="00E76A02">
      <w:rPr>
        <w:rStyle w:val="PageNumber"/>
        <w:rFonts w:ascii="Times New Roman" w:hAnsi="Times New Roman" w:cs="Times New Roman"/>
      </w:rPr>
      <w:fldChar w:fldCharType="begin"/>
    </w:r>
    <w:r w:rsidRPr="00E76A02">
      <w:rPr>
        <w:rStyle w:val="PageNumber"/>
        <w:rFonts w:ascii="Times New Roman" w:hAnsi="Times New Roman" w:cs="Times New Roman"/>
      </w:rPr>
      <w:instrText xml:space="preserve">PAGE  </w:instrText>
    </w:r>
    <w:r w:rsidRPr="00E76A02">
      <w:rPr>
        <w:rStyle w:val="PageNumber"/>
        <w:rFonts w:ascii="Times New Roman" w:hAnsi="Times New Roman" w:cs="Times New Roman"/>
      </w:rPr>
      <w:fldChar w:fldCharType="separate"/>
    </w:r>
    <w:r w:rsidR="00584454">
      <w:rPr>
        <w:rStyle w:val="PageNumber"/>
        <w:rFonts w:ascii="Times New Roman" w:hAnsi="Times New Roman" w:cs="Times New Roman"/>
        <w:noProof/>
      </w:rPr>
      <w:t>21</w:t>
    </w:r>
    <w:r w:rsidRPr="00E76A02">
      <w:rPr>
        <w:rStyle w:val="PageNumber"/>
        <w:rFonts w:ascii="Times New Roman" w:hAnsi="Times New Roman" w:cs="Times New Roman"/>
      </w:rPr>
      <w:fldChar w:fldCharType="end"/>
    </w:r>
  </w:p>
  <w:p w14:paraId="522448B3" w14:textId="77777777" w:rsidR="005B6208" w:rsidRPr="00E76A02" w:rsidRDefault="005B6208" w:rsidP="00B34DE5">
    <w:pPr>
      <w:pStyle w:val="Header"/>
      <w:tabs>
        <w:tab w:val="clear" w:pos="4680"/>
        <w:tab w:val="clear" w:pos="9360"/>
        <w:tab w:val="center" w:pos="3780"/>
      </w:tabs>
      <w:ind w:right="360"/>
      <w:rPr>
        <w:rFonts w:ascii="Times New Roman" w:hAnsi="Times New Roman" w:cs="Times New Roman"/>
      </w:rPr>
    </w:pPr>
    <w:r w:rsidRPr="00E76A02">
      <w:rPr>
        <w:rFonts w:ascii="Times New Roman" w:hAnsi="Times New Roman" w:cs="Times New Roman"/>
      </w:rPr>
      <w:t>3356</w:t>
    </w:r>
    <w:r>
      <w:rPr>
        <w:rFonts w:ascii="Times New Roman" w:hAnsi="Times New Roman" w:cs="Times New Roman"/>
      </w:rPr>
      <w:t>-</w:t>
    </w:r>
    <w:r w:rsidRPr="00E76A02">
      <w:rPr>
        <w:rFonts w:ascii="Times New Roman" w:hAnsi="Times New Roman" w:cs="Times New Roman"/>
      </w:rPr>
      <w:t>8-01</w:t>
    </w:r>
    <w:r>
      <w:rPr>
        <w:rFonts w:ascii="Times New Roman" w:hAnsi="Times New Roman" w:cs="Times New Roman"/>
      </w:rPr>
      <w:t>.1</w:t>
    </w:r>
    <w:r>
      <w:rPr>
        <w:rFonts w:ascii="Times New Roman" w:hAnsi="Times New Roman" w:cs="Times New Roman"/>
      </w:rPr>
      <w:tab/>
    </w:r>
  </w:p>
  <w:p w14:paraId="5505D038" w14:textId="77777777" w:rsidR="005B6208" w:rsidRDefault="005B62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1D64"/>
    <w:multiLevelType w:val="hybridMultilevel"/>
    <w:tmpl w:val="213A181E"/>
    <w:lvl w:ilvl="0" w:tplc="CD80455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344CC"/>
    <w:multiLevelType w:val="hybridMultilevel"/>
    <w:tmpl w:val="7846AF16"/>
    <w:lvl w:ilvl="0" w:tplc="CC86E0E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485C2D"/>
    <w:multiLevelType w:val="hybridMultilevel"/>
    <w:tmpl w:val="36F6C72A"/>
    <w:lvl w:ilvl="0" w:tplc="299250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780387"/>
    <w:multiLevelType w:val="hybridMultilevel"/>
    <w:tmpl w:val="93628378"/>
    <w:lvl w:ilvl="0" w:tplc="15D60A3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91D8F"/>
    <w:multiLevelType w:val="hybridMultilevel"/>
    <w:tmpl w:val="FCAC0ED8"/>
    <w:lvl w:ilvl="0" w:tplc="E8F8EED4">
      <w:start w:val="5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7C0F04"/>
    <w:multiLevelType w:val="hybridMultilevel"/>
    <w:tmpl w:val="D19CEEFC"/>
    <w:lvl w:ilvl="0" w:tplc="5F3CEE4A">
      <w:start w:val="1"/>
      <w:numFmt w:val="decimal"/>
      <w:lvlText w:val="(%1)"/>
      <w:lvlJc w:val="left"/>
      <w:pPr>
        <w:ind w:left="1440" w:hanging="720"/>
      </w:pPr>
      <w:rPr>
        <w:rFonts w:hint="default"/>
      </w:rPr>
    </w:lvl>
    <w:lvl w:ilvl="1" w:tplc="D12C17EE">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01D21"/>
    <w:multiLevelType w:val="hybridMultilevel"/>
    <w:tmpl w:val="F8240E18"/>
    <w:lvl w:ilvl="0" w:tplc="6C4E59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735FA7"/>
    <w:multiLevelType w:val="hybridMultilevel"/>
    <w:tmpl w:val="0928C4E6"/>
    <w:lvl w:ilvl="0" w:tplc="DFF2F5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7F076EE"/>
    <w:multiLevelType w:val="hybridMultilevel"/>
    <w:tmpl w:val="9AF067DE"/>
    <w:lvl w:ilvl="0" w:tplc="0D7CB8F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2D0AA8"/>
    <w:multiLevelType w:val="hybridMultilevel"/>
    <w:tmpl w:val="250EF984"/>
    <w:lvl w:ilvl="0" w:tplc="A83A6918">
      <w:start w:val="10"/>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969E5"/>
    <w:multiLevelType w:val="hybridMultilevel"/>
    <w:tmpl w:val="F10AA5CE"/>
    <w:lvl w:ilvl="0" w:tplc="4AC62178">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5D570A"/>
    <w:multiLevelType w:val="hybridMultilevel"/>
    <w:tmpl w:val="7E249040"/>
    <w:lvl w:ilvl="0" w:tplc="59E662DA">
      <w:start w:val="1"/>
      <w:numFmt w:val="lowerRoman"/>
      <w:lvlText w:val="(%1)"/>
      <w:lvlJc w:val="left"/>
      <w:pPr>
        <w:ind w:left="2520" w:hanging="360"/>
      </w:pPr>
      <w:rPr>
        <w:rFonts w:ascii="Times New Roman" w:eastAsiaTheme="minorHAnsi"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3666C0A"/>
    <w:multiLevelType w:val="hybridMultilevel"/>
    <w:tmpl w:val="21F897EA"/>
    <w:lvl w:ilvl="0" w:tplc="608C2DEC">
      <w:start w:val="1"/>
      <w:numFmt w:val="lowerLetter"/>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02243886">
    <w:abstractNumId w:val="6"/>
  </w:num>
  <w:num w:numId="2" w16cid:durableId="1978685652">
    <w:abstractNumId w:val="10"/>
  </w:num>
  <w:num w:numId="3" w16cid:durableId="1056125589">
    <w:abstractNumId w:val="5"/>
  </w:num>
  <w:num w:numId="4" w16cid:durableId="250549417">
    <w:abstractNumId w:val="2"/>
  </w:num>
  <w:num w:numId="5" w16cid:durableId="1120344114">
    <w:abstractNumId w:val="8"/>
  </w:num>
  <w:num w:numId="6" w16cid:durableId="331418290">
    <w:abstractNumId w:val="3"/>
  </w:num>
  <w:num w:numId="7" w16cid:durableId="673727032">
    <w:abstractNumId w:val="9"/>
  </w:num>
  <w:num w:numId="8" w16cid:durableId="1776825493">
    <w:abstractNumId w:val="1"/>
  </w:num>
  <w:num w:numId="9" w16cid:durableId="1996177515">
    <w:abstractNumId w:val="0"/>
  </w:num>
  <w:num w:numId="10" w16cid:durableId="1115831940">
    <w:abstractNumId w:val="7"/>
  </w:num>
  <w:num w:numId="11" w16cid:durableId="715473330">
    <w:abstractNumId w:val="12"/>
  </w:num>
  <w:num w:numId="12" w16cid:durableId="391347332">
    <w:abstractNumId w:val="11"/>
  </w:num>
  <w:num w:numId="13" w16cid:durableId="7173585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69"/>
    <w:rsid w:val="00001716"/>
    <w:rsid w:val="000032E5"/>
    <w:rsid w:val="00003439"/>
    <w:rsid w:val="00006D20"/>
    <w:rsid w:val="00010976"/>
    <w:rsid w:val="00013975"/>
    <w:rsid w:val="00014C01"/>
    <w:rsid w:val="00017FBC"/>
    <w:rsid w:val="00021183"/>
    <w:rsid w:val="000239A3"/>
    <w:rsid w:val="000241CA"/>
    <w:rsid w:val="00026D47"/>
    <w:rsid w:val="00031214"/>
    <w:rsid w:val="00032151"/>
    <w:rsid w:val="00034A67"/>
    <w:rsid w:val="0003664B"/>
    <w:rsid w:val="0003771B"/>
    <w:rsid w:val="00037982"/>
    <w:rsid w:val="00040627"/>
    <w:rsid w:val="00040796"/>
    <w:rsid w:val="00043EB9"/>
    <w:rsid w:val="00044980"/>
    <w:rsid w:val="00046AFD"/>
    <w:rsid w:val="00047C91"/>
    <w:rsid w:val="0005122C"/>
    <w:rsid w:val="00051703"/>
    <w:rsid w:val="00051DB5"/>
    <w:rsid w:val="00054AAC"/>
    <w:rsid w:val="0005520A"/>
    <w:rsid w:val="00055AA4"/>
    <w:rsid w:val="000573B9"/>
    <w:rsid w:val="00060357"/>
    <w:rsid w:val="00060B99"/>
    <w:rsid w:val="00060BD7"/>
    <w:rsid w:val="0006136C"/>
    <w:rsid w:val="00062077"/>
    <w:rsid w:val="00063A72"/>
    <w:rsid w:val="00065291"/>
    <w:rsid w:val="000659DF"/>
    <w:rsid w:val="000704FC"/>
    <w:rsid w:val="00071353"/>
    <w:rsid w:val="00073128"/>
    <w:rsid w:val="0007315C"/>
    <w:rsid w:val="0007486A"/>
    <w:rsid w:val="00074AC9"/>
    <w:rsid w:val="0007639A"/>
    <w:rsid w:val="00077D5F"/>
    <w:rsid w:val="00082512"/>
    <w:rsid w:val="000841CB"/>
    <w:rsid w:val="000845A4"/>
    <w:rsid w:val="00086814"/>
    <w:rsid w:val="00087C61"/>
    <w:rsid w:val="00091E49"/>
    <w:rsid w:val="0009236A"/>
    <w:rsid w:val="000944A6"/>
    <w:rsid w:val="000A1A2D"/>
    <w:rsid w:val="000A5537"/>
    <w:rsid w:val="000A658E"/>
    <w:rsid w:val="000A6848"/>
    <w:rsid w:val="000A7171"/>
    <w:rsid w:val="000A7813"/>
    <w:rsid w:val="000B0AA7"/>
    <w:rsid w:val="000B1F5A"/>
    <w:rsid w:val="000B4230"/>
    <w:rsid w:val="000B4949"/>
    <w:rsid w:val="000C2340"/>
    <w:rsid w:val="000C282F"/>
    <w:rsid w:val="000C3015"/>
    <w:rsid w:val="000C4F12"/>
    <w:rsid w:val="000C689C"/>
    <w:rsid w:val="000C7FC6"/>
    <w:rsid w:val="000D190A"/>
    <w:rsid w:val="000D385D"/>
    <w:rsid w:val="000D5D85"/>
    <w:rsid w:val="000D5F6F"/>
    <w:rsid w:val="000D77D9"/>
    <w:rsid w:val="000E1867"/>
    <w:rsid w:val="000E1B6F"/>
    <w:rsid w:val="000E22B9"/>
    <w:rsid w:val="000E24A9"/>
    <w:rsid w:val="000E35C9"/>
    <w:rsid w:val="000E393D"/>
    <w:rsid w:val="000E3B5A"/>
    <w:rsid w:val="000E46DF"/>
    <w:rsid w:val="000E680F"/>
    <w:rsid w:val="000F0DF9"/>
    <w:rsid w:val="000F4A17"/>
    <w:rsid w:val="000F5B8C"/>
    <w:rsid w:val="000F7017"/>
    <w:rsid w:val="00100030"/>
    <w:rsid w:val="00100825"/>
    <w:rsid w:val="00100BCE"/>
    <w:rsid w:val="00101354"/>
    <w:rsid w:val="0010249E"/>
    <w:rsid w:val="00103C41"/>
    <w:rsid w:val="00104364"/>
    <w:rsid w:val="0010748E"/>
    <w:rsid w:val="00110380"/>
    <w:rsid w:val="00110F50"/>
    <w:rsid w:val="00110FAA"/>
    <w:rsid w:val="001123ED"/>
    <w:rsid w:val="00113B11"/>
    <w:rsid w:val="00113CB2"/>
    <w:rsid w:val="00117DF6"/>
    <w:rsid w:val="00120045"/>
    <w:rsid w:val="00120CA2"/>
    <w:rsid w:val="001216EC"/>
    <w:rsid w:val="00121B58"/>
    <w:rsid w:val="001224C3"/>
    <w:rsid w:val="0012380D"/>
    <w:rsid w:val="00124393"/>
    <w:rsid w:val="00124AAA"/>
    <w:rsid w:val="00124F35"/>
    <w:rsid w:val="00125952"/>
    <w:rsid w:val="0012751A"/>
    <w:rsid w:val="001315BB"/>
    <w:rsid w:val="001316F1"/>
    <w:rsid w:val="00132035"/>
    <w:rsid w:val="001331AD"/>
    <w:rsid w:val="0013593F"/>
    <w:rsid w:val="00136B6D"/>
    <w:rsid w:val="00137F51"/>
    <w:rsid w:val="0014031D"/>
    <w:rsid w:val="001408B4"/>
    <w:rsid w:val="00141195"/>
    <w:rsid w:val="0014201A"/>
    <w:rsid w:val="00142077"/>
    <w:rsid w:val="00147411"/>
    <w:rsid w:val="00151513"/>
    <w:rsid w:val="001518DC"/>
    <w:rsid w:val="001523E8"/>
    <w:rsid w:val="00152F29"/>
    <w:rsid w:val="00154D8C"/>
    <w:rsid w:val="0015517A"/>
    <w:rsid w:val="00156F35"/>
    <w:rsid w:val="00162B7D"/>
    <w:rsid w:val="001632D5"/>
    <w:rsid w:val="00164D86"/>
    <w:rsid w:val="00165B5F"/>
    <w:rsid w:val="001665B2"/>
    <w:rsid w:val="0016751D"/>
    <w:rsid w:val="0017163D"/>
    <w:rsid w:val="00171E74"/>
    <w:rsid w:val="001726B2"/>
    <w:rsid w:val="001745F6"/>
    <w:rsid w:val="00175034"/>
    <w:rsid w:val="00175822"/>
    <w:rsid w:val="00177357"/>
    <w:rsid w:val="001826DC"/>
    <w:rsid w:val="00186507"/>
    <w:rsid w:val="0018665D"/>
    <w:rsid w:val="0018795C"/>
    <w:rsid w:val="001918B3"/>
    <w:rsid w:val="00191DF6"/>
    <w:rsid w:val="00192FB6"/>
    <w:rsid w:val="00193B6B"/>
    <w:rsid w:val="00193C29"/>
    <w:rsid w:val="001963CD"/>
    <w:rsid w:val="001A4437"/>
    <w:rsid w:val="001A6325"/>
    <w:rsid w:val="001A6710"/>
    <w:rsid w:val="001B2CB0"/>
    <w:rsid w:val="001B485E"/>
    <w:rsid w:val="001B4A17"/>
    <w:rsid w:val="001B4B3B"/>
    <w:rsid w:val="001B4DF6"/>
    <w:rsid w:val="001C03CC"/>
    <w:rsid w:val="001C3A0D"/>
    <w:rsid w:val="001C50BE"/>
    <w:rsid w:val="001C5932"/>
    <w:rsid w:val="001C682E"/>
    <w:rsid w:val="001C6888"/>
    <w:rsid w:val="001D01F4"/>
    <w:rsid w:val="001D0362"/>
    <w:rsid w:val="001D0424"/>
    <w:rsid w:val="001D18BC"/>
    <w:rsid w:val="001D3F21"/>
    <w:rsid w:val="001D6312"/>
    <w:rsid w:val="001D69C9"/>
    <w:rsid w:val="001D76C4"/>
    <w:rsid w:val="001D7985"/>
    <w:rsid w:val="001E2C82"/>
    <w:rsid w:val="001E34B2"/>
    <w:rsid w:val="001E6651"/>
    <w:rsid w:val="001E6DD5"/>
    <w:rsid w:val="001E6F25"/>
    <w:rsid w:val="001E7026"/>
    <w:rsid w:val="001F163D"/>
    <w:rsid w:val="001F1961"/>
    <w:rsid w:val="001F1BBE"/>
    <w:rsid w:val="001F1C73"/>
    <w:rsid w:val="001F3361"/>
    <w:rsid w:val="00202C64"/>
    <w:rsid w:val="00202E78"/>
    <w:rsid w:val="0020403D"/>
    <w:rsid w:val="00204C38"/>
    <w:rsid w:val="00205FD0"/>
    <w:rsid w:val="00210233"/>
    <w:rsid w:val="0021226D"/>
    <w:rsid w:val="002202B9"/>
    <w:rsid w:val="00222A4C"/>
    <w:rsid w:val="00223203"/>
    <w:rsid w:val="00223932"/>
    <w:rsid w:val="00225AC3"/>
    <w:rsid w:val="00227F18"/>
    <w:rsid w:val="002306FE"/>
    <w:rsid w:val="00230726"/>
    <w:rsid w:val="00230984"/>
    <w:rsid w:val="00231ECC"/>
    <w:rsid w:val="00233460"/>
    <w:rsid w:val="00233CD2"/>
    <w:rsid w:val="00234450"/>
    <w:rsid w:val="00235525"/>
    <w:rsid w:val="0023730F"/>
    <w:rsid w:val="0024026C"/>
    <w:rsid w:val="00242093"/>
    <w:rsid w:val="002436DB"/>
    <w:rsid w:val="00243FE9"/>
    <w:rsid w:val="00251E64"/>
    <w:rsid w:val="002528BF"/>
    <w:rsid w:val="00255501"/>
    <w:rsid w:val="00261785"/>
    <w:rsid w:val="0026279A"/>
    <w:rsid w:val="0026495F"/>
    <w:rsid w:val="0026629B"/>
    <w:rsid w:val="00266EA5"/>
    <w:rsid w:val="0026747C"/>
    <w:rsid w:val="00267ED2"/>
    <w:rsid w:val="00270667"/>
    <w:rsid w:val="002712B1"/>
    <w:rsid w:val="00271AD9"/>
    <w:rsid w:val="0027592E"/>
    <w:rsid w:val="00275C72"/>
    <w:rsid w:val="00275CE7"/>
    <w:rsid w:val="002813C9"/>
    <w:rsid w:val="0028246B"/>
    <w:rsid w:val="00283C83"/>
    <w:rsid w:val="00284081"/>
    <w:rsid w:val="00284C57"/>
    <w:rsid w:val="00285CFC"/>
    <w:rsid w:val="00286AFD"/>
    <w:rsid w:val="0029366C"/>
    <w:rsid w:val="002939A3"/>
    <w:rsid w:val="0029409A"/>
    <w:rsid w:val="002948F2"/>
    <w:rsid w:val="00295DE6"/>
    <w:rsid w:val="002A0767"/>
    <w:rsid w:val="002A2201"/>
    <w:rsid w:val="002A3089"/>
    <w:rsid w:val="002A3A43"/>
    <w:rsid w:val="002A6A2D"/>
    <w:rsid w:val="002B20FB"/>
    <w:rsid w:val="002B3098"/>
    <w:rsid w:val="002B3DAA"/>
    <w:rsid w:val="002B4B81"/>
    <w:rsid w:val="002B6B43"/>
    <w:rsid w:val="002B7321"/>
    <w:rsid w:val="002C170F"/>
    <w:rsid w:val="002C1C57"/>
    <w:rsid w:val="002C28C4"/>
    <w:rsid w:val="002C3254"/>
    <w:rsid w:val="002C4396"/>
    <w:rsid w:val="002D1189"/>
    <w:rsid w:val="002D148F"/>
    <w:rsid w:val="002D25A3"/>
    <w:rsid w:val="002D26D7"/>
    <w:rsid w:val="002D4B2F"/>
    <w:rsid w:val="002D50C4"/>
    <w:rsid w:val="002D60E4"/>
    <w:rsid w:val="002D7E99"/>
    <w:rsid w:val="002E072A"/>
    <w:rsid w:val="002E276C"/>
    <w:rsid w:val="002E287F"/>
    <w:rsid w:val="002E2E1B"/>
    <w:rsid w:val="002E6044"/>
    <w:rsid w:val="002E75F9"/>
    <w:rsid w:val="002E7BF5"/>
    <w:rsid w:val="002E7ECC"/>
    <w:rsid w:val="002F002A"/>
    <w:rsid w:val="002F00BF"/>
    <w:rsid w:val="002F3091"/>
    <w:rsid w:val="002F5220"/>
    <w:rsid w:val="002F6938"/>
    <w:rsid w:val="00302EAA"/>
    <w:rsid w:val="00303897"/>
    <w:rsid w:val="00310645"/>
    <w:rsid w:val="0031116D"/>
    <w:rsid w:val="00312DEA"/>
    <w:rsid w:val="003134D5"/>
    <w:rsid w:val="00315618"/>
    <w:rsid w:val="00315FDE"/>
    <w:rsid w:val="0031717C"/>
    <w:rsid w:val="00320112"/>
    <w:rsid w:val="00320841"/>
    <w:rsid w:val="00321DBF"/>
    <w:rsid w:val="00321F3D"/>
    <w:rsid w:val="00322F48"/>
    <w:rsid w:val="00325624"/>
    <w:rsid w:val="003262C1"/>
    <w:rsid w:val="00330EB0"/>
    <w:rsid w:val="00333AD3"/>
    <w:rsid w:val="003354D2"/>
    <w:rsid w:val="0033643C"/>
    <w:rsid w:val="0033672D"/>
    <w:rsid w:val="0034496A"/>
    <w:rsid w:val="00346CAF"/>
    <w:rsid w:val="00350469"/>
    <w:rsid w:val="003512C1"/>
    <w:rsid w:val="00351874"/>
    <w:rsid w:val="00351B5A"/>
    <w:rsid w:val="00351F29"/>
    <w:rsid w:val="00354CE8"/>
    <w:rsid w:val="00360716"/>
    <w:rsid w:val="003621B3"/>
    <w:rsid w:val="003627CD"/>
    <w:rsid w:val="00363219"/>
    <w:rsid w:val="00363629"/>
    <w:rsid w:val="003664E4"/>
    <w:rsid w:val="00367399"/>
    <w:rsid w:val="00367877"/>
    <w:rsid w:val="00370E6B"/>
    <w:rsid w:val="003738AA"/>
    <w:rsid w:val="003740C0"/>
    <w:rsid w:val="00374D82"/>
    <w:rsid w:val="00375538"/>
    <w:rsid w:val="00377A42"/>
    <w:rsid w:val="00383646"/>
    <w:rsid w:val="0038428E"/>
    <w:rsid w:val="00386238"/>
    <w:rsid w:val="0038690D"/>
    <w:rsid w:val="00392545"/>
    <w:rsid w:val="00392E1B"/>
    <w:rsid w:val="0039681B"/>
    <w:rsid w:val="00397614"/>
    <w:rsid w:val="003A1256"/>
    <w:rsid w:val="003A12FC"/>
    <w:rsid w:val="003A21EC"/>
    <w:rsid w:val="003A2FAC"/>
    <w:rsid w:val="003A4CB1"/>
    <w:rsid w:val="003A5A60"/>
    <w:rsid w:val="003B0968"/>
    <w:rsid w:val="003B1970"/>
    <w:rsid w:val="003B3036"/>
    <w:rsid w:val="003B53FC"/>
    <w:rsid w:val="003B6E5B"/>
    <w:rsid w:val="003C0083"/>
    <w:rsid w:val="003C0C5B"/>
    <w:rsid w:val="003C0FB8"/>
    <w:rsid w:val="003C316B"/>
    <w:rsid w:val="003C4914"/>
    <w:rsid w:val="003C56BD"/>
    <w:rsid w:val="003D18C1"/>
    <w:rsid w:val="003D1C17"/>
    <w:rsid w:val="003D6D49"/>
    <w:rsid w:val="003D6E3E"/>
    <w:rsid w:val="003D7239"/>
    <w:rsid w:val="003E024C"/>
    <w:rsid w:val="003E0EE6"/>
    <w:rsid w:val="003E23FE"/>
    <w:rsid w:val="003E2E14"/>
    <w:rsid w:val="003E3035"/>
    <w:rsid w:val="003E61CE"/>
    <w:rsid w:val="003F2A81"/>
    <w:rsid w:val="003F5CB3"/>
    <w:rsid w:val="003F68A9"/>
    <w:rsid w:val="00401F60"/>
    <w:rsid w:val="004037BC"/>
    <w:rsid w:val="00403950"/>
    <w:rsid w:val="00407128"/>
    <w:rsid w:val="00407D1C"/>
    <w:rsid w:val="00412428"/>
    <w:rsid w:val="004205F2"/>
    <w:rsid w:val="004217BA"/>
    <w:rsid w:val="00423EF9"/>
    <w:rsid w:val="004246FE"/>
    <w:rsid w:val="00425371"/>
    <w:rsid w:val="0042541C"/>
    <w:rsid w:val="00426EBD"/>
    <w:rsid w:val="00427D6F"/>
    <w:rsid w:val="00430357"/>
    <w:rsid w:val="00430E17"/>
    <w:rsid w:val="0043192A"/>
    <w:rsid w:val="00433F2D"/>
    <w:rsid w:val="00433FE6"/>
    <w:rsid w:val="00434196"/>
    <w:rsid w:val="00434472"/>
    <w:rsid w:val="004346F9"/>
    <w:rsid w:val="00435444"/>
    <w:rsid w:val="00435AF1"/>
    <w:rsid w:val="00436876"/>
    <w:rsid w:val="00436904"/>
    <w:rsid w:val="00436E63"/>
    <w:rsid w:val="00437749"/>
    <w:rsid w:val="00440110"/>
    <w:rsid w:val="004418E1"/>
    <w:rsid w:val="004429A5"/>
    <w:rsid w:val="00442B9D"/>
    <w:rsid w:val="00442F19"/>
    <w:rsid w:val="004463A3"/>
    <w:rsid w:val="004474F3"/>
    <w:rsid w:val="00454786"/>
    <w:rsid w:val="0045588D"/>
    <w:rsid w:val="004608CD"/>
    <w:rsid w:val="0046170A"/>
    <w:rsid w:val="0046286F"/>
    <w:rsid w:val="00464A5E"/>
    <w:rsid w:val="00465844"/>
    <w:rsid w:val="00466269"/>
    <w:rsid w:val="00467181"/>
    <w:rsid w:val="00467921"/>
    <w:rsid w:val="00471942"/>
    <w:rsid w:val="00472594"/>
    <w:rsid w:val="00473C94"/>
    <w:rsid w:val="00474167"/>
    <w:rsid w:val="00474D11"/>
    <w:rsid w:val="0047540F"/>
    <w:rsid w:val="00477259"/>
    <w:rsid w:val="00477A03"/>
    <w:rsid w:val="004808BE"/>
    <w:rsid w:val="00480FCD"/>
    <w:rsid w:val="0048503D"/>
    <w:rsid w:val="0048567B"/>
    <w:rsid w:val="00486C54"/>
    <w:rsid w:val="00486ED5"/>
    <w:rsid w:val="004914D1"/>
    <w:rsid w:val="00494816"/>
    <w:rsid w:val="00495430"/>
    <w:rsid w:val="004973CB"/>
    <w:rsid w:val="004A263E"/>
    <w:rsid w:val="004A2BC4"/>
    <w:rsid w:val="004A362D"/>
    <w:rsid w:val="004A416C"/>
    <w:rsid w:val="004A4282"/>
    <w:rsid w:val="004A58AD"/>
    <w:rsid w:val="004A618B"/>
    <w:rsid w:val="004B1F15"/>
    <w:rsid w:val="004B3890"/>
    <w:rsid w:val="004B5531"/>
    <w:rsid w:val="004B72B6"/>
    <w:rsid w:val="004C0813"/>
    <w:rsid w:val="004C093D"/>
    <w:rsid w:val="004C1BAB"/>
    <w:rsid w:val="004C484F"/>
    <w:rsid w:val="004C6A16"/>
    <w:rsid w:val="004D1A88"/>
    <w:rsid w:val="004D3551"/>
    <w:rsid w:val="004D4486"/>
    <w:rsid w:val="004D5602"/>
    <w:rsid w:val="004D6AB8"/>
    <w:rsid w:val="004D6B97"/>
    <w:rsid w:val="004E1FF8"/>
    <w:rsid w:val="004E20A4"/>
    <w:rsid w:val="004E2256"/>
    <w:rsid w:val="004E26CE"/>
    <w:rsid w:val="004E6920"/>
    <w:rsid w:val="004E785E"/>
    <w:rsid w:val="004E7BCC"/>
    <w:rsid w:val="004F0023"/>
    <w:rsid w:val="004F020C"/>
    <w:rsid w:val="004F0DD7"/>
    <w:rsid w:val="004F4FC8"/>
    <w:rsid w:val="004F59FE"/>
    <w:rsid w:val="004F5C21"/>
    <w:rsid w:val="004F6370"/>
    <w:rsid w:val="004F63CD"/>
    <w:rsid w:val="004F6413"/>
    <w:rsid w:val="004F6852"/>
    <w:rsid w:val="005008E7"/>
    <w:rsid w:val="00504C5A"/>
    <w:rsid w:val="005055D7"/>
    <w:rsid w:val="0050638D"/>
    <w:rsid w:val="005069F3"/>
    <w:rsid w:val="0051282A"/>
    <w:rsid w:val="00514CAE"/>
    <w:rsid w:val="00516510"/>
    <w:rsid w:val="00523D50"/>
    <w:rsid w:val="00524B44"/>
    <w:rsid w:val="0052555B"/>
    <w:rsid w:val="0052663B"/>
    <w:rsid w:val="00527ACB"/>
    <w:rsid w:val="0053106B"/>
    <w:rsid w:val="0053226B"/>
    <w:rsid w:val="00534041"/>
    <w:rsid w:val="00534044"/>
    <w:rsid w:val="00536A05"/>
    <w:rsid w:val="00536C8B"/>
    <w:rsid w:val="00536FAD"/>
    <w:rsid w:val="00537188"/>
    <w:rsid w:val="00537B1C"/>
    <w:rsid w:val="005402E4"/>
    <w:rsid w:val="005405D1"/>
    <w:rsid w:val="00542927"/>
    <w:rsid w:val="00542CFE"/>
    <w:rsid w:val="00542FAB"/>
    <w:rsid w:val="00543A58"/>
    <w:rsid w:val="00545565"/>
    <w:rsid w:val="0054574D"/>
    <w:rsid w:val="00546B47"/>
    <w:rsid w:val="005514DF"/>
    <w:rsid w:val="0055203B"/>
    <w:rsid w:val="0055378C"/>
    <w:rsid w:val="005568A1"/>
    <w:rsid w:val="00557739"/>
    <w:rsid w:val="0056041A"/>
    <w:rsid w:val="00560490"/>
    <w:rsid w:val="00560BD2"/>
    <w:rsid w:val="00562A75"/>
    <w:rsid w:val="005661FF"/>
    <w:rsid w:val="00570C05"/>
    <w:rsid w:val="00573743"/>
    <w:rsid w:val="00573C76"/>
    <w:rsid w:val="00576368"/>
    <w:rsid w:val="005771C9"/>
    <w:rsid w:val="00577D51"/>
    <w:rsid w:val="005843BA"/>
    <w:rsid w:val="00584411"/>
    <w:rsid w:val="00584454"/>
    <w:rsid w:val="005846F2"/>
    <w:rsid w:val="00587993"/>
    <w:rsid w:val="00590AAF"/>
    <w:rsid w:val="00591410"/>
    <w:rsid w:val="0059148D"/>
    <w:rsid w:val="00591B18"/>
    <w:rsid w:val="00591CBC"/>
    <w:rsid w:val="005933A8"/>
    <w:rsid w:val="005946E0"/>
    <w:rsid w:val="005973DF"/>
    <w:rsid w:val="00597FDA"/>
    <w:rsid w:val="005A05E4"/>
    <w:rsid w:val="005A28BB"/>
    <w:rsid w:val="005A2FE2"/>
    <w:rsid w:val="005A37A1"/>
    <w:rsid w:val="005A5262"/>
    <w:rsid w:val="005A6F69"/>
    <w:rsid w:val="005B00E6"/>
    <w:rsid w:val="005B1798"/>
    <w:rsid w:val="005B22E4"/>
    <w:rsid w:val="005B3F77"/>
    <w:rsid w:val="005B4510"/>
    <w:rsid w:val="005B508C"/>
    <w:rsid w:val="005B6208"/>
    <w:rsid w:val="005B6EE1"/>
    <w:rsid w:val="005B7B7C"/>
    <w:rsid w:val="005C1B64"/>
    <w:rsid w:val="005C3502"/>
    <w:rsid w:val="005C5E2A"/>
    <w:rsid w:val="005C6B30"/>
    <w:rsid w:val="005C7601"/>
    <w:rsid w:val="005D0785"/>
    <w:rsid w:val="005D1D66"/>
    <w:rsid w:val="005D1D6B"/>
    <w:rsid w:val="005D351C"/>
    <w:rsid w:val="005D3B3F"/>
    <w:rsid w:val="005D5A2F"/>
    <w:rsid w:val="005D7807"/>
    <w:rsid w:val="005E03BC"/>
    <w:rsid w:val="005E0E67"/>
    <w:rsid w:val="005E10FA"/>
    <w:rsid w:val="005E2B69"/>
    <w:rsid w:val="005E5719"/>
    <w:rsid w:val="005E5D9E"/>
    <w:rsid w:val="005E5ED5"/>
    <w:rsid w:val="005E6554"/>
    <w:rsid w:val="005F3466"/>
    <w:rsid w:val="005F353C"/>
    <w:rsid w:val="005F3C6D"/>
    <w:rsid w:val="005F3D3F"/>
    <w:rsid w:val="005F4505"/>
    <w:rsid w:val="005F4719"/>
    <w:rsid w:val="005F61CC"/>
    <w:rsid w:val="00600385"/>
    <w:rsid w:val="006012C1"/>
    <w:rsid w:val="00606210"/>
    <w:rsid w:val="00606947"/>
    <w:rsid w:val="00607F1D"/>
    <w:rsid w:val="006140F5"/>
    <w:rsid w:val="00614EAB"/>
    <w:rsid w:val="0061559D"/>
    <w:rsid w:val="0061677E"/>
    <w:rsid w:val="00620B5B"/>
    <w:rsid w:val="00620C8B"/>
    <w:rsid w:val="00622516"/>
    <w:rsid w:val="00624CE2"/>
    <w:rsid w:val="006261B6"/>
    <w:rsid w:val="006271FD"/>
    <w:rsid w:val="00631D8B"/>
    <w:rsid w:val="006334A4"/>
    <w:rsid w:val="00633A39"/>
    <w:rsid w:val="00633B7B"/>
    <w:rsid w:val="0063494B"/>
    <w:rsid w:val="00635F97"/>
    <w:rsid w:val="00640342"/>
    <w:rsid w:val="00641458"/>
    <w:rsid w:val="0064358D"/>
    <w:rsid w:val="006459FC"/>
    <w:rsid w:val="006501F8"/>
    <w:rsid w:val="00651DE4"/>
    <w:rsid w:val="00652130"/>
    <w:rsid w:val="00652DF7"/>
    <w:rsid w:val="00653454"/>
    <w:rsid w:val="006571F1"/>
    <w:rsid w:val="006577EA"/>
    <w:rsid w:val="006622E5"/>
    <w:rsid w:val="00663E25"/>
    <w:rsid w:val="006669FC"/>
    <w:rsid w:val="0067212C"/>
    <w:rsid w:val="006730DD"/>
    <w:rsid w:val="0067728F"/>
    <w:rsid w:val="00677BD0"/>
    <w:rsid w:val="006840BF"/>
    <w:rsid w:val="0068478C"/>
    <w:rsid w:val="00686993"/>
    <w:rsid w:val="0068723F"/>
    <w:rsid w:val="00690B79"/>
    <w:rsid w:val="00693D51"/>
    <w:rsid w:val="00695351"/>
    <w:rsid w:val="00695C30"/>
    <w:rsid w:val="00696F55"/>
    <w:rsid w:val="00697588"/>
    <w:rsid w:val="006A26EF"/>
    <w:rsid w:val="006A4281"/>
    <w:rsid w:val="006A4720"/>
    <w:rsid w:val="006A6E0F"/>
    <w:rsid w:val="006B0B08"/>
    <w:rsid w:val="006B436E"/>
    <w:rsid w:val="006B62CD"/>
    <w:rsid w:val="006B7485"/>
    <w:rsid w:val="006B7890"/>
    <w:rsid w:val="006B7F49"/>
    <w:rsid w:val="006C0835"/>
    <w:rsid w:val="006C0A8A"/>
    <w:rsid w:val="006C2AB6"/>
    <w:rsid w:val="006C4CDB"/>
    <w:rsid w:val="006C6AFE"/>
    <w:rsid w:val="006D1ED3"/>
    <w:rsid w:val="006D2040"/>
    <w:rsid w:val="006D30E6"/>
    <w:rsid w:val="006D4FD3"/>
    <w:rsid w:val="006D5000"/>
    <w:rsid w:val="006D549E"/>
    <w:rsid w:val="006D6850"/>
    <w:rsid w:val="006D68DD"/>
    <w:rsid w:val="006D6D83"/>
    <w:rsid w:val="006D6DE6"/>
    <w:rsid w:val="006E1007"/>
    <w:rsid w:val="006E1C9E"/>
    <w:rsid w:val="006E2B83"/>
    <w:rsid w:val="006E37AA"/>
    <w:rsid w:val="006E4B05"/>
    <w:rsid w:val="006E54E3"/>
    <w:rsid w:val="006F06D7"/>
    <w:rsid w:val="006F07FB"/>
    <w:rsid w:val="006F240B"/>
    <w:rsid w:val="006F24B5"/>
    <w:rsid w:val="006F2935"/>
    <w:rsid w:val="006F32D6"/>
    <w:rsid w:val="006F409D"/>
    <w:rsid w:val="006F4FD3"/>
    <w:rsid w:val="007024E3"/>
    <w:rsid w:val="00702659"/>
    <w:rsid w:val="00703EE3"/>
    <w:rsid w:val="00704D43"/>
    <w:rsid w:val="007101C4"/>
    <w:rsid w:val="00711C52"/>
    <w:rsid w:val="007123BA"/>
    <w:rsid w:val="007147CF"/>
    <w:rsid w:val="00715C6B"/>
    <w:rsid w:val="0071738D"/>
    <w:rsid w:val="0072180A"/>
    <w:rsid w:val="007221C9"/>
    <w:rsid w:val="00723ACA"/>
    <w:rsid w:val="0072531A"/>
    <w:rsid w:val="00726EE3"/>
    <w:rsid w:val="007358C4"/>
    <w:rsid w:val="00736AF6"/>
    <w:rsid w:val="00740626"/>
    <w:rsid w:val="007430E4"/>
    <w:rsid w:val="00744EBF"/>
    <w:rsid w:val="007453EE"/>
    <w:rsid w:val="00745A7A"/>
    <w:rsid w:val="00746264"/>
    <w:rsid w:val="00746566"/>
    <w:rsid w:val="0075126F"/>
    <w:rsid w:val="00751A5E"/>
    <w:rsid w:val="0075248D"/>
    <w:rsid w:val="00753472"/>
    <w:rsid w:val="00753674"/>
    <w:rsid w:val="00756DF2"/>
    <w:rsid w:val="00757F44"/>
    <w:rsid w:val="007622A3"/>
    <w:rsid w:val="00764A69"/>
    <w:rsid w:val="00764F87"/>
    <w:rsid w:val="007652D8"/>
    <w:rsid w:val="00766690"/>
    <w:rsid w:val="00766B82"/>
    <w:rsid w:val="007709ED"/>
    <w:rsid w:val="00773AE1"/>
    <w:rsid w:val="007770A1"/>
    <w:rsid w:val="00777750"/>
    <w:rsid w:val="00780E38"/>
    <w:rsid w:val="0078252A"/>
    <w:rsid w:val="00782CBF"/>
    <w:rsid w:val="0078451C"/>
    <w:rsid w:val="00786808"/>
    <w:rsid w:val="00786D1E"/>
    <w:rsid w:val="00787A7F"/>
    <w:rsid w:val="00793BD3"/>
    <w:rsid w:val="007957D9"/>
    <w:rsid w:val="00795C14"/>
    <w:rsid w:val="00797830"/>
    <w:rsid w:val="0079792D"/>
    <w:rsid w:val="00797A9F"/>
    <w:rsid w:val="007A4F01"/>
    <w:rsid w:val="007A64D3"/>
    <w:rsid w:val="007A6922"/>
    <w:rsid w:val="007A74D0"/>
    <w:rsid w:val="007A771F"/>
    <w:rsid w:val="007A775D"/>
    <w:rsid w:val="007A7CC0"/>
    <w:rsid w:val="007B0E57"/>
    <w:rsid w:val="007B112D"/>
    <w:rsid w:val="007B3949"/>
    <w:rsid w:val="007B6F38"/>
    <w:rsid w:val="007B7CFE"/>
    <w:rsid w:val="007B7EA2"/>
    <w:rsid w:val="007C133F"/>
    <w:rsid w:val="007C14EA"/>
    <w:rsid w:val="007C2011"/>
    <w:rsid w:val="007C30B4"/>
    <w:rsid w:val="007C6F40"/>
    <w:rsid w:val="007C72E4"/>
    <w:rsid w:val="007D2059"/>
    <w:rsid w:val="007D24A5"/>
    <w:rsid w:val="007D27A0"/>
    <w:rsid w:val="007D2AD5"/>
    <w:rsid w:val="007D3DD0"/>
    <w:rsid w:val="007D4DB6"/>
    <w:rsid w:val="007D6D73"/>
    <w:rsid w:val="007D7A84"/>
    <w:rsid w:val="007E0145"/>
    <w:rsid w:val="007E0F57"/>
    <w:rsid w:val="007E19BE"/>
    <w:rsid w:val="007E4BD3"/>
    <w:rsid w:val="007E61CD"/>
    <w:rsid w:val="007E7429"/>
    <w:rsid w:val="007E7F2D"/>
    <w:rsid w:val="007F278D"/>
    <w:rsid w:val="007F3229"/>
    <w:rsid w:val="007F5A33"/>
    <w:rsid w:val="007F6683"/>
    <w:rsid w:val="008016AE"/>
    <w:rsid w:val="0080473C"/>
    <w:rsid w:val="008060A3"/>
    <w:rsid w:val="00810F58"/>
    <w:rsid w:val="0081129C"/>
    <w:rsid w:val="00814BB5"/>
    <w:rsid w:val="00816A3F"/>
    <w:rsid w:val="00816BB1"/>
    <w:rsid w:val="0082253F"/>
    <w:rsid w:val="008251CC"/>
    <w:rsid w:val="00827974"/>
    <w:rsid w:val="00834729"/>
    <w:rsid w:val="0083495A"/>
    <w:rsid w:val="00834D07"/>
    <w:rsid w:val="008360A2"/>
    <w:rsid w:val="00841188"/>
    <w:rsid w:val="00841D55"/>
    <w:rsid w:val="00842674"/>
    <w:rsid w:val="00842B15"/>
    <w:rsid w:val="008453B8"/>
    <w:rsid w:val="008468BB"/>
    <w:rsid w:val="00847012"/>
    <w:rsid w:val="00851294"/>
    <w:rsid w:val="008526C9"/>
    <w:rsid w:val="00853DFF"/>
    <w:rsid w:val="00854B9C"/>
    <w:rsid w:val="008560B8"/>
    <w:rsid w:val="0085770B"/>
    <w:rsid w:val="00860D84"/>
    <w:rsid w:val="008626C7"/>
    <w:rsid w:val="00862D97"/>
    <w:rsid w:val="00863BF4"/>
    <w:rsid w:val="00865398"/>
    <w:rsid w:val="00867580"/>
    <w:rsid w:val="008704E3"/>
    <w:rsid w:val="0087239C"/>
    <w:rsid w:val="008724F9"/>
    <w:rsid w:val="00872DC6"/>
    <w:rsid w:val="00874AD2"/>
    <w:rsid w:val="008751DD"/>
    <w:rsid w:val="008773C0"/>
    <w:rsid w:val="00880D1E"/>
    <w:rsid w:val="00881160"/>
    <w:rsid w:val="00881C2B"/>
    <w:rsid w:val="0088367B"/>
    <w:rsid w:val="008844F0"/>
    <w:rsid w:val="00887DC5"/>
    <w:rsid w:val="00890BE6"/>
    <w:rsid w:val="008915F1"/>
    <w:rsid w:val="008923DD"/>
    <w:rsid w:val="00892522"/>
    <w:rsid w:val="0089255A"/>
    <w:rsid w:val="00893778"/>
    <w:rsid w:val="00893B9A"/>
    <w:rsid w:val="008951E2"/>
    <w:rsid w:val="00895650"/>
    <w:rsid w:val="00897945"/>
    <w:rsid w:val="008A009B"/>
    <w:rsid w:val="008A2608"/>
    <w:rsid w:val="008A329E"/>
    <w:rsid w:val="008A57B8"/>
    <w:rsid w:val="008B2BD5"/>
    <w:rsid w:val="008B3599"/>
    <w:rsid w:val="008B3AFB"/>
    <w:rsid w:val="008B3CDC"/>
    <w:rsid w:val="008B4897"/>
    <w:rsid w:val="008B78B9"/>
    <w:rsid w:val="008C126C"/>
    <w:rsid w:val="008C64F8"/>
    <w:rsid w:val="008D0040"/>
    <w:rsid w:val="008D475D"/>
    <w:rsid w:val="008D620D"/>
    <w:rsid w:val="008E0554"/>
    <w:rsid w:val="008E11E7"/>
    <w:rsid w:val="008E1BCF"/>
    <w:rsid w:val="008E2224"/>
    <w:rsid w:val="008E2355"/>
    <w:rsid w:val="008E4884"/>
    <w:rsid w:val="008E5C3A"/>
    <w:rsid w:val="008E6E37"/>
    <w:rsid w:val="008F0320"/>
    <w:rsid w:val="008F12F9"/>
    <w:rsid w:val="008F1918"/>
    <w:rsid w:val="008F237F"/>
    <w:rsid w:val="008F4582"/>
    <w:rsid w:val="008F56CB"/>
    <w:rsid w:val="008F74DC"/>
    <w:rsid w:val="00900A21"/>
    <w:rsid w:val="00903937"/>
    <w:rsid w:val="00910840"/>
    <w:rsid w:val="00912442"/>
    <w:rsid w:val="009169AA"/>
    <w:rsid w:val="009201B5"/>
    <w:rsid w:val="00920A8E"/>
    <w:rsid w:val="0092116C"/>
    <w:rsid w:val="0092154A"/>
    <w:rsid w:val="009216B4"/>
    <w:rsid w:val="009218C1"/>
    <w:rsid w:val="00923521"/>
    <w:rsid w:val="0092413D"/>
    <w:rsid w:val="0092567E"/>
    <w:rsid w:val="00931902"/>
    <w:rsid w:val="009340F8"/>
    <w:rsid w:val="00935EA2"/>
    <w:rsid w:val="00936066"/>
    <w:rsid w:val="0093630A"/>
    <w:rsid w:val="00936DC1"/>
    <w:rsid w:val="00937069"/>
    <w:rsid w:val="009402A0"/>
    <w:rsid w:val="00940942"/>
    <w:rsid w:val="009422D9"/>
    <w:rsid w:val="00946E59"/>
    <w:rsid w:val="00956052"/>
    <w:rsid w:val="009605C9"/>
    <w:rsid w:val="009613D0"/>
    <w:rsid w:val="00961963"/>
    <w:rsid w:val="00961A10"/>
    <w:rsid w:val="0096219A"/>
    <w:rsid w:val="00962F17"/>
    <w:rsid w:val="00965B52"/>
    <w:rsid w:val="00965FCB"/>
    <w:rsid w:val="00970F5F"/>
    <w:rsid w:val="00973F84"/>
    <w:rsid w:val="00974632"/>
    <w:rsid w:val="0097713A"/>
    <w:rsid w:val="00977B73"/>
    <w:rsid w:val="00980E2A"/>
    <w:rsid w:val="00981328"/>
    <w:rsid w:val="0098240E"/>
    <w:rsid w:val="009842E1"/>
    <w:rsid w:val="00984D9E"/>
    <w:rsid w:val="00985874"/>
    <w:rsid w:val="0099190D"/>
    <w:rsid w:val="00994AF1"/>
    <w:rsid w:val="0099593E"/>
    <w:rsid w:val="00996CE7"/>
    <w:rsid w:val="009A0DBF"/>
    <w:rsid w:val="009A10D1"/>
    <w:rsid w:val="009A29E9"/>
    <w:rsid w:val="009A4BEC"/>
    <w:rsid w:val="009A4F92"/>
    <w:rsid w:val="009A6613"/>
    <w:rsid w:val="009A6B58"/>
    <w:rsid w:val="009A6D4B"/>
    <w:rsid w:val="009A791F"/>
    <w:rsid w:val="009B11D3"/>
    <w:rsid w:val="009B2FBF"/>
    <w:rsid w:val="009B5226"/>
    <w:rsid w:val="009B6876"/>
    <w:rsid w:val="009B719B"/>
    <w:rsid w:val="009C01A1"/>
    <w:rsid w:val="009C41A5"/>
    <w:rsid w:val="009C54C3"/>
    <w:rsid w:val="009C749F"/>
    <w:rsid w:val="009D0698"/>
    <w:rsid w:val="009D1312"/>
    <w:rsid w:val="009D15CA"/>
    <w:rsid w:val="009D2343"/>
    <w:rsid w:val="009D251E"/>
    <w:rsid w:val="009D27CA"/>
    <w:rsid w:val="009D2D6D"/>
    <w:rsid w:val="009D3414"/>
    <w:rsid w:val="009D347D"/>
    <w:rsid w:val="009D5F8D"/>
    <w:rsid w:val="009E06F1"/>
    <w:rsid w:val="009E1DAD"/>
    <w:rsid w:val="009E3C35"/>
    <w:rsid w:val="009E425C"/>
    <w:rsid w:val="009E4515"/>
    <w:rsid w:val="009E5E9F"/>
    <w:rsid w:val="009E6EAE"/>
    <w:rsid w:val="009E7345"/>
    <w:rsid w:val="009E75FF"/>
    <w:rsid w:val="009F05B3"/>
    <w:rsid w:val="009F1AFF"/>
    <w:rsid w:val="009F2413"/>
    <w:rsid w:val="009F40B7"/>
    <w:rsid w:val="009F61B5"/>
    <w:rsid w:val="00A0110E"/>
    <w:rsid w:val="00A02A0A"/>
    <w:rsid w:val="00A0379A"/>
    <w:rsid w:val="00A041FA"/>
    <w:rsid w:val="00A05D61"/>
    <w:rsid w:val="00A06DD5"/>
    <w:rsid w:val="00A11B48"/>
    <w:rsid w:val="00A12687"/>
    <w:rsid w:val="00A15CD6"/>
    <w:rsid w:val="00A15D47"/>
    <w:rsid w:val="00A21BF4"/>
    <w:rsid w:val="00A22A51"/>
    <w:rsid w:val="00A24B0C"/>
    <w:rsid w:val="00A25094"/>
    <w:rsid w:val="00A25928"/>
    <w:rsid w:val="00A269D9"/>
    <w:rsid w:val="00A26F0B"/>
    <w:rsid w:val="00A279E6"/>
    <w:rsid w:val="00A318C5"/>
    <w:rsid w:val="00A3701E"/>
    <w:rsid w:val="00A40A26"/>
    <w:rsid w:val="00A43D32"/>
    <w:rsid w:val="00A453AB"/>
    <w:rsid w:val="00A519DC"/>
    <w:rsid w:val="00A51B0D"/>
    <w:rsid w:val="00A51F01"/>
    <w:rsid w:val="00A532E7"/>
    <w:rsid w:val="00A55621"/>
    <w:rsid w:val="00A55C53"/>
    <w:rsid w:val="00A56378"/>
    <w:rsid w:val="00A56E75"/>
    <w:rsid w:val="00A60290"/>
    <w:rsid w:val="00A60D69"/>
    <w:rsid w:val="00A635BB"/>
    <w:rsid w:val="00A751E3"/>
    <w:rsid w:val="00A7732D"/>
    <w:rsid w:val="00A860C5"/>
    <w:rsid w:val="00A87EB6"/>
    <w:rsid w:val="00A93808"/>
    <w:rsid w:val="00A94E17"/>
    <w:rsid w:val="00A9721F"/>
    <w:rsid w:val="00A97CD0"/>
    <w:rsid w:val="00AA5ADA"/>
    <w:rsid w:val="00AB1694"/>
    <w:rsid w:val="00AB1D1A"/>
    <w:rsid w:val="00AB2CE0"/>
    <w:rsid w:val="00AB3B3F"/>
    <w:rsid w:val="00AB3DD0"/>
    <w:rsid w:val="00AB5A00"/>
    <w:rsid w:val="00AB5ECA"/>
    <w:rsid w:val="00AC08C2"/>
    <w:rsid w:val="00AC191E"/>
    <w:rsid w:val="00AC3462"/>
    <w:rsid w:val="00AC4A77"/>
    <w:rsid w:val="00AC538B"/>
    <w:rsid w:val="00AC5F89"/>
    <w:rsid w:val="00AC6F43"/>
    <w:rsid w:val="00AD0C68"/>
    <w:rsid w:val="00AD3D12"/>
    <w:rsid w:val="00AD45D2"/>
    <w:rsid w:val="00AD4AD6"/>
    <w:rsid w:val="00AD4EFF"/>
    <w:rsid w:val="00AD79BA"/>
    <w:rsid w:val="00AD7FE6"/>
    <w:rsid w:val="00AE1AB5"/>
    <w:rsid w:val="00AE3A4C"/>
    <w:rsid w:val="00AE481B"/>
    <w:rsid w:val="00AE5F1A"/>
    <w:rsid w:val="00AE62FE"/>
    <w:rsid w:val="00AF1057"/>
    <w:rsid w:val="00AF2CC3"/>
    <w:rsid w:val="00B0145B"/>
    <w:rsid w:val="00B015C4"/>
    <w:rsid w:val="00B02627"/>
    <w:rsid w:val="00B03D43"/>
    <w:rsid w:val="00B05483"/>
    <w:rsid w:val="00B06D92"/>
    <w:rsid w:val="00B11324"/>
    <w:rsid w:val="00B11EB5"/>
    <w:rsid w:val="00B128F8"/>
    <w:rsid w:val="00B17AF4"/>
    <w:rsid w:val="00B17E87"/>
    <w:rsid w:val="00B20940"/>
    <w:rsid w:val="00B214D4"/>
    <w:rsid w:val="00B22319"/>
    <w:rsid w:val="00B22F4E"/>
    <w:rsid w:val="00B23BAE"/>
    <w:rsid w:val="00B240F0"/>
    <w:rsid w:val="00B2560F"/>
    <w:rsid w:val="00B26263"/>
    <w:rsid w:val="00B26C91"/>
    <w:rsid w:val="00B26CEC"/>
    <w:rsid w:val="00B26D55"/>
    <w:rsid w:val="00B30A2F"/>
    <w:rsid w:val="00B34474"/>
    <w:rsid w:val="00B34DE5"/>
    <w:rsid w:val="00B3647A"/>
    <w:rsid w:val="00B36988"/>
    <w:rsid w:val="00B4163B"/>
    <w:rsid w:val="00B43B1E"/>
    <w:rsid w:val="00B45797"/>
    <w:rsid w:val="00B45B21"/>
    <w:rsid w:val="00B467CB"/>
    <w:rsid w:val="00B46E15"/>
    <w:rsid w:val="00B52B82"/>
    <w:rsid w:val="00B541FD"/>
    <w:rsid w:val="00B5730A"/>
    <w:rsid w:val="00B573E6"/>
    <w:rsid w:val="00B5798F"/>
    <w:rsid w:val="00B604ED"/>
    <w:rsid w:val="00B63B05"/>
    <w:rsid w:val="00B64BDC"/>
    <w:rsid w:val="00B65E8C"/>
    <w:rsid w:val="00B70052"/>
    <w:rsid w:val="00B70083"/>
    <w:rsid w:val="00B7167D"/>
    <w:rsid w:val="00B72F98"/>
    <w:rsid w:val="00B75FBC"/>
    <w:rsid w:val="00B824E0"/>
    <w:rsid w:val="00B8279F"/>
    <w:rsid w:val="00B845D6"/>
    <w:rsid w:val="00B86131"/>
    <w:rsid w:val="00B87F1C"/>
    <w:rsid w:val="00B910A1"/>
    <w:rsid w:val="00B91C39"/>
    <w:rsid w:val="00B922C7"/>
    <w:rsid w:val="00B92666"/>
    <w:rsid w:val="00B96DA1"/>
    <w:rsid w:val="00B9701C"/>
    <w:rsid w:val="00BA0EC8"/>
    <w:rsid w:val="00BA2D51"/>
    <w:rsid w:val="00BA2F69"/>
    <w:rsid w:val="00BA309C"/>
    <w:rsid w:val="00BA6487"/>
    <w:rsid w:val="00BA67AC"/>
    <w:rsid w:val="00BA6BCC"/>
    <w:rsid w:val="00BB12C5"/>
    <w:rsid w:val="00BB492A"/>
    <w:rsid w:val="00BB4ACA"/>
    <w:rsid w:val="00BB4C95"/>
    <w:rsid w:val="00BB6D43"/>
    <w:rsid w:val="00BB735C"/>
    <w:rsid w:val="00BC186C"/>
    <w:rsid w:val="00BC2C4E"/>
    <w:rsid w:val="00BC3E13"/>
    <w:rsid w:val="00BC4028"/>
    <w:rsid w:val="00BC5108"/>
    <w:rsid w:val="00BD37EB"/>
    <w:rsid w:val="00BD39C5"/>
    <w:rsid w:val="00BD560C"/>
    <w:rsid w:val="00BD60A1"/>
    <w:rsid w:val="00BD6D96"/>
    <w:rsid w:val="00BE0C05"/>
    <w:rsid w:val="00BE2396"/>
    <w:rsid w:val="00BE25BA"/>
    <w:rsid w:val="00BE2C42"/>
    <w:rsid w:val="00BE2D19"/>
    <w:rsid w:val="00BE2D38"/>
    <w:rsid w:val="00BE5655"/>
    <w:rsid w:val="00BE72C3"/>
    <w:rsid w:val="00BF2CA2"/>
    <w:rsid w:val="00BF51FC"/>
    <w:rsid w:val="00BF6F24"/>
    <w:rsid w:val="00C030A5"/>
    <w:rsid w:val="00C04185"/>
    <w:rsid w:val="00C14B6F"/>
    <w:rsid w:val="00C152ED"/>
    <w:rsid w:val="00C15D58"/>
    <w:rsid w:val="00C2032A"/>
    <w:rsid w:val="00C20D03"/>
    <w:rsid w:val="00C239F6"/>
    <w:rsid w:val="00C26B62"/>
    <w:rsid w:val="00C27DC8"/>
    <w:rsid w:val="00C3059A"/>
    <w:rsid w:val="00C321EF"/>
    <w:rsid w:val="00C408EC"/>
    <w:rsid w:val="00C427AA"/>
    <w:rsid w:val="00C4280C"/>
    <w:rsid w:val="00C50EAD"/>
    <w:rsid w:val="00C51DDA"/>
    <w:rsid w:val="00C53811"/>
    <w:rsid w:val="00C55747"/>
    <w:rsid w:val="00C5675F"/>
    <w:rsid w:val="00C56A11"/>
    <w:rsid w:val="00C60D9E"/>
    <w:rsid w:val="00C612CA"/>
    <w:rsid w:val="00C61993"/>
    <w:rsid w:val="00C61F4B"/>
    <w:rsid w:val="00C63099"/>
    <w:rsid w:val="00C63476"/>
    <w:rsid w:val="00C6546E"/>
    <w:rsid w:val="00C67375"/>
    <w:rsid w:val="00C70FB6"/>
    <w:rsid w:val="00C71642"/>
    <w:rsid w:val="00C72C34"/>
    <w:rsid w:val="00C72C4B"/>
    <w:rsid w:val="00C75F02"/>
    <w:rsid w:val="00C7649A"/>
    <w:rsid w:val="00C80C5E"/>
    <w:rsid w:val="00C87CDD"/>
    <w:rsid w:val="00C90572"/>
    <w:rsid w:val="00C95F8A"/>
    <w:rsid w:val="00C97765"/>
    <w:rsid w:val="00C97F67"/>
    <w:rsid w:val="00CA1A11"/>
    <w:rsid w:val="00CA1B8E"/>
    <w:rsid w:val="00CA1DA1"/>
    <w:rsid w:val="00CA2394"/>
    <w:rsid w:val="00CA2DCB"/>
    <w:rsid w:val="00CA33BC"/>
    <w:rsid w:val="00CA5F4E"/>
    <w:rsid w:val="00CA6A82"/>
    <w:rsid w:val="00CA7054"/>
    <w:rsid w:val="00CA71C2"/>
    <w:rsid w:val="00CB04C2"/>
    <w:rsid w:val="00CB0DE7"/>
    <w:rsid w:val="00CB11A7"/>
    <w:rsid w:val="00CB1B5F"/>
    <w:rsid w:val="00CB20F9"/>
    <w:rsid w:val="00CC1C4C"/>
    <w:rsid w:val="00CD10A0"/>
    <w:rsid w:val="00CD6053"/>
    <w:rsid w:val="00CD6FCC"/>
    <w:rsid w:val="00CD707E"/>
    <w:rsid w:val="00CD79F3"/>
    <w:rsid w:val="00CD7D2D"/>
    <w:rsid w:val="00CE0F45"/>
    <w:rsid w:val="00CE23BE"/>
    <w:rsid w:val="00CE2401"/>
    <w:rsid w:val="00CE27BB"/>
    <w:rsid w:val="00CE669A"/>
    <w:rsid w:val="00CE67F1"/>
    <w:rsid w:val="00CF15B3"/>
    <w:rsid w:val="00CF2450"/>
    <w:rsid w:val="00CF2619"/>
    <w:rsid w:val="00CF3285"/>
    <w:rsid w:val="00CF4E12"/>
    <w:rsid w:val="00CF5B9F"/>
    <w:rsid w:val="00D023B5"/>
    <w:rsid w:val="00D029D0"/>
    <w:rsid w:val="00D0372E"/>
    <w:rsid w:val="00D06224"/>
    <w:rsid w:val="00D06D0F"/>
    <w:rsid w:val="00D141F9"/>
    <w:rsid w:val="00D1573E"/>
    <w:rsid w:val="00D17548"/>
    <w:rsid w:val="00D17B2C"/>
    <w:rsid w:val="00D21D5A"/>
    <w:rsid w:val="00D22936"/>
    <w:rsid w:val="00D230AD"/>
    <w:rsid w:val="00D2468C"/>
    <w:rsid w:val="00D25E48"/>
    <w:rsid w:val="00D2637F"/>
    <w:rsid w:val="00D327B9"/>
    <w:rsid w:val="00D34CB4"/>
    <w:rsid w:val="00D409CD"/>
    <w:rsid w:val="00D41417"/>
    <w:rsid w:val="00D420A3"/>
    <w:rsid w:val="00D43EAB"/>
    <w:rsid w:val="00D448ED"/>
    <w:rsid w:val="00D473FC"/>
    <w:rsid w:val="00D52E1E"/>
    <w:rsid w:val="00D536FD"/>
    <w:rsid w:val="00D55951"/>
    <w:rsid w:val="00D565DD"/>
    <w:rsid w:val="00D605D0"/>
    <w:rsid w:val="00D60C1C"/>
    <w:rsid w:val="00D62B29"/>
    <w:rsid w:val="00D6322C"/>
    <w:rsid w:val="00D63439"/>
    <w:rsid w:val="00D63A1D"/>
    <w:rsid w:val="00D64A00"/>
    <w:rsid w:val="00D64C73"/>
    <w:rsid w:val="00D66BF8"/>
    <w:rsid w:val="00D74199"/>
    <w:rsid w:val="00D751FC"/>
    <w:rsid w:val="00D810C7"/>
    <w:rsid w:val="00D820B7"/>
    <w:rsid w:val="00D87EC5"/>
    <w:rsid w:val="00D900E2"/>
    <w:rsid w:val="00D912F6"/>
    <w:rsid w:val="00D91F58"/>
    <w:rsid w:val="00D92A78"/>
    <w:rsid w:val="00D933CF"/>
    <w:rsid w:val="00D9503D"/>
    <w:rsid w:val="00D95147"/>
    <w:rsid w:val="00D95481"/>
    <w:rsid w:val="00D96406"/>
    <w:rsid w:val="00D96A4E"/>
    <w:rsid w:val="00D96DCF"/>
    <w:rsid w:val="00D97058"/>
    <w:rsid w:val="00DA1E78"/>
    <w:rsid w:val="00DA33F7"/>
    <w:rsid w:val="00DA34D7"/>
    <w:rsid w:val="00DA36E4"/>
    <w:rsid w:val="00DA609B"/>
    <w:rsid w:val="00DA63FB"/>
    <w:rsid w:val="00DA6B95"/>
    <w:rsid w:val="00DA76D3"/>
    <w:rsid w:val="00DB01DB"/>
    <w:rsid w:val="00DB330C"/>
    <w:rsid w:val="00DB4FEB"/>
    <w:rsid w:val="00DB583B"/>
    <w:rsid w:val="00DB5B34"/>
    <w:rsid w:val="00DB7137"/>
    <w:rsid w:val="00DC28CE"/>
    <w:rsid w:val="00DC3F5F"/>
    <w:rsid w:val="00DC626B"/>
    <w:rsid w:val="00DC6F71"/>
    <w:rsid w:val="00DD1022"/>
    <w:rsid w:val="00DD1113"/>
    <w:rsid w:val="00DD16D2"/>
    <w:rsid w:val="00DD1DE5"/>
    <w:rsid w:val="00DD22B3"/>
    <w:rsid w:val="00DD266F"/>
    <w:rsid w:val="00DD2D22"/>
    <w:rsid w:val="00DD337C"/>
    <w:rsid w:val="00DD34EC"/>
    <w:rsid w:val="00DD3DD8"/>
    <w:rsid w:val="00DD4C4C"/>
    <w:rsid w:val="00DD4D9E"/>
    <w:rsid w:val="00DD7509"/>
    <w:rsid w:val="00DD7AE2"/>
    <w:rsid w:val="00DE17A3"/>
    <w:rsid w:val="00DE2CC0"/>
    <w:rsid w:val="00DE53EF"/>
    <w:rsid w:val="00DE62C1"/>
    <w:rsid w:val="00DF178E"/>
    <w:rsid w:val="00DF37E7"/>
    <w:rsid w:val="00DF39B8"/>
    <w:rsid w:val="00DF4BDF"/>
    <w:rsid w:val="00DF603A"/>
    <w:rsid w:val="00DF7002"/>
    <w:rsid w:val="00DF7D89"/>
    <w:rsid w:val="00E00E4E"/>
    <w:rsid w:val="00E0122A"/>
    <w:rsid w:val="00E02B3F"/>
    <w:rsid w:val="00E02FFC"/>
    <w:rsid w:val="00E03AA1"/>
    <w:rsid w:val="00E05C5D"/>
    <w:rsid w:val="00E11DD9"/>
    <w:rsid w:val="00E125C6"/>
    <w:rsid w:val="00E12B35"/>
    <w:rsid w:val="00E12B91"/>
    <w:rsid w:val="00E134D6"/>
    <w:rsid w:val="00E172F0"/>
    <w:rsid w:val="00E21683"/>
    <w:rsid w:val="00E2438C"/>
    <w:rsid w:val="00E24E7B"/>
    <w:rsid w:val="00E255D8"/>
    <w:rsid w:val="00E25D63"/>
    <w:rsid w:val="00E264B5"/>
    <w:rsid w:val="00E26543"/>
    <w:rsid w:val="00E26E16"/>
    <w:rsid w:val="00E307AA"/>
    <w:rsid w:val="00E31CB8"/>
    <w:rsid w:val="00E3277C"/>
    <w:rsid w:val="00E329FE"/>
    <w:rsid w:val="00E416F5"/>
    <w:rsid w:val="00E42C9C"/>
    <w:rsid w:val="00E439EC"/>
    <w:rsid w:val="00E4564F"/>
    <w:rsid w:val="00E46820"/>
    <w:rsid w:val="00E47618"/>
    <w:rsid w:val="00E47CA5"/>
    <w:rsid w:val="00E47DA3"/>
    <w:rsid w:val="00E501A5"/>
    <w:rsid w:val="00E503F4"/>
    <w:rsid w:val="00E5157A"/>
    <w:rsid w:val="00E5256C"/>
    <w:rsid w:val="00E534BB"/>
    <w:rsid w:val="00E573FB"/>
    <w:rsid w:val="00E575E1"/>
    <w:rsid w:val="00E57874"/>
    <w:rsid w:val="00E612CE"/>
    <w:rsid w:val="00E618E5"/>
    <w:rsid w:val="00E66E02"/>
    <w:rsid w:val="00E73D44"/>
    <w:rsid w:val="00E76A02"/>
    <w:rsid w:val="00E77145"/>
    <w:rsid w:val="00E77852"/>
    <w:rsid w:val="00E8243C"/>
    <w:rsid w:val="00E855A4"/>
    <w:rsid w:val="00E86219"/>
    <w:rsid w:val="00E87744"/>
    <w:rsid w:val="00E87C76"/>
    <w:rsid w:val="00E926F9"/>
    <w:rsid w:val="00E93FDA"/>
    <w:rsid w:val="00E94ED4"/>
    <w:rsid w:val="00E9638A"/>
    <w:rsid w:val="00E964C3"/>
    <w:rsid w:val="00EA1E14"/>
    <w:rsid w:val="00EA284A"/>
    <w:rsid w:val="00EA33D4"/>
    <w:rsid w:val="00EA51A4"/>
    <w:rsid w:val="00EA69A8"/>
    <w:rsid w:val="00EA76C8"/>
    <w:rsid w:val="00EA787C"/>
    <w:rsid w:val="00EB26FC"/>
    <w:rsid w:val="00EB2841"/>
    <w:rsid w:val="00EB7027"/>
    <w:rsid w:val="00EC1343"/>
    <w:rsid w:val="00EC2EA5"/>
    <w:rsid w:val="00EC40B5"/>
    <w:rsid w:val="00EC488A"/>
    <w:rsid w:val="00EC4C09"/>
    <w:rsid w:val="00EC50C4"/>
    <w:rsid w:val="00EC6178"/>
    <w:rsid w:val="00EC652B"/>
    <w:rsid w:val="00EC7060"/>
    <w:rsid w:val="00EC7429"/>
    <w:rsid w:val="00EC7526"/>
    <w:rsid w:val="00ED029D"/>
    <w:rsid w:val="00ED2D01"/>
    <w:rsid w:val="00ED3B8D"/>
    <w:rsid w:val="00ED4190"/>
    <w:rsid w:val="00ED5191"/>
    <w:rsid w:val="00ED56F7"/>
    <w:rsid w:val="00ED5FF3"/>
    <w:rsid w:val="00EE05A4"/>
    <w:rsid w:val="00EE127A"/>
    <w:rsid w:val="00EE1317"/>
    <w:rsid w:val="00EE17CC"/>
    <w:rsid w:val="00EE186B"/>
    <w:rsid w:val="00EE522E"/>
    <w:rsid w:val="00EF2582"/>
    <w:rsid w:val="00EF26F2"/>
    <w:rsid w:val="00EF2A50"/>
    <w:rsid w:val="00EF3AC0"/>
    <w:rsid w:val="00EF3DA2"/>
    <w:rsid w:val="00F0024D"/>
    <w:rsid w:val="00F03038"/>
    <w:rsid w:val="00F05F37"/>
    <w:rsid w:val="00F1235A"/>
    <w:rsid w:val="00F12634"/>
    <w:rsid w:val="00F12E78"/>
    <w:rsid w:val="00F13EBD"/>
    <w:rsid w:val="00F1566D"/>
    <w:rsid w:val="00F16ABE"/>
    <w:rsid w:val="00F178A8"/>
    <w:rsid w:val="00F20AF1"/>
    <w:rsid w:val="00F218B8"/>
    <w:rsid w:val="00F30BDE"/>
    <w:rsid w:val="00F30EED"/>
    <w:rsid w:val="00F33BBB"/>
    <w:rsid w:val="00F340F2"/>
    <w:rsid w:val="00F34CEF"/>
    <w:rsid w:val="00F36BA0"/>
    <w:rsid w:val="00F36EA6"/>
    <w:rsid w:val="00F408B7"/>
    <w:rsid w:val="00F413E5"/>
    <w:rsid w:val="00F41614"/>
    <w:rsid w:val="00F4228A"/>
    <w:rsid w:val="00F42419"/>
    <w:rsid w:val="00F42565"/>
    <w:rsid w:val="00F42855"/>
    <w:rsid w:val="00F504E2"/>
    <w:rsid w:val="00F55C4F"/>
    <w:rsid w:val="00F55E38"/>
    <w:rsid w:val="00F56D4D"/>
    <w:rsid w:val="00F5735C"/>
    <w:rsid w:val="00F57FD0"/>
    <w:rsid w:val="00F66842"/>
    <w:rsid w:val="00F6779A"/>
    <w:rsid w:val="00F72C4C"/>
    <w:rsid w:val="00F75576"/>
    <w:rsid w:val="00F75634"/>
    <w:rsid w:val="00F810D0"/>
    <w:rsid w:val="00F81147"/>
    <w:rsid w:val="00F8195E"/>
    <w:rsid w:val="00F85E8B"/>
    <w:rsid w:val="00F91EE3"/>
    <w:rsid w:val="00F92782"/>
    <w:rsid w:val="00F955AC"/>
    <w:rsid w:val="00F958F0"/>
    <w:rsid w:val="00F9687C"/>
    <w:rsid w:val="00F97616"/>
    <w:rsid w:val="00FA023E"/>
    <w:rsid w:val="00FA09B5"/>
    <w:rsid w:val="00FA0D4B"/>
    <w:rsid w:val="00FA261E"/>
    <w:rsid w:val="00FA2CBF"/>
    <w:rsid w:val="00FA3BC6"/>
    <w:rsid w:val="00FA4135"/>
    <w:rsid w:val="00FA6EB1"/>
    <w:rsid w:val="00FA700B"/>
    <w:rsid w:val="00FA7D03"/>
    <w:rsid w:val="00FB01A6"/>
    <w:rsid w:val="00FB339B"/>
    <w:rsid w:val="00FC1BA3"/>
    <w:rsid w:val="00FC21E2"/>
    <w:rsid w:val="00FC4744"/>
    <w:rsid w:val="00FC4B09"/>
    <w:rsid w:val="00FC626D"/>
    <w:rsid w:val="00FC7F53"/>
    <w:rsid w:val="00FD11EC"/>
    <w:rsid w:val="00FD3169"/>
    <w:rsid w:val="00FD4FED"/>
    <w:rsid w:val="00FD5BCA"/>
    <w:rsid w:val="00FE2833"/>
    <w:rsid w:val="00FE4DFE"/>
    <w:rsid w:val="00FE75B9"/>
    <w:rsid w:val="00FE7683"/>
    <w:rsid w:val="00FF57BA"/>
    <w:rsid w:val="00FF6CE3"/>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4110"/>
  <w15:docId w15:val="{F9477D57-A12F-4193-89FD-95B26734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bertus Medium" w:eastAsiaTheme="minorHAnsi" w:hAnsi="Albertus Medium"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69"/>
  </w:style>
  <w:style w:type="character" w:styleId="PageNumber">
    <w:name w:val="page number"/>
    <w:basedOn w:val="DefaultParagraphFont"/>
    <w:rsid w:val="00A60D69"/>
  </w:style>
  <w:style w:type="paragraph" w:styleId="ListParagraph">
    <w:name w:val="List Paragraph"/>
    <w:basedOn w:val="Normal"/>
    <w:uiPriority w:val="34"/>
    <w:qFormat/>
    <w:rsid w:val="009A29E9"/>
    <w:pPr>
      <w:ind w:left="720"/>
      <w:contextualSpacing/>
    </w:pPr>
  </w:style>
  <w:style w:type="paragraph" w:styleId="BalloonText">
    <w:name w:val="Balloon Text"/>
    <w:basedOn w:val="Normal"/>
    <w:link w:val="BalloonTextChar"/>
    <w:uiPriority w:val="99"/>
    <w:semiHidden/>
    <w:unhideWhenUsed/>
    <w:rsid w:val="0029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E6"/>
    <w:rPr>
      <w:rFonts w:ascii="Tahoma" w:hAnsi="Tahoma" w:cs="Tahoma"/>
      <w:sz w:val="16"/>
      <w:szCs w:val="16"/>
    </w:rPr>
  </w:style>
  <w:style w:type="paragraph" w:styleId="Footer">
    <w:name w:val="footer"/>
    <w:basedOn w:val="Normal"/>
    <w:link w:val="FooterChar"/>
    <w:uiPriority w:val="99"/>
    <w:unhideWhenUsed/>
    <w:rsid w:val="00E7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02"/>
  </w:style>
  <w:style w:type="character" w:styleId="Hyperlink">
    <w:name w:val="Hyperlink"/>
    <w:basedOn w:val="DefaultParagraphFont"/>
    <w:uiPriority w:val="99"/>
    <w:unhideWhenUsed/>
    <w:rsid w:val="00F8195E"/>
    <w:rPr>
      <w:color w:val="0000FF" w:themeColor="hyperlink"/>
      <w:u w:val="single"/>
    </w:rPr>
  </w:style>
  <w:style w:type="character" w:styleId="CommentReference">
    <w:name w:val="annotation reference"/>
    <w:basedOn w:val="DefaultParagraphFont"/>
    <w:uiPriority w:val="99"/>
    <w:semiHidden/>
    <w:unhideWhenUsed/>
    <w:rsid w:val="004F6852"/>
    <w:rPr>
      <w:sz w:val="16"/>
      <w:szCs w:val="16"/>
    </w:rPr>
  </w:style>
  <w:style w:type="paragraph" w:styleId="CommentText">
    <w:name w:val="annotation text"/>
    <w:basedOn w:val="Normal"/>
    <w:link w:val="CommentTextChar"/>
    <w:uiPriority w:val="99"/>
    <w:semiHidden/>
    <w:unhideWhenUsed/>
    <w:rsid w:val="004F6852"/>
    <w:pPr>
      <w:spacing w:line="240" w:lineRule="auto"/>
    </w:pPr>
    <w:rPr>
      <w:sz w:val="20"/>
      <w:szCs w:val="20"/>
    </w:rPr>
  </w:style>
  <w:style w:type="character" w:customStyle="1" w:styleId="CommentTextChar">
    <w:name w:val="Comment Text Char"/>
    <w:basedOn w:val="DefaultParagraphFont"/>
    <w:link w:val="CommentText"/>
    <w:uiPriority w:val="99"/>
    <w:semiHidden/>
    <w:rsid w:val="004F6852"/>
    <w:rPr>
      <w:sz w:val="20"/>
      <w:szCs w:val="20"/>
    </w:rPr>
  </w:style>
  <w:style w:type="paragraph" w:styleId="CommentSubject">
    <w:name w:val="annotation subject"/>
    <w:basedOn w:val="CommentText"/>
    <w:next w:val="CommentText"/>
    <w:link w:val="CommentSubjectChar"/>
    <w:uiPriority w:val="99"/>
    <w:semiHidden/>
    <w:unhideWhenUsed/>
    <w:rsid w:val="004F6852"/>
    <w:rPr>
      <w:b/>
      <w:bCs/>
    </w:rPr>
  </w:style>
  <w:style w:type="character" w:customStyle="1" w:styleId="CommentSubjectChar">
    <w:name w:val="Comment Subject Char"/>
    <w:basedOn w:val="CommentTextChar"/>
    <w:link w:val="CommentSubject"/>
    <w:uiPriority w:val="99"/>
    <w:semiHidden/>
    <w:rsid w:val="004F6852"/>
    <w:rPr>
      <w:b/>
      <w:bCs/>
      <w:sz w:val="20"/>
      <w:szCs w:val="20"/>
    </w:rPr>
  </w:style>
  <w:style w:type="table" w:styleId="TableGrid">
    <w:name w:val="Table Grid"/>
    <w:basedOn w:val="TableNormal"/>
    <w:uiPriority w:val="59"/>
    <w:rsid w:val="004754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F3DA2"/>
    <w:rPr>
      <w:b/>
      <w:bCs/>
    </w:rPr>
  </w:style>
  <w:style w:type="paragraph" w:styleId="Revision">
    <w:name w:val="Revision"/>
    <w:hidden/>
    <w:uiPriority w:val="99"/>
    <w:semiHidden/>
    <w:rsid w:val="00037982"/>
    <w:pPr>
      <w:spacing w:after="0" w:line="240" w:lineRule="auto"/>
    </w:pPr>
  </w:style>
  <w:style w:type="character" w:styleId="UnresolvedMention">
    <w:name w:val="Unresolved Mention"/>
    <w:basedOn w:val="DefaultParagraphFont"/>
    <w:uiPriority w:val="99"/>
    <w:semiHidden/>
    <w:unhideWhenUsed/>
    <w:rsid w:val="005F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98697">
      <w:bodyDiv w:val="1"/>
      <w:marLeft w:val="0"/>
      <w:marRight w:val="0"/>
      <w:marTop w:val="0"/>
      <w:marBottom w:val="0"/>
      <w:divBdr>
        <w:top w:val="none" w:sz="0" w:space="0" w:color="auto"/>
        <w:left w:val="none" w:sz="0" w:space="0" w:color="auto"/>
        <w:bottom w:val="none" w:sz="0" w:space="0" w:color="auto"/>
        <w:right w:val="none" w:sz="0" w:space="0" w:color="auto"/>
      </w:divBdr>
    </w:div>
    <w:div w:id="1211918345">
      <w:bodyDiv w:val="1"/>
      <w:marLeft w:val="0"/>
      <w:marRight w:val="0"/>
      <w:marTop w:val="0"/>
      <w:marBottom w:val="0"/>
      <w:divBdr>
        <w:top w:val="none" w:sz="0" w:space="0" w:color="auto"/>
        <w:left w:val="none" w:sz="0" w:space="0" w:color="auto"/>
        <w:bottom w:val="none" w:sz="0" w:space="0" w:color="auto"/>
        <w:right w:val="none" w:sz="0" w:space="0" w:color="auto"/>
      </w:divBdr>
    </w:div>
    <w:div w:id="21406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tleIX@y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edu/registrars-office/ferp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401ff60e990be2b4161f686e2a97eb53">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3c1b73e86b9749e6ffd784b3e6f2dc4"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524AD-CC78-4056-BE6C-9E0C46FE03D1}">
  <ds:schemaRefs>
    <ds:schemaRef ds:uri="http://schemas.microsoft.com/sharepoint/v3/contenttype/forms"/>
  </ds:schemaRefs>
</ds:datastoreItem>
</file>

<file path=customXml/itemProps2.xml><?xml version="1.0" encoding="utf-8"?>
<ds:datastoreItem xmlns:ds="http://schemas.openxmlformats.org/officeDocument/2006/customXml" ds:itemID="{5BC3DF7C-097B-482B-B00E-8A53AF483246}">
  <ds:schemaRefs>
    <ds:schemaRef ds:uri="http://schemas.openxmlformats.org/officeDocument/2006/bibliography"/>
  </ds:schemaRefs>
</ds:datastoreItem>
</file>

<file path=customXml/itemProps3.xml><?xml version="1.0" encoding="utf-8"?>
<ds:datastoreItem xmlns:ds="http://schemas.openxmlformats.org/officeDocument/2006/customXml" ds:itemID="{B5834CB3-8FEC-42C0-AF55-6787F3091D58}">
  <ds:schemaRefs>
    <ds:schemaRef ds:uri="http://schemas.microsoft.com/office/2006/metadata/properties"/>
    <ds:schemaRef ds:uri="http://schemas.microsoft.com/office/infopath/2007/PartnerControls"/>
    <ds:schemaRef ds:uri="b892b486-bcd9-4bcc-8033-a4aac5cbd73b"/>
  </ds:schemaRefs>
</ds:datastoreItem>
</file>

<file path=customXml/itemProps4.xml><?xml version="1.0" encoding="utf-8"?>
<ds:datastoreItem xmlns:ds="http://schemas.openxmlformats.org/officeDocument/2006/customXml" ds:itemID="{C65220E4-2D15-46D0-8773-B0589ED1E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85</Pages>
  <Words>19933</Words>
  <Characters>113623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powuserimage</dc:creator>
  <cp:lastModifiedBy>Tara Donahue</cp:lastModifiedBy>
  <cp:revision>3</cp:revision>
  <cp:lastPrinted>2026-03-11T13:48:00Z</cp:lastPrinted>
  <dcterms:created xsi:type="dcterms:W3CDTF">2026-06-11T13:26:00Z</dcterms:created>
  <dcterms:modified xsi:type="dcterms:W3CDTF">2026-07-07T16:49:00Z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0x0101006A56F483AED46B42B25D24225EA5EE6D</vt:lpwstr>
  </property>
</Properties>
</file>