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256" w:rsidRDefault="008235B0">
      <w:r>
        <w:rPr>
          <w:noProof/>
        </w:rPr>
        <w:drawing>
          <wp:inline distT="0" distB="0" distL="0" distR="0">
            <wp:extent cx="5852160" cy="3275872"/>
            <wp:effectExtent l="0" t="0" r="0" b="1270"/>
            <wp:docPr id="2" name="Picture 2" descr="Arrow 1 shows that students attending ten or more SI sessions earned a course grade 1.31 higher than non participants.&#10;&#10;98% earned an A, B, or C" title="Impact of Supplemental Instruct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3275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r w:rsidR="00C703DB">
        <w:rPr>
          <w:noProof/>
        </w:rPr>
        <w:drawing>
          <wp:inline distT="0" distB="0" distL="0" distR="0">
            <wp:extent cx="5943600" cy="4093845"/>
            <wp:effectExtent l="0" t="0" r="0" b="1905"/>
            <wp:docPr id="1" name="Chart 1" descr="Sixty percent of non particpants earn an ABC in their course&#10;Eighty four percent of participants earned an A, B, or C&#10;Eighty three percent of particpants that attended up to four sessions earned an A, B, or C&#10;Eighty six percent of particpants that attended up to nine sessions earned an A, B, or C.&#10;Ninety Eight percent of participants that attended ten or more sessions earned an A, B, or C." title="Comparison of Success rates between Non-SI Particpants and SI Participants for Spring 20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823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C2D8F"/>
    <w:multiLevelType w:val="multilevel"/>
    <w:tmpl w:val="AC5CBDAC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DB"/>
    <w:rsid w:val="00115F10"/>
    <w:rsid w:val="0038258F"/>
    <w:rsid w:val="0038630E"/>
    <w:rsid w:val="004C60FC"/>
    <w:rsid w:val="00523205"/>
    <w:rsid w:val="00823256"/>
    <w:rsid w:val="008235B0"/>
    <w:rsid w:val="00AC11A2"/>
    <w:rsid w:val="00C7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52788-E1DA-42FA-BB4C-D88E1298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ndard Paper Requirements"/>
    <w:qFormat/>
    <w:rsid w:val="004C60FC"/>
    <w:pPr>
      <w:spacing w:after="0" w:line="240" w:lineRule="auto"/>
      <w:ind w:left="360" w:hanging="360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4C60F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/>
              <a:t>Comparison of A,B,C Success Rates between Non-SI Participants and SI Participants supported with SI Services in Spring 2018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F47914"/>
            </a:solidFill>
            <a:ln w="9525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1">
                  <a:lumMod val="50000"/>
                </a:schemeClr>
              </a:solidFill>
              <a:ln w="9525" cap="flat" cmpd="sng" algn="ctr">
                <a:solidFill>
                  <a:schemeClr val="bg1">
                    <a:lumMod val="8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33E9-4540-92F1-A54BE87823D1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9525" cap="flat" cmpd="sng" algn="ctr">
                <a:solidFill>
                  <a:schemeClr val="bg1">
                    <a:lumMod val="8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33E9-4540-92F1-A54BE87823D1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9525" cap="flat" cmpd="sng" algn="ctr">
                <a:solidFill>
                  <a:schemeClr val="bg1">
                    <a:lumMod val="8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33E9-4540-92F1-A54BE87823D1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 w="9525" cap="flat" cmpd="sng" algn="ctr">
                <a:solidFill>
                  <a:schemeClr val="bg1">
                    <a:lumMod val="8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33E9-4540-92F1-A54BE87823D1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n=</a:t>
                    </a:r>
                    <a:fld id="{0FB0B221-4224-4A56-B6EB-BD1BBE163AE8}" type="CELLRANGE">
                      <a:rPr lang="en-US"/>
                      <a:pPr/>
                      <a:t>[CELLRANGE]</a:t>
                    </a:fld>
                    <a:endParaRPr lang="en-US" baseline="0"/>
                  </a:p>
                  <a:p>
                    <a:r>
                      <a:rPr lang="en-US" baseline="0"/>
                      <a:t> </a:t>
                    </a:r>
                    <a:fld id="{7CB2DDD5-DAFA-4603-BB60-21DB732CC7B8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8-33E9-4540-92F1-A54BE87823D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n=</a:t>
                    </a:r>
                    <a:fld id="{0FB0B221-4224-4A56-B6EB-BD1BBE163AE8}" type="CELLRANGE">
                      <a:rPr lang="en-US"/>
                      <a:pPr/>
                      <a:t>[CELLRANGE]</a:t>
                    </a:fld>
                    <a:endParaRPr lang="en-US" baseline="0"/>
                  </a:p>
                  <a:p>
                    <a:r>
                      <a:rPr lang="en-US" baseline="0"/>
                      <a:t> </a:t>
                    </a:r>
                    <a:fld id="{7CB2DDD5-DAFA-4603-BB60-21DB732CC7B8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33E9-4540-92F1-A54BE87823D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n=</a:t>
                    </a:r>
                    <a:fld id="{0FB0B221-4224-4A56-B6EB-BD1BBE163AE8}" type="CELLRANGE">
                      <a:rPr lang="en-US"/>
                      <a:pPr/>
                      <a:t>[CELLRANGE]</a:t>
                    </a:fld>
                    <a:endParaRPr lang="en-US" baseline="0"/>
                  </a:p>
                  <a:p>
                    <a:r>
                      <a:rPr lang="en-US" baseline="0"/>
                      <a:t> </a:t>
                    </a:r>
                    <a:fld id="{7CB2DDD5-DAFA-4603-BB60-21DB732CC7B8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33E9-4540-92F1-A54BE87823D1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n=</a:t>
                    </a:r>
                    <a:fld id="{0FB0B221-4224-4A56-B6EB-BD1BBE163AE8}" type="CELLRANGE">
                      <a:rPr lang="en-US"/>
                      <a:pPr/>
                      <a:t>[CELLRANGE]</a:t>
                    </a:fld>
                    <a:endParaRPr lang="en-US" baseline="0"/>
                  </a:p>
                  <a:p>
                    <a:r>
                      <a:rPr lang="en-US" baseline="0"/>
                      <a:t> </a:t>
                    </a:r>
                    <a:fld id="{7CB2DDD5-DAFA-4603-BB60-21DB732CC7B8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5-33E9-4540-92F1-A54BE87823D1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n=</a:t>
                    </a:r>
                    <a:fld id="{0FB0B221-4224-4A56-B6EB-BD1BBE163AE8}" type="CELLRANGE">
                      <a:rPr lang="en-US"/>
                      <a:pPr/>
                      <a:t>[CELLRANGE]</a:t>
                    </a:fld>
                    <a:endParaRPr lang="en-US" baseline="0"/>
                  </a:p>
                  <a:p>
                    <a:r>
                      <a:rPr lang="en-US" baseline="0"/>
                      <a:t> </a:t>
                    </a:r>
                    <a:fld id="{7CB2DDD5-DAFA-4603-BB60-21DB732CC7B8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7-33E9-4540-92F1-A54BE87823D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'overall data'!$B$1:$F$1</c:f>
              <c:strCache>
                <c:ptCount val="5"/>
                <c:pt idx="0">
                  <c:v>Non-SI ABC </c:v>
                </c:pt>
                <c:pt idx="1">
                  <c:v>SI ABC </c:v>
                </c:pt>
                <c:pt idx="2">
                  <c:v>SI 1-4 ABC </c:v>
                </c:pt>
                <c:pt idx="3">
                  <c:v>SI 5-9 ABC</c:v>
                </c:pt>
                <c:pt idx="4">
                  <c:v>SI 10+ ABC</c:v>
                </c:pt>
              </c:strCache>
            </c:strRef>
          </c:cat>
          <c:val>
            <c:numRef>
              <c:f>'overall data'!$B$2:$F$2</c:f>
              <c:numCache>
                <c:formatCode>0%</c:formatCode>
                <c:ptCount val="5"/>
                <c:pt idx="0">
                  <c:v>0.59935205183585316</c:v>
                </c:pt>
                <c:pt idx="1">
                  <c:v>0.84360189573459721</c:v>
                </c:pt>
                <c:pt idx="2">
                  <c:v>0.82742316784869974</c:v>
                </c:pt>
                <c:pt idx="3">
                  <c:v>0.85889570552147243</c:v>
                </c:pt>
                <c:pt idx="4">
                  <c:v>0.97797356828193838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'overall data'!$B$3:$F$3</c15:f>
                <c15:dlblRangeCache>
                  <c:ptCount val="5"/>
                  <c:pt idx="0">
                    <c:v>555</c:v>
                  </c:pt>
                  <c:pt idx="1">
                    <c:v>712</c:v>
                  </c:pt>
                  <c:pt idx="2">
                    <c:v>350</c:v>
                  </c:pt>
                  <c:pt idx="3">
                    <c:v>140</c:v>
                  </c:pt>
                  <c:pt idx="4">
                    <c:v>222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9-33E9-4540-92F1-A54BE87823D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"/>
        <c:axId val="604361984"/>
        <c:axId val="604367968"/>
      </c:barChart>
      <c:catAx>
        <c:axId val="6043619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Aggregated Performance in Courses Supported with SI services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4367968"/>
        <c:crosses val="autoZero"/>
        <c:auto val="1"/>
        <c:lblAlgn val="ctr"/>
        <c:lblOffset val="100"/>
        <c:noMultiLvlLbl val="0"/>
      </c:catAx>
      <c:valAx>
        <c:axId val="604367968"/>
        <c:scaling>
          <c:orientation val="minMax"/>
          <c:max val="1"/>
          <c:min val="0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% of students earning an A, B, or C in the group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1"/>
        <c:majorTickMark val="none"/>
        <c:minorTickMark val="none"/>
        <c:tickLblPos val="nextTo"/>
        <c:crossAx val="604361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1100" b="1"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EA5BB-7738-41C4-8EE3-3C0CE3EA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Y Mark-Sracic</dc:creator>
  <cp:keywords/>
  <dc:description/>
  <cp:lastModifiedBy>Becky L Varian</cp:lastModifiedBy>
  <cp:revision>2</cp:revision>
  <dcterms:created xsi:type="dcterms:W3CDTF">2018-08-07T14:53:00Z</dcterms:created>
  <dcterms:modified xsi:type="dcterms:W3CDTF">2018-08-07T14:53:00Z</dcterms:modified>
</cp:coreProperties>
</file>