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95" w:rsidRDefault="00354195" w:rsidP="00354195">
      <w:pPr>
        <w:jc w:val="center"/>
        <w:rPr>
          <w:b/>
          <w:color w:val="000000"/>
          <w:sz w:val="28"/>
          <w:szCs w:val="28"/>
        </w:rPr>
      </w:pPr>
      <w:bookmarkStart w:id="0" w:name="_GoBack"/>
      <w:bookmarkEnd w:id="0"/>
    </w:p>
    <w:p w:rsidR="00253879" w:rsidRDefault="001D2B27" w:rsidP="00F52D6F">
      <w:pPr>
        <w:jc w:val="center"/>
      </w:pPr>
      <w:r w:rsidRPr="001D2B27">
        <w:rPr>
          <w:noProof/>
        </w:rPr>
        <w:drawing>
          <wp:inline distT="0" distB="0" distL="0" distR="0">
            <wp:extent cx="3545958" cy="1270635"/>
            <wp:effectExtent l="0" t="0" r="0" b="5715"/>
            <wp:docPr id="5" name="Picture 5" descr="S:\LOGOS\FOR USE IN PRINTED MATERIAL\nursing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GOS\FOR USE IN PRINTED MATERIAL\nursing m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205" cy="1272874"/>
                    </a:xfrm>
                    <a:prstGeom prst="rect">
                      <a:avLst/>
                    </a:prstGeom>
                    <a:noFill/>
                    <a:ln>
                      <a:noFill/>
                    </a:ln>
                  </pic:spPr>
                </pic:pic>
              </a:graphicData>
            </a:graphic>
          </wp:inline>
        </w:drawing>
      </w:r>
    </w:p>
    <w:p w:rsidR="00253879" w:rsidRPr="00F94A36" w:rsidRDefault="00253879" w:rsidP="00253879">
      <w:pPr>
        <w:spacing w:before="360" w:after="40"/>
        <w:ind w:left="86"/>
        <w:jc w:val="center"/>
        <w:rPr>
          <w:rFonts w:ascii="Calisto MT" w:hAnsi="Calisto MT" w:cs="Mangal"/>
          <w:sz w:val="48"/>
          <w:szCs w:val="48"/>
        </w:rPr>
      </w:pPr>
      <w:r w:rsidRPr="00F94A36">
        <w:rPr>
          <w:rFonts w:ascii="Calisto MT" w:hAnsi="Calisto MT" w:cs="Mangal"/>
          <w:sz w:val="48"/>
          <w:szCs w:val="48"/>
        </w:rPr>
        <w:t>Department of Nursing</w:t>
      </w:r>
    </w:p>
    <w:p w:rsidR="00253879" w:rsidRPr="00F94A36" w:rsidRDefault="00253879" w:rsidP="00253879">
      <w:pPr>
        <w:spacing w:before="120" w:after="40"/>
        <w:ind w:left="86"/>
        <w:jc w:val="center"/>
        <w:rPr>
          <w:rFonts w:ascii="Calisto MT" w:hAnsi="Calisto MT" w:cs="Mangal"/>
          <w:sz w:val="48"/>
          <w:szCs w:val="48"/>
        </w:rPr>
      </w:pPr>
      <w:r w:rsidRPr="00F94A36">
        <w:rPr>
          <w:rFonts w:ascii="Calisto MT" w:hAnsi="Calisto MT" w:cs="Mangal"/>
          <w:sz w:val="48"/>
          <w:szCs w:val="48"/>
        </w:rPr>
        <w:t>Undergraduate Student Handbook</w:t>
      </w:r>
    </w:p>
    <w:p w:rsidR="00253879" w:rsidRPr="00F94A36" w:rsidRDefault="00C346A1" w:rsidP="00253879">
      <w:pPr>
        <w:spacing w:before="120" w:after="40"/>
        <w:ind w:left="86"/>
        <w:jc w:val="center"/>
        <w:rPr>
          <w:rFonts w:ascii="Calisto MT" w:hAnsi="Calisto MT" w:cs="Mangal"/>
          <w:sz w:val="48"/>
          <w:szCs w:val="48"/>
        </w:rPr>
      </w:pPr>
      <w:r>
        <w:rPr>
          <w:rFonts w:ascii="Calisto MT" w:hAnsi="Calisto MT" w:cs="Mangal"/>
          <w:sz w:val="48"/>
          <w:szCs w:val="48"/>
        </w:rPr>
        <w:t>201</w:t>
      </w:r>
      <w:r w:rsidR="0053339A">
        <w:rPr>
          <w:rFonts w:ascii="Calisto MT" w:hAnsi="Calisto MT" w:cs="Mangal"/>
          <w:sz w:val="48"/>
          <w:szCs w:val="48"/>
        </w:rPr>
        <w:t>8</w:t>
      </w:r>
      <w:r w:rsidR="00253879" w:rsidRPr="00F94A36">
        <w:rPr>
          <w:rFonts w:ascii="Calisto MT" w:hAnsi="Calisto MT" w:cs="Mangal"/>
          <w:sz w:val="48"/>
          <w:szCs w:val="48"/>
        </w:rPr>
        <w:t xml:space="preserve"> - 201</w:t>
      </w:r>
      <w:r w:rsidR="0053339A">
        <w:rPr>
          <w:rFonts w:ascii="Calisto MT" w:hAnsi="Calisto MT" w:cs="Mangal"/>
          <w:sz w:val="48"/>
          <w:szCs w:val="48"/>
        </w:rPr>
        <w:t>9</w:t>
      </w:r>
    </w:p>
    <w:p w:rsidR="00253879" w:rsidRPr="00B06794" w:rsidRDefault="00253879" w:rsidP="00253879">
      <w:pPr>
        <w:jc w:val="center"/>
        <w:rPr>
          <w:rFonts w:ascii="Calisto MT" w:hAnsi="Calisto MT" w:cs="Arial"/>
          <w:sz w:val="40"/>
          <w:szCs w:val="40"/>
        </w:rPr>
      </w:pPr>
    </w:p>
    <w:p w:rsidR="00253879" w:rsidRPr="00783138" w:rsidRDefault="00253879" w:rsidP="00253879">
      <w:pPr>
        <w:jc w:val="center"/>
        <w:rPr>
          <w:rFonts w:ascii="Calisto MT" w:hAnsi="Calisto MT" w:cs="Arial"/>
          <w:sz w:val="28"/>
          <w:szCs w:val="28"/>
        </w:rPr>
      </w:pPr>
    </w:p>
    <w:p w:rsidR="00253879" w:rsidRDefault="00253879" w:rsidP="00253879">
      <w:pPr>
        <w:jc w:val="center"/>
        <w:rPr>
          <w:rFonts w:ascii="Palatino Linotype" w:hAnsi="Palatino Linotype" w:cs="Arial"/>
        </w:rPr>
      </w:pPr>
      <w:r>
        <w:rPr>
          <w:rFonts w:ascii="Palatino Linotype" w:hAnsi="Palatino Linotype" w:cs="Arial"/>
        </w:rPr>
        <w:t xml:space="preserve">     </w:t>
      </w:r>
    </w:p>
    <w:p w:rsidR="00253879" w:rsidRDefault="00253879" w:rsidP="00253879">
      <w:pPr>
        <w:jc w:val="center"/>
        <w:rPr>
          <w:rFonts w:ascii="Palatino Linotype" w:hAnsi="Palatino Linotype" w:cs="Arial"/>
        </w:rPr>
      </w:pPr>
      <w:r>
        <w:rPr>
          <w:rFonts w:ascii="Palatino Linotype" w:hAnsi="Palatino Linotype" w:cs="Arial"/>
          <w:noProof/>
        </w:rPr>
        <w:drawing>
          <wp:inline distT="0" distB="0" distL="0" distR="0">
            <wp:extent cx="3657600" cy="2600325"/>
            <wp:effectExtent l="0" t="0" r="0" b="9525"/>
            <wp:docPr id="6" name="Picture 6" descr="MP900337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37245[1]"/>
                    <pic:cNvPicPr>
                      <a:picLocks noChangeAspect="1" noChangeArrowheads="1"/>
                    </pic:cNvPicPr>
                  </pic:nvPicPr>
                  <pic:blipFill>
                    <a:blip r:embed="rId9" cstate="print">
                      <a:lum bright="8000" contrast="8000"/>
                      <a:grayscl/>
                      <a:extLst>
                        <a:ext uri="{28A0092B-C50C-407E-A947-70E740481C1C}">
                          <a14:useLocalDpi xmlns:a14="http://schemas.microsoft.com/office/drawing/2010/main" val="0"/>
                        </a:ext>
                      </a:extLst>
                    </a:blip>
                    <a:srcRect/>
                    <a:stretch>
                      <a:fillRect/>
                    </a:stretch>
                  </pic:blipFill>
                  <pic:spPr bwMode="auto">
                    <a:xfrm>
                      <a:off x="0" y="0"/>
                      <a:ext cx="3657600" cy="2600325"/>
                    </a:xfrm>
                    <a:prstGeom prst="rect">
                      <a:avLst/>
                    </a:prstGeom>
                    <a:noFill/>
                    <a:ln>
                      <a:noFill/>
                    </a:ln>
                  </pic:spPr>
                </pic:pic>
              </a:graphicData>
            </a:graphic>
          </wp:inline>
        </w:drawing>
      </w:r>
    </w:p>
    <w:p w:rsidR="00253879" w:rsidRDefault="00253879" w:rsidP="00253879">
      <w:pPr>
        <w:rPr>
          <w:rFonts w:ascii="Palatino Linotype" w:hAnsi="Palatino Linotype" w:cs="Arial"/>
        </w:rPr>
      </w:pPr>
    </w:p>
    <w:p w:rsidR="00253879" w:rsidRDefault="00253879" w:rsidP="00253879">
      <w:pPr>
        <w:rPr>
          <w:rFonts w:ascii="Palatino Linotype" w:hAnsi="Palatino Linotype" w:cs="Arial"/>
        </w:rPr>
      </w:pPr>
    </w:p>
    <w:p w:rsidR="00253879" w:rsidRDefault="00253879" w:rsidP="00253879">
      <w:pPr>
        <w:rPr>
          <w:rFonts w:ascii="Palatino Linotype" w:hAnsi="Palatino Linotype" w:cs="Arial"/>
        </w:rPr>
      </w:pPr>
    </w:p>
    <w:p w:rsidR="00253879" w:rsidRDefault="00253879" w:rsidP="00253879">
      <w:pPr>
        <w:rPr>
          <w:rFonts w:ascii="Palatino Linotype" w:hAnsi="Palatino Linotype" w:cs="Arial"/>
        </w:rPr>
      </w:pPr>
    </w:p>
    <w:p w:rsidR="00253879" w:rsidRPr="00644DAD" w:rsidRDefault="00253879" w:rsidP="00253879">
      <w:pPr>
        <w:rPr>
          <w:rFonts w:ascii="Baskerville Old Face" w:hAnsi="Baskerville Old Face" w:cs="Mangal"/>
          <w:sz w:val="28"/>
          <w:szCs w:val="28"/>
        </w:rPr>
      </w:pPr>
      <w:proofErr w:type="gramStart"/>
      <w:r w:rsidRPr="00F94A36">
        <w:rPr>
          <w:rFonts w:ascii="Calisto MT" w:hAnsi="Calisto MT" w:cs="Mangal"/>
          <w:sz w:val="28"/>
          <w:szCs w:val="28"/>
        </w:rPr>
        <w:t>Your</w:t>
      </w:r>
      <w:proofErr w:type="gramEnd"/>
      <w:r w:rsidRPr="00F94A36">
        <w:rPr>
          <w:rFonts w:ascii="Calisto MT" w:hAnsi="Calisto MT" w:cs="Mangal"/>
          <w:sz w:val="28"/>
          <w:szCs w:val="28"/>
        </w:rPr>
        <w:t xml:space="preserve"> Name:</w:t>
      </w:r>
      <w:r w:rsidRPr="00644DAD">
        <w:rPr>
          <w:rFonts w:ascii="Baskerville Old Face" w:hAnsi="Baskerville Old Face" w:cs="Mangal"/>
          <w:sz w:val="28"/>
          <w:szCs w:val="28"/>
        </w:rPr>
        <w:t xml:space="preserve">  </w:t>
      </w:r>
      <w:r w:rsidRPr="00644DAD">
        <w:rPr>
          <w:rFonts w:ascii="Arial" w:hAnsi="Arial" w:cs="Arial"/>
          <w:sz w:val="28"/>
          <w:szCs w:val="28"/>
        </w:rPr>
        <w:t>________________________________________________</w:t>
      </w:r>
    </w:p>
    <w:p w:rsidR="00253879" w:rsidRPr="00644DAD" w:rsidRDefault="00253879" w:rsidP="00253879">
      <w:pPr>
        <w:rPr>
          <w:rFonts w:ascii="Baskerville Old Face" w:hAnsi="Baskerville Old Face" w:cs="Mangal"/>
          <w:sz w:val="28"/>
          <w:szCs w:val="28"/>
        </w:rPr>
      </w:pPr>
    </w:p>
    <w:p w:rsidR="00253879" w:rsidRPr="00644DAD" w:rsidRDefault="00253879" w:rsidP="00253879">
      <w:pPr>
        <w:rPr>
          <w:rFonts w:ascii="Baskerville Old Face" w:hAnsi="Baskerville Old Face" w:cs="Mangal"/>
          <w:sz w:val="28"/>
          <w:szCs w:val="28"/>
        </w:rPr>
      </w:pPr>
    </w:p>
    <w:p w:rsidR="00253879" w:rsidRPr="00644DAD" w:rsidRDefault="00253879" w:rsidP="00253879">
      <w:pPr>
        <w:spacing w:before="120"/>
        <w:rPr>
          <w:rFonts w:ascii="Arial" w:hAnsi="Arial" w:cs="Arial"/>
          <w:sz w:val="28"/>
          <w:szCs w:val="28"/>
        </w:rPr>
      </w:pPr>
      <w:r w:rsidRPr="00F94A36">
        <w:rPr>
          <w:rFonts w:ascii="Calisto MT" w:hAnsi="Calisto MT" w:cs="Mangal"/>
          <w:sz w:val="28"/>
          <w:szCs w:val="28"/>
        </w:rPr>
        <w:t>Your Advisor’s Name:</w:t>
      </w:r>
      <w:r w:rsidRPr="00644DAD">
        <w:rPr>
          <w:rFonts w:ascii="Baskerville Old Face" w:hAnsi="Baskerville Old Face" w:cs="Mangal"/>
          <w:sz w:val="28"/>
          <w:szCs w:val="28"/>
        </w:rPr>
        <w:t xml:space="preserve"> </w:t>
      </w:r>
      <w:r w:rsidRPr="00644DAD">
        <w:rPr>
          <w:rFonts w:ascii="Arial" w:hAnsi="Arial" w:cs="Arial"/>
          <w:sz w:val="28"/>
          <w:szCs w:val="28"/>
        </w:rPr>
        <w:t>_________________________________________</w:t>
      </w:r>
    </w:p>
    <w:p w:rsidR="00177063" w:rsidRPr="00EE7EE1" w:rsidRDefault="00253879" w:rsidP="00D343A1">
      <w:pPr>
        <w:tabs>
          <w:tab w:val="right" w:leader="dot" w:pos="7200"/>
          <w:tab w:val="right" w:pos="9000"/>
        </w:tabs>
        <w:jc w:val="center"/>
        <w:rPr>
          <w:rFonts w:ascii="Arial" w:hAnsi="Arial" w:cs="Arial"/>
          <w:b/>
          <w:bCs/>
        </w:rPr>
      </w:pPr>
      <w:r>
        <w:rPr>
          <w:b/>
          <w:color w:val="000000"/>
          <w:sz w:val="28"/>
          <w:szCs w:val="28"/>
        </w:rPr>
        <w:br w:type="page"/>
      </w:r>
      <w:r w:rsidR="00177063" w:rsidRPr="00EE7EE1">
        <w:rPr>
          <w:rFonts w:ascii="Arial" w:hAnsi="Arial" w:cs="Arial"/>
          <w:b/>
          <w:bCs/>
        </w:rPr>
        <w:lastRenderedPageBreak/>
        <w:t>TABLE OF CONTENTS</w:t>
      </w:r>
    </w:p>
    <w:p w:rsidR="00177063" w:rsidRPr="00EE7EE1" w:rsidRDefault="00177063" w:rsidP="00D343A1">
      <w:pPr>
        <w:tabs>
          <w:tab w:val="right" w:leader="dot" w:pos="7200"/>
          <w:tab w:val="right" w:pos="9000"/>
        </w:tabs>
        <w:jc w:val="center"/>
        <w:outlineLvl w:val="2"/>
        <w:rPr>
          <w:rFonts w:ascii="Arial" w:hAnsi="Arial" w:cs="Arial"/>
          <w:b/>
          <w:bCs/>
          <w:sz w:val="19"/>
          <w:szCs w:val="19"/>
        </w:rPr>
      </w:pPr>
    </w:p>
    <w:p w:rsidR="00CE6BDA"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 xml:space="preserve">Introduction </w:t>
      </w:r>
      <w:r w:rsidR="00CE6BDA">
        <w:rPr>
          <w:rFonts w:ascii="Arial" w:hAnsi="Arial" w:cs="Arial"/>
          <w:bCs/>
          <w:sz w:val="22"/>
          <w:szCs w:val="22"/>
        </w:rPr>
        <w:tab/>
      </w:r>
      <w:r w:rsidR="00CE6BDA">
        <w:rPr>
          <w:rFonts w:ascii="Arial" w:hAnsi="Arial" w:cs="Arial"/>
          <w:bCs/>
          <w:sz w:val="22"/>
          <w:szCs w:val="22"/>
        </w:rPr>
        <w:tab/>
        <w:t>1</w:t>
      </w:r>
    </w:p>
    <w:p w:rsidR="00177063" w:rsidRPr="002451F2" w:rsidRDefault="00CE6BDA"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H</w:t>
      </w:r>
      <w:r w:rsidR="00177063" w:rsidRPr="002451F2">
        <w:rPr>
          <w:rFonts w:ascii="Arial" w:hAnsi="Arial" w:cs="Arial"/>
          <w:bCs/>
          <w:sz w:val="22"/>
          <w:szCs w:val="22"/>
        </w:rPr>
        <w:t>istory of the Department of Nursing</w:t>
      </w:r>
      <w:r>
        <w:rPr>
          <w:rFonts w:ascii="Arial" w:hAnsi="Arial" w:cs="Arial"/>
          <w:bCs/>
          <w:sz w:val="22"/>
          <w:szCs w:val="22"/>
        </w:rPr>
        <w:tab/>
      </w:r>
      <w:r>
        <w:rPr>
          <w:rFonts w:ascii="Arial" w:hAnsi="Arial" w:cs="Arial"/>
          <w:bCs/>
          <w:sz w:val="22"/>
          <w:szCs w:val="22"/>
        </w:rPr>
        <w:tab/>
        <w:t>1</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Department of Nursing Mission Statement and Philosophy</w:t>
      </w:r>
      <w:r w:rsidR="00CE6BDA">
        <w:rPr>
          <w:rFonts w:ascii="Arial" w:hAnsi="Arial" w:cs="Arial"/>
          <w:bCs/>
          <w:sz w:val="22"/>
          <w:szCs w:val="22"/>
        </w:rPr>
        <w:tab/>
      </w:r>
      <w:r w:rsidR="00CE6BDA">
        <w:rPr>
          <w:rFonts w:ascii="Arial" w:hAnsi="Arial" w:cs="Arial"/>
          <w:bCs/>
          <w:sz w:val="22"/>
          <w:szCs w:val="22"/>
        </w:rPr>
        <w:tab/>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Baccalaureate Nursing Program Objectives/Competencies</w:t>
      </w:r>
      <w:r w:rsidR="00CE6BDA">
        <w:rPr>
          <w:rFonts w:ascii="Arial" w:hAnsi="Arial" w:cs="Arial"/>
          <w:bCs/>
          <w:sz w:val="22"/>
          <w:szCs w:val="22"/>
        </w:rPr>
        <w:tab/>
      </w:r>
      <w:r w:rsidR="00CE6BDA">
        <w:rPr>
          <w:rFonts w:ascii="Arial" w:hAnsi="Arial" w:cs="Arial"/>
          <w:bCs/>
          <w:sz w:val="22"/>
          <w:szCs w:val="22"/>
        </w:rPr>
        <w:tab/>
        <w:t>4</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Organization Chart</w:t>
      </w:r>
      <w:r w:rsidR="00CE6BDA">
        <w:rPr>
          <w:rFonts w:ascii="Arial" w:hAnsi="Arial" w:cs="Arial"/>
          <w:bCs/>
          <w:sz w:val="22"/>
          <w:szCs w:val="22"/>
        </w:rPr>
        <w:tab/>
      </w:r>
      <w:r w:rsidR="00CE6BDA">
        <w:rPr>
          <w:rFonts w:ascii="Arial" w:hAnsi="Arial" w:cs="Arial"/>
          <w:bCs/>
          <w:sz w:val="22"/>
          <w:szCs w:val="22"/>
        </w:rPr>
        <w:tab/>
      </w:r>
      <w:r w:rsidRPr="002451F2">
        <w:rPr>
          <w:rFonts w:ascii="Arial" w:hAnsi="Arial" w:cs="Arial"/>
          <w:bCs/>
          <w:sz w:val="22"/>
          <w:szCs w:val="22"/>
        </w:rPr>
        <w:t>5</w:t>
      </w:r>
    </w:p>
    <w:p w:rsidR="00CE6BDA"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Student Academic Policies for the BSN Program</w:t>
      </w:r>
      <w:r w:rsidR="00CE6BDA">
        <w:rPr>
          <w:rFonts w:ascii="Arial" w:hAnsi="Arial" w:cs="Arial"/>
          <w:bCs/>
          <w:sz w:val="22"/>
          <w:szCs w:val="22"/>
        </w:rPr>
        <w:tab/>
      </w:r>
      <w:r w:rsidR="00CE6BDA">
        <w:rPr>
          <w:rFonts w:ascii="Arial" w:hAnsi="Arial" w:cs="Arial"/>
          <w:bCs/>
          <w:sz w:val="22"/>
          <w:szCs w:val="22"/>
        </w:rPr>
        <w:tab/>
        <w:t>6</w:t>
      </w:r>
    </w:p>
    <w:p w:rsidR="00177063" w:rsidRDefault="00CE6BDA" w:rsidP="009D2489">
      <w:pPr>
        <w:tabs>
          <w:tab w:val="right" w:leader="dot" w:pos="7650"/>
          <w:tab w:val="right" w:pos="9000"/>
        </w:tabs>
        <w:spacing w:after="40"/>
        <w:outlineLvl w:val="2"/>
        <w:rPr>
          <w:rFonts w:ascii="Arial" w:hAnsi="Arial" w:cs="Arial"/>
          <w:bCs/>
          <w:sz w:val="22"/>
          <w:szCs w:val="22"/>
        </w:rPr>
      </w:pPr>
      <w:r>
        <w:rPr>
          <w:rFonts w:ascii="Arial" w:hAnsi="Arial" w:cs="Arial"/>
          <w:b/>
          <w:bCs/>
          <w:sz w:val="22"/>
          <w:szCs w:val="22"/>
        </w:rPr>
        <w:t xml:space="preserve">  Gen</w:t>
      </w:r>
      <w:r w:rsidR="00177063" w:rsidRPr="002451F2">
        <w:rPr>
          <w:rFonts w:ascii="Arial" w:hAnsi="Arial" w:cs="Arial"/>
          <w:b/>
          <w:bCs/>
          <w:sz w:val="22"/>
          <w:szCs w:val="22"/>
        </w:rPr>
        <w:t>eral Academic Policy Statements</w:t>
      </w:r>
      <w:r w:rsidRPr="00CE6BDA">
        <w:rPr>
          <w:rFonts w:ascii="Arial" w:hAnsi="Arial" w:cs="Arial"/>
          <w:bCs/>
          <w:sz w:val="22"/>
          <w:szCs w:val="22"/>
        </w:rPr>
        <w:tab/>
      </w:r>
      <w:r>
        <w:rPr>
          <w:rFonts w:ascii="Arial" w:hAnsi="Arial" w:cs="Arial"/>
          <w:b/>
          <w:bCs/>
          <w:sz w:val="22"/>
          <w:szCs w:val="22"/>
        </w:rPr>
        <w:tab/>
      </w:r>
      <w:r w:rsidR="00177063" w:rsidRPr="002451F2">
        <w:rPr>
          <w:rFonts w:ascii="Arial" w:hAnsi="Arial" w:cs="Arial"/>
          <w:bCs/>
          <w:sz w:val="22"/>
          <w:szCs w:val="22"/>
        </w:rPr>
        <w:t>6</w:t>
      </w:r>
    </w:p>
    <w:p w:rsidR="00177063" w:rsidRDefault="00CE6BDA" w:rsidP="009D2489">
      <w:pPr>
        <w:tabs>
          <w:tab w:val="right" w:leader="dot" w:pos="7650"/>
          <w:tab w:val="right" w:pos="9000"/>
        </w:tabs>
        <w:spacing w:after="40"/>
        <w:outlineLvl w:val="2"/>
        <w:rPr>
          <w:rFonts w:ascii="Arial" w:hAnsi="Arial" w:cs="Arial"/>
          <w:bCs/>
          <w:sz w:val="22"/>
          <w:szCs w:val="22"/>
        </w:rPr>
      </w:pPr>
      <w:r>
        <w:rPr>
          <w:rFonts w:ascii="Arial" w:hAnsi="Arial" w:cs="Arial"/>
          <w:b/>
          <w:bCs/>
          <w:sz w:val="22"/>
          <w:szCs w:val="22"/>
        </w:rPr>
        <w:t xml:space="preserve">  </w:t>
      </w:r>
      <w:r w:rsidR="00177063" w:rsidRPr="002451F2">
        <w:rPr>
          <w:rFonts w:ascii="Arial" w:hAnsi="Arial" w:cs="Arial"/>
          <w:b/>
          <w:bCs/>
          <w:sz w:val="22"/>
          <w:szCs w:val="22"/>
        </w:rPr>
        <w:t>Admission Policies</w:t>
      </w:r>
      <w:r w:rsidRPr="00CE6BDA">
        <w:rPr>
          <w:rFonts w:ascii="Arial" w:hAnsi="Arial" w:cs="Arial"/>
          <w:bCs/>
          <w:sz w:val="22"/>
          <w:szCs w:val="22"/>
        </w:rPr>
        <w:tab/>
      </w:r>
      <w:r>
        <w:rPr>
          <w:rFonts w:ascii="Arial" w:hAnsi="Arial" w:cs="Arial"/>
          <w:b/>
          <w:bCs/>
          <w:sz w:val="22"/>
          <w:szCs w:val="22"/>
        </w:rPr>
        <w:tab/>
      </w:r>
      <w:r w:rsidR="00177063" w:rsidRPr="002451F2">
        <w:rPr>
          <w:rFonts w:ascii="Arial" w:hAnsi="Arial" w:cs="Arial"/>
          <w:bCs/>
          <w:sz w:val="22"/>
          <w:szCs w:val="22"/>
        </w:rPr>
        <w:t>7</w:t>
      </w:r>
    </w:p>
    <w:p w:rsidR="007B07C0" w:rsidRPr="002451F2" w:rsidRDefault="007B07C0" w:rsidP="007B07C0">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 xml:space="preserve">  </w:t>
      </w:r>
      <w:r w:rsidRPr="007B07C0">
        <w:rPr>
          <w:rFonts w:ascii="Arial" w:hAnsi="Arial" w:cs="Arial"/>
          <w:b/>
          <w:bCs/>
          <w:sz w:val="22"/>
          <w:szCs w:val="22"/>
        </w:rPr>
        <w:t>Immunization and Fingerprinting Requirements</w:t>
      </w:r>
      <w:r>
        <w:rPr>
          <w:rFonts w:ascii="Arial" w:hAnsi="Arial" w:cs="Arial"/>
          <w:bCs/>
          <w:sz w:val="22"/>
          <w:szCs w:val="22"/>
        </w:rPr>
        <w:tab/>
      </w:r>
      <w:r>
        <w:rPr>
          <w:rFonts w:ascii="Arial" w:hAnsi="Arial" w:cs="Arial"/>
          <w:bCs/>
          <w:sz w:val="22"/>
          <w:szCs w:val="22"/>
        </w:rPr>
        <w:tab/>
        <w:t>7</w:t>
      </w:r>
    </w:p>
    <w:p w:rsidR="00250A06" w:rsidRDefault="00CE6BDA"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 xml:space="preserve">  </w:t>
      </w:r>
      <w:r w:rsidR="00250A06">
        <w:rPr>
          <w:rFonts w:ascii="Arial" w:hAnsi="Arial" w:cs="Arial"/>
          <w:b/>
          <w:bCs/>
          <w:sz w:val="22"/>
          <w:szCs w:val="22"/>
        </w:rPr>
        <w:t>Military Credit</w:t>
      </w:r>
      <w:r w:rsidRPr="00CE6BDA">
        <w:rPr>
          <w:rFonts w:ascii="Arial" w:hAnsi="Arial" w:cs="Arial"/>
          <w:bCs/>
          <w:sz w:val="22"/>
          <w:szCs w:val="22"/>
        </w:rPr>
        <w:tab/>
      </w:r>
      <w:r>
        <w:rPr>
          <w:rFonts w:ascii="Arial" w:hAnsi="Arial" w:cs="Arial"/>
          <w:bCs/>
          <w:sz w:val="22"/>
          <w:szCs w:val="22"/>
        </w:rPr>
        <w:tab/>
        <w:t>8</w:t>
      </w:r>
    </w:p>
    <w:p w:rsidR="00177063" w:rsidRPr="002451F2" w:rsidRDefault="00CE6BDA" w:rsidP="009D2489">
      <w:pPr>
        <w:tabs>
          <w:tab w:val="right" w:leader="dot" w:pos="7650"/>
          <w:tab w:val="right" w:pos="9000"/>
        </w:tabs>
        <w:spacing w:after="40"/>
        <w:outlineLvl w:val="2"/>
        <w:rPr>
          <w:rFonts w:ascii="Arial" w:hAnsi="Arial" w:cs="Arial"/>
          <w:bCs/>
          <w:sz w:val="22"/>
          <w:szCs w:val="22"/>
        </w:rPr>
      </w:pPr>
      <w:r>
        <w:rPr>
          <w:rFonts w:ascii="Arial" w:hAnsi="Arial" w:cs="Arial"/>
          <w:b/>
          <w:bCs/>
          <w:sz w:val="22"/>
          <w:szCs w:val="22"/>
        </w:rPr>
        <w:t xml:space="preserve">  </w:t>
      </w:r>
      <w:r w:rsidR="00177063" w:rsidRPr="002451F2">
        <w:rPr>
          <w:rFonts w:ascii="Arial" w:hAnsi="Arial" w:cs="Arial"/>
          <w:b/>
          <w:bCs/>
          <w:sz w:val="22"/>
          <w:szCs w:val="22"/>
        </w:rPr>
        <w:t>Readmission Policy</w:t>
      </w:r>
      <w:r w:rsidR="00177063" w:rsidRPr="002451F2">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8</w:t>
      </w:r>
    </w:p>
    <w:p w:rsidR="00BA3BC1" w:rsidRDefault="00CE6BDA"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 xml:space="preserve">  </w:t>
      </w:r>
      <w:r w:rsidR="00177063" w:rsidRPr="002451F2">
        <w:rPr>
          <w:rFonts w:ascii="Arial" w:hAnsi="Arial" w:cs="Arial"/>
          <w:b/>
          <w:bCs/>
          <w:sz w:val="22"/>
          <w:szCs w:val="22"/>
        </w:rPr>
        <w:t>Withdrawal Policy</w:t>
      </w:r>
      <w:r w:rsidR="00177063" w:rsidRPr="002451F2">
        <w:rPr>
          <w:rFonts w:ascii="Arial" w:hAnsi="Arial" w:cs="Arial"/>
          <w:bCs/>
          <w:sz w:val="22"/>
          <w:szCs w:val="22"/>
        </w:rPr>
        <w:t>…..………….………….</w:t>
      </w:r>
      <w:r w:rsidR="00177063" w:rsidRPr="002451F2">
        <w:rPr>
          <w:rFonts w:ascii="Arial" w:hAnsi="Arial" w:cs="Arial"/>
          <w:bCs/>
          <w:sz w:val="22"/>
          <w:szCs w:val="22"/>
        </w:rPr>
        <w:tab/>
      </w:r>
      <w:r>
        <w:rPr>
          <w:rFonts w:ascii="Arial" w:hAnsi="Arial" w:cs="Arial"/>
          <w:bCs/>
          <w:sz w:val="22"/>
          <w:szCs w:val="22"/>
        </w:rPr>
        <w:tab/>
      </w:r>
      <w:r w:rsidR="00250A06">
        <w:rPr>
          <w:rFonts w:ascii="Arial" w:hAnsi="Arial" w:cs="Arial"/>
          <w:bCs/>
          <w:sz w:val="22"/>
          <w:szCs w:val="22"/>
        </w:rPr>
        <w:t>9</w:t>
      </w:r>
    </w:p>
    <w:p w:rsidR="00CE6BDA" w:rsidRDefault="00177063" w:rsidP="009D2489">
      <w:pPr>
        <w:tabs>
          <w:tab w:val="right" w:leader="dot" w:pos="7650"/>
          <w:tab w:val="right" w:pos="9000"/>
        </w:tabs>
        <w:spacing w:after="40"/>
        <w:outlineLvl w:val="2"/>
        <w:rPr>
          <w:rFonts w:ascii="Arial" w:hAnsi="Arial" w:cs="Arial"/>
          <w:b/>
          <w:bCs/>
          <w:sz w:val="22"/>
          <w:szCs w:val="22"/>
        </w:rPr>
      </w:pPr>
      <w:r w:rsidRPr="002451F2">
        <w:rPr>
          <w:rFonts w:ascii="Arial" w:hAnsi="Arial" w:cs="Arial"/>
          <w:b/>
          <w:bCs/>
          <w:sz w:val="22"/>
          <w:szCs w:val="22"/>
        </w:rPr>
        <w:t>Progression Policies</w:t>
      </w:r>
      <w:r w:rsidR="00CE6BDA" w:rsidRPr="00CE6BDA">
        <w:rPr>
          <w:rFonts w:ascii="Arial" w:hAnsi="Arial" w:cs="Arial"/>
          <w:bCs/>
          <w:sz w:val="22"/>
          <w:szCs w:val="22"/>
        </w:rPr>
        <w:tab/>
      </w:r>
      <w:r w:rsidR="00CE6BDA">
        <w:rPr>
          <w:rFonts w:ascii="Arial" w:hAnsi="Arial" w:cs="Arial"/>
          <w:b/>
          <w:bCs/>
          <w:sz w:val="22"/>
          <w:szCs w:val="22"/>
        </w:rPr>
        <w:tab/>
      </w:r>
      <w:r w:rsidR="00CE6BDA" w:rsidRPr="00CE6BDA">
        <w:rPr>
          <w:rFonts w:ascii="Arial" w:hAnsi="Arial" w:cs="Arial"/>
          <w:bCs/>
          <w:sz w:val="22"/>
          <w:szCs w:val="22"/>
        </w:rPr>
        <w:t>9</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Grade Requirements</w:t>
      </w:r>
      <w:r w:rsidR="00CE6BDA">
        <w:rPr>
          <w:rFonts w:ascii="Arial" w:hAnsi="Arial" w:cs="Arial"/>
          <w:bCs/>
          <w:sz w:val="22"/>
          <w:szCs w:val="22"/>
        </w:rPr>
        <w:tab/>
      </w:r>
      <w:r w:rsidR="00CE6BDA">
        <w:rPr>
          <w:rFonts w:ascii="Arial" w:hAnsi="Arial" w:cs="Arial"/>
          <w:bCs/>
          <w:sz w:val="22"/>
          <w:szCs w:val="22"/>
        </w:rPr>
        <w:tab/>
      </w:r>
      <w:r w:rsidRPr="002451F2">
        <w:rPr>
          <w:rFonts w:ascii="Arial" w:hAnsi="Arial" w:cs="Arial"/>
          <w:bCs/>
          <w:sz w:val="22"/>
          <w:szCs w:val="22"/>
        </w:rPr>
        <w:t>9</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Academic Honesty</w:t>
      </w:r>
      <w:r w:rsidR="00CE6BDA">
        <w:rPr>
          <w:rFonts w:ascii="Arial" w:hAnsi="Arial" w:cs="Arial"/>
          <w:bCs/>
          <w:sz w:val="22"/>
          <w:szCs w:val="22"/>
        </w:rPr>
        <w:tab/>
      </w:r>
      <w:r w:rsidR="00CE6BDA">
        <w:rPr>
          <w:rFonts w:ascii="Arial" w:hAnsi="Arial" w:cs="Arial"/>
          <w:bCs/>
          <w:sz w:val="22"/>
          <w:szCs w:val="22"/>
        </w:rPr>
        <w:tab/>
      </w:r>
      <w:r w:rsidRPr="002451F2">
        <w:rPr>
          <w:rFonts w:ascii="Arial" w:hAnsi="Arial" w:cs="Arial"/>
          <w:bCs/>
          <w:sz w:val="22"/>
          <w:szCs w:val="22"/>
        </w:rPr>
        <w:t>10</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Clinical Risk</w:t>
      </w:r>
      <w:r w:rsidR="00057C96">
        <w:rPr>
          <w:rFonts w:ascii="Arial" w:hAnsi="Arial" w:cs="Arial"/>
          <w:bCs/>
          <w:sz w:val="22"/>
          <w:szCs w:val="22"/>
        </w:rPr>
        <w:tab/>
      </w:r>
      <w:r w:rsidR="00057C96">
        <w:rPr>
          <w:rFonts w:ascii="Arial" w:hAnsi="Arial" w:cs="Arial"/>
          <w:bCs/>
          <w:sz w:val="22"/>
          <w:szCs w:val="22"/>
        </w:rPr>
        <w:tab/>
      </w:r>
      <w:r w:rsidRPr="002451F2">
        <w:rPr>
          <w:rFonts w:ascii="Arial" w:hAnsi="Arial" w:cs="Arial"/>
          <w:bCs/>
          <w:sz w:val="22"/>
          <w:szCs w:val="22"/>
        </w:rPr>
        <w:t>11</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Clinical Requirements</w:t>
      </w:r>
      <w:r w:rsidR="00057C96">
        <w:rPr>
          <w:rFonts w:ascii="Arial" w:hAnsi="Arial" w:cs="Arial"/>
          <w:bCs/>
          <w:sz w:val="22"/>
          <w:szCs w:val="22"/>
        </w:rPr>
        <w:tab/>
      </w:r>
      <w:r w:rsidR="00057C96">
        <w:rPr>
          <w:rFonts w:ascii="Arial" w:hAnsi="Arial" w:cs="Arial"/>
          <w:bCs/>
          <w:sz w:val="22"/>
          <w:szCs w:val="22"/>
        </w:rPr>
        <w:tab/>
        <w:t>1</w:t>
      </w:r>
      <w:r w:rsidR="00EC2D6E">
        <w:rPr>
          <w:rFonts w:ascii="Arial" w:hAnsi="Arial" w:cs="Arial"/>
          <w:bCs/>
          <w:sz w:val="22"/>
          <w:szCs w:val="22"/>
        </w:rPr>
        <w:t>2</w:t>
      </w:r>
    </w:p>
    <w:p w:rsidR="00177063" w:rsidRPr="002451F2" w:rsidRDefault="00057C96"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Attendance</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1</w:t>
      </w:r>
      <w:r w:rsidR="00EC2D6E">
        <w:rPr>
          <w:rFonts w:ascii="Arial" w:hAnsi="Arial" w:cs="Arial"/>
          <w:bCs/>
          <w:sz w:val="22"/>
          <w:szCs w:val="22"/>
        </w:rPr>
        <w:t>2</w:t>
      </w:r>
    </w:p>
    <w:p w:rsidR="00177063" w:rsidRPr="002451F2" w:rsidRDefault="00057C96"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Student Conduct</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12</w:t>
      </w:r>
    </w:p>
    <w:p w:rsidR="00177063"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Unacceptable Clinical Behavior</w:t>
      </w:r>
      <w:r w:rsidR="00057C96">
        <w:rPr>
          <w:rFonts w:ascii="Arial" w:hAnsi="Arial" w:cs="Arial"/>
          <w:bCs/>
          <w:sz w:val="22"/>
          <w:szCs w:val="22"/>
        </w:rPr>
        <w:tab/>
      </w:r>
      <w:r w:rsidR="00057C96">
        <w:rPr>
          <w:rFonts w:ascii="Arial" w:hAnsi="Arial" w:cs="Arial"/>
          <w:bCs/>
          <w:sz w:val="22"/>
          <w:szCs w:val="22"/>
        </w:rPr>
        <w:tab/>
      </w:r>
      <w:r w:rsidRPr="002451F2">
        <w:rPr>
          <w:rFonts w:ascii="Arial" w:hAnsi="Arial" w:cs="Arial"/>
          <w:bCs/>
          <w:sz w:val="22"/>
          <w:szCs w:val="22"/>
        </w:rPr>
        <w:t>1</w:t>
      </w:r>
      <w:r w:rsidR="00EC2D6E">
        <w:rPr>
          <w:rFonts w:ascii="Arial" w:hAnsi="Arial" w:cs="Arial"/>
          <w:bCs/>
          <w:sz w:val="22"/>
          <w:szCs w:val="22"/>
        </w:rPr>
        <w:t>5</w:t>
      </w:r>
    </w:p>
    <w:p w:rsidR="00177063" w:rsidRDefault="00556E19"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Due Process</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1</w:t>
      </w:r>
      <w:r w:rsidR="00100DBB">
        <w:rPr>
          <w:rFonts w:ascii="Arial" w:hAnsi="Arial" w:cs="Arial"/>
          <w:bCs/>
          <w:sz w:val="22"/>
          <w:szCs w:val="22"/>
        </w:rPr>
        <w:t>6</w:t>
      </w:r>
    </w:p>
    <w:p w:rsidR="00A1773A" w:rsidRPr="002451F2" w:rsidRDefault="00A1773A"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Student Grievance Procedure</w:t>
      </w:r>
      <w:r w:rsidR="00556E19">
        <w:rPr>
          <w:rFonts w:ascii="Arial" w:hAnsi="Arial" w:cs="Arial"/>
          <w:bCs/>
          <w:sz w:val="22"/>
          <w:szCs w:val="22"/>
        </w:rPr>
        <w:tab/>
      </w:r>
      <w:r w:rsidR="00556E19">
        <w:rPr>
          <w:rFonts w:ascii="Arial" w:hAnsi="Arial" w:cs="Arial"/>
          <w:bCs/>
          <w:sz w:val="22"/>
          <w:szCs w:val="22"/>
        </w:rPr>
        <w:tab/>
      </w:r>
      <w:r w:rsidRPr="002451F2">
        <w:rPr>
          <w:rFonts w:ascii="Arial" w:hAnsi="Arial" w:cs="Arial"/>
          <w:bCs/>
          <w:sz w:val="22"/>
          <w:szCs w:val="22"/>
        </w:rPr>
        <w:t>1</w:t>
      </w:r>
      <w:r>
        <w:rPr>
          <w:rFonts w:ascii="Arial" w:hAnsi="Arial" w:cs="Arial"/>
          <w:bCs/>
          <w:sz w:val="22"/>
          <w:szCs w:val="22"/>
        </w:rPr>
        <w:t>6</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Uniform/Dress Code/Name</w:t>
      </w:r>
      <w:r w:rsidR="00556E19">
        <w:rPr>
          <w:rFonts w:ascii="Arial" w:hAnsi="Arial" w:cs="Arial"/>
          <w:bCs/>
          <w:sz w:val="22"/>
          <w:szCs w:val="22"/>
        </w:rPr>
        <w:t xml:space="preserve"> Badges</w:t>
      </w:r>
      <w:r w:rsidR="00556E19">
        <w:rPr>
          <w:rFonts w:ascii="Arial" w:hAnsi="Arial" w:cs="Arial"/>
          <w:bCs/>
          <w:sz w:val="22"/>
          <w:szCs w:val="22"/>
        </w:rPr>
        <w:tab/>
      </w:r>
      <w:r w:rsidR="00556E19">
        <w:rPr>
          <w:rFonts w:ascii="Arial" w:hAnsi="Arial" w:cs="Arial"/>
          <w:bCs/>
          <w:sz w:val="22"/>
          <w:szCs w:val="22"/>
        </w:rPr>
        <w:tab/>
      </w:r>
      <w:r w:rsidR="00EC2D6E">
        <w:rPr>
          <w:rFonts w:ascii="Arial" w:hAnsi="Arial" w:cs="Arial"/>
          <w:bCs/>
          <w:sz w:val="22"/>
          <w:szCs w:val="22"/>
        </w:rPr>
        <w:t>16</w:t>
      </w:r>
    </w:p>
    <w:p w:rsidR="00177063" w:rsidRPr="002451F2" w:rsidRDefault="00556E19"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Uniforms</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1</w:t>
      </w:r>
      <w:r w:rsidR="00EC2D6E">
        <w:rPr>
          <w:rFonts w:ascii="Arial" w:hAnsi="Arial" w:cs="Arial"/>
          <w:bCs/>
          <w:sz w:val="22"/>
          <w:szCs w:val="22"/>
        </w:rPr>
        <w:t>6</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Dress Code</w:t>
      </w:r>
      <w:r w:rsidR="00556E19">
        <w:rPr>
          <w:rFonts w:ascii="Arial" w:hAnsi="Arial" w:cs="Arial"/>
          <w:bCs/>
          <w:sz w:val="22"/>
          <w:szCs w:val="22"/>
        </w:rPr>
        <w:tab/>
      </w:r>
      <w:r w:rsidR="00556E19">
        <w:rPr>
          <w:rFonts w:ascii="Arial" w:hAnsi="Arial" w:cs="Arial"/>
          <w:bCs/>
          <w:sz w:val="22"/>
          <w:szCs w:val="22"/>
        </w:rPr>
        <w:tab/>
        <w:t>1</w:t>
      </w:r>
      <w:r w:rsidR="00EC2D6E">
        <w:rPr>
          <w:rFonts w:ascii="Arial" w:hAnsi="Arial" w:cs="Arial"/>
          <w:bCs/>
          <w:sz w:val="22"/>
          <w:szCs w:val="22"/>
        </w:rPr>
        <w:t>6</w:t>
      </w:r>
    </w:p>
    <w:p w:rsidR="00177063" w:rsidRPr="002451F2" w:rsidRDefault="00556E19"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Identification Badges</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1</w:t>
      </w:r>
      <w:r w:rsidR="00EC2D6E">
        <w:rPr>
          <w:rFonts w:ascii="Arial" w:hAnsi="Arial" w:cs="Arial"/>
          <w:bCs/>
          <w:sz w:val="22"/>
          <w:szCs w:val="22"/>
        </w:rPr>
        <w:t>7</w:t>
      </w:r>
    </w:p>
    <w:p w:rsidR="00177063"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Incident Report Proc</w:t>
      </w:r>
      <w:r w:rsidR="00556E19">
        <w:rPr>
          <w:rFonts w:ascii="Arial" w:hAnsi="Arial" w:cs="Arial"/>
          <w:bCs/>
          <w:sz w:val="22"/>
          <w:szCs w:val="22"/>
        </w:rPr>
        <w:t>edure</w:t>
      </w:r>
      <w:r w:rsidR="00556E19">
        <w:rPr>
          <w:rFonts w:ascii="Arial" w:hAnsi="Arial" w:cs="Arial"/>
          <w:bCs/>
          <w:sz w:val="22"/>
          <w:szCs w:val="22"/>
        </w:rPr>
        <w:tab/>
      </w:r>
      <w:r w:rsidR="00556E19">
        <w:rPr>
          <w:rFonts w:ascii="Arial" w:hAnsi="Arial" w:cs="Arial"/>
          <w:bCs/>
          <w:sz w:val="22"/>
          <w:szCs w:val="22"/>
        </w:rPr>
        <w:tab/>
      </w:r>
      <w:r w:rsidRPr="002451F2">
        <w:rPr>
          <w:rFonts w:ascii="Arial" w:hAnsi="Arial" w:cs="Arial"/>
          <w:bCs/>
          <w:sz w:val="22"/>
          <w:szCs w:val="22"/>
        </w:rPr>
        <w:t>1</w:t>
      </w:r>
      <w:r w:rsidR="00EC2D6E">
        <w:rPr>
          <w:rFonts w:ascii="Arial" w:hAnsi="Arial" w:cs="Arial"/>
          <w:bCs/>
          <w:sz w:val="22"/>
          <w:szCs w:val="22"/>
        </w:rPr>
        <w:t>7</w:t>
      </w:r>
    </w:p>
    <w:p w:rsidR="00EC2D6E" w:rsidRDefault="00EC2D6E"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Medical Emer</w:t>
      </w:r>
      <w:r w:rsidR="00556E19">
        <w:rPr>
          <w:rFonts w:ascii="Arial" w:hAnsi="Arial" w:cs="Arial"/>
          <w:bCs/>
          <w:sz w:val="22"/>
          <w:szCs w:val="22"/>
        </w:rPr>
        <w:t>gency in an Office or Classroom</w:t>
      </w:r>
      <w:r w:rsidR="00556E19">
        <w:rPr>
          <w:rFonts w:ascii="Arial" w:hAnsi="Arial" w:cs="Arial"/>
          <w:bCs/>
          <w:sz w:val="22"/>
          <w:szCs w:val="22"/>
        </w:rPr>
        <w:tab/>
      </w:r>
      <w:r w:rsidR="00556E19">
        <w:rPr>
          <w:rFonts w:ascii="Arial" w:hAnsi="Arial" w:cs="Arial"/>
          <w:bCs/>
          <w:sz w:val="22"/>
          <w:szCs w:val="22"/>
        </w:rPr>
        <w:tab/>
      </w:r>
      <w:r w:rsidRPr="002451F2">
        <w:rPr>
          <w:rFonts w:ascii="Arial" w:hAnsi="Arial" w:cs="Arial"/>
          <w:bCs/>
          <w:sz w:val="22"/>
          <w:szCs w:val="22"/>
        </w:rPr>
        <w:t>1</w:t>
      </w:r>
      <w:r w:rsidR="00100DBB">
        <w:rPr>
          <w:rFonts w:ascii="Arial" w:hAnsi="Arial" w:cs="Arial"/>
          <w:bCs/>
          <w:sz w:val="22"/>
          <w:szCs w:val="22"/>
        </w:rPr>
        <w:t>8</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Transportation fo</w:t>
      </w:r>
      <w:r w:rsidR="00556E19">
        <w:rPr>
          <w:rFonts w:ascii="Arial" w:hAnsi="Arial" w:cs="Arial"/>
          <w:bCs/>
          <w:sz w:val="22"/>
          <w:szCs w:val="22"/>
        </w:rPr>
        <w:t>r Clinical Learning Experiences</w:t>
      </w:r>
      <w:r w:rsidR="00556E19">
        <w:rPr>
          <w:rFonts w:ascii="Arial" w:hAnsi="Arial" w:cs="Arial"/>
          <w:bCs/>
          <w:sz w:val="22"/>
          <w:szCs w:val="22"/>
        </w:rPr>
        <w:tab/>
      </w:r>
      <w:r w:rsidR="00556E19">
        <w:rPr>
          <w:rFonts w:ascii="Arial" w:hAnsi="Arial" w:cs="Arial"/>
          <w:bCs/>
          <w:sz w:val="22"/>
          <w:szCs w:val="22"/>
        </w:rPr>
        <w:tab/>
      </w:r>
      <w:r w:rsidRPr="002451F2">
        <w:rPr>
          <w:rFonts w:ascii="Arial" w:hAnsi="Arial" w:cs="Arial"/>
          <w:bCs/>
          <w:sz w:val="22"/>
          <w:szCs w:val="22"/>
        </w:rPr>
        <w:t>1</w:t>
      </w:r>
      <w:r w:rsidR="004F4F3D">
        <w:rPr>
          <w:rFonts w:ascii="Arial" w:hAnsi="Arial" w:cs="Arial"/>
          <w:bCs/>
          <w:sz w:val="22"/>
          <w:szCs w:val="22"/>
        </w:rPr>
        <w:t>9</w:t>
      </w:r>
    </w:p>
    <w:p w:rsidR="00177063" w:rsidRPr="002451F2" w:rsidRDefault="00556E19"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Inclement Weather Policy</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1</w:t>
      </w:r>
      <w:r w:rsidR="004F4F3D">
        <w:rPr>
          <w:rFonts w:ascii="Arial" w:hAnsi="Arial" w:cs="Arial"/>
          <w:bCs/>
          <w:sz w:val="22"/>
          <w:szCs w:val="22"/>
        </w:rPr>
        <w:t>9</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
          <w:bCs/>
          <w:sz w:val="22"/>
          <w:szCs w:val="22"/>
        </w:rPr>
        <w:t>Academic Advisement Information</w:t>
      </w:r>
      <w:r w:rsidR="00556E19">
        <w:rPr>
          <w:rFonts w:ascii="Arial" w:hAnsi="Arial" w:cs="Arial"/>
          <w:bCs/>
          <w:sz w:val="22"/>
          <w:szCs w:val="22"/>
        </w:rPr>
        <w:t>1</w:t>
      </w:r>
      <w:r w:rsidR="00556E19">
        <w:rPr>
          <w:rFonts w:ascii="Arial" w:hAnsi="Arial" w:cs="Arial"/>
          <w:bCs/>
          <w:sz w:val="22"/>
          <w:szCs w:val="22"/>
        </w:rPr>
        <w:tab/>
      </w:r>
      <w:r w:rsidR="00556E19">
        <w:rPr>
          <w:rFonts w:ascii="Arial" w:hAnsi="Arial" w:cs="Arial"/>
          <w:bCs/>
          <w:sz w:val="22"/>
          <w:szCs w:val="22"/>
        </w:rPr>
        <w:tab/>
        <w:t>1</w:t>
      </w:r>
      <w:r w:rsidR="004F4F3D">
        <w:rPr>
          <w:rFonts w:ascii="Arial" w:hAnsi="Arial" w:cs="Arial"/>
          <w:bCs/>
          <w:sz w:val="22"/>
          <w:szCs w:val="22"/>
        </w:rPr>
        <w:t>9</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 xml:space="preserve">Course </w:t>
      </w:r>
      <w:r w:rsidR="0041131F" w:rsidRPr="002451F2">
        <w:rPr>
          <w:rFonts w:ascii="Arial" w:hAnsi="Arial" w:cs="Arial"/>
          <w:bCs/>
          <w:sz w:val="22"/>
          <w:szCs w:val="22"/>
        </w:rPr>
        <w:t>Sequencing</w:t>
      </w:r>
      <w:r w:rsidR="00556E19">
        <w:rPr>
          <w:rFonts w:ascii="Arial" w:hAnsi="Arial" w:cs="Arial"/>
          <w:bCs/>
          <w:sz w:val="22"/>
          <w:szCs w:val="22"/>
        </w:rPr>
        <w:tab/>
      </w:r>
      <w:r w:rsidR="00556E19">
        <w:rPr>
          <w:rFonts w:ascii="Arial" w:hAnsi="Arial" w:cs="Arial"/>
          <w:bCs/>
          <w:sz w:val="22"/>
          <w:szCs w:val="22"/>
        </w:rPr>
        <w:tab/>
      </w:r>
      <w:r w:rsidRPr="002451F2">
        <w:rPr>
          <w:rFonts w:ascii="Arial" w:hAnsi="Arial" w:cs="Arial"/>
          <w:bCs/>
          <w:sz w:val="22"/>
          <w:szCs w:val="22"/>
        </w:rPr>
        <w:t>1</w:t>
      </w:r>
      <w:r w:rsidR="004F4F3D">
        <w:rPr>
          <w:rFonts w:ascii="Arial" w:hAnsi="Arial" w:cs="Arial"/>
          <w:bCs/>
          <w:sz w:val="22"/>
          <w:szCs w:val="22"/>
        </w:rPr>
        <w:t>9</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Nursing Courses with a Clinical Lab Component</w:t>
      </w:r>
      <w:r w:rsidR="00556E19">
        <w:rPr>
          <w:rFonts w:ascii="Arial" w:hAnsi="Arial" w:cs="Arial"/>
          <w:bCs/>
          <w:sz w:val="22"/>
          <w:szCs w:val="22"/>
        </w:rPr>
        <w:tab/>
      </w:r>
      <w:r w:rsidR="00556E19">
        <w:rPr>
          <w:rFonts w:ascii="Arial" w:hAnsi="Arial" w:cs="Arial"/>
          <w:bCs/>
          <w:sz w:val="22"/>
          <w:szCs w:val="22"/>
        </w:rPr>
        <w:tab/>
      </w:r>
      <w:r w:rsidRPr="002451F2">
        <w:rPr>
          <w:rFonts w:ascii="Arial" w:hAnsi="Arial" w:cs="Arial"/>
          <w:bCs/>
          <w:sz w:val="22"/>
          <w:szCs w:val="22"/>
        </w:rPr>
        <w:t>1</w:t>
      </w:r>
      <w:r w:rsidR="004F4F3D">
        <w:rPr>
          <w:rFonts w:ascii="Arial" w:hAnsi="Arial" w:cs="Arial"/>
          <w:bCs/>
          <w:sz w:val="22"/>
          <w:szCs w:val="22"/>
        </w:rPr>
        <w:t>9</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Change of Name, Address, or Phone Number</w:t>
      </w:r>
      <w:r w:rsidR="00556E19">
        <w:rPr>
          <w:rFonts w:ascii="Arial" w:hAnsi="Arial" w:cs="Arial"/>
          <w:bCs/>
          <w:sz w:val="22"/>
          <w:szCs w:val="22"/>
        </w:rPr>
        <w:tab/>
      </w:r>
      <w:r w:rsidR="00556E19">
        <w:rPr>
          <w:rFonts w:ascii="Arial" w:hAnsi="Arial" w:cs="Arial"/>
          <w:bCs/>
          <w:sz w:val="22"/>
          <w:szCs w:val="22"/>
        </w:rPr>
        <w:tab/>
      </w:r>
      <w:r w:rsidR="004F4F3D">
        <w:rPr>
          <w:rFonts w:ascii="Arial" w:hAnsi="Arial" w:cs="Arial"/>
          <w:bCs/>
          <w:sz w:val="22"/>
          <w:szCs w:val="22"/>
        </w:rPr>
        <w:t>20</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Y</w:t>
      </w:r>
      <w:r w:rsidR="00556E19">
        <w:rPr>
          <w:rFonts w:ascii="Arial" w:hAnsi="Arial" w:cs="Arial"/>
          <w:bCs/>
          <w:sz w:val="22"/>
          <w:szCs w:val="22"/>
        </w:rPr>
        <w:t>SU Email Address and Blackboard</w:t>
      </w:r>
      <w:r w:rsidR="00556E19">
        <w:rPr>
          <w:rFonts w:ascii="Arial" w:hAnsi="Arial" w:cs="Arial"/>
          <w:bCs/>
          <w:sz w:val="22"/>
          <w:szCs w:val="22"/>
        </w:rPr>
        <w:tab/>
      </w:r>
      <w:r w:rsidR="00556E19">
        <w:rPr>
          <w:rFonts w:ascii="Arial" w:hAnsi="Arial" w:cs="Arial"/>
          <w:bCs/>
          <w:sz w:val="22"/>
          <w:szCs w:val="22"/>
        </w:rPr>
        <w:tab/>
      </w:r>
      <w:r w:rsidR="004F4F3D">
        <w:rPr>
          <w:rFonts w:ascii="Arial" w:hAnsi="Arial" w:cs="Arial"/>
          <w:bCs/>
          <w:sz w:val="22"/>
          <w:szCs w:val="22"/>
        </w:rPr>
        <w:t>20</w:t>
      </w:r>
    </w:p>
    <w:p w:rsidR="00177063" w:rsidRPr="002451F2" w:rsidRDefault="00556E19"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Faculty Advisors</w:t>
      </w:r>
      <w:r>
        <w:rPr>
          <w:rFonts w:ascii="Arial" w:hAnsi="Arial" w:cs="Arial"/>
          <w:bCs/>
          <w:sz w:val="22"/>
          <w:szCs w:val="22"/>
        </w:rPr>
        <w:tab/>
      </w:r>
      <w:r>
        <w:rPr>
          <w:rFonts w:ascii="Arial" w:hAnsi="Arial" w:cs="Arial"/>
          <w:bCs/>
          <w:sz w:val="22"/>
          <w:szCs w:val="22"/>
        </w:rPr>
        <w:tab/>
      </w:r>
      <w:r w:rsidR="004F4F3D">
        <w:rPr>
          <w:rFonts w:ascii="Arial" w:hAnsi="Arial" w:cs="Arial"/>
          <w:bCs/>
          <w:sz w:val="22"/>
          <w:szCs w:val="22"/>
        </w:rPr>
        <w:t>20</w:t>
      </w:r>
    </w:p>
    <w:p w:rsidR="00177063" w:rsidRPr="002451F2" w:rsidRDefault="00556E19" w:rsidP="009D2489">
      <w:pPr>
        <w:tabs>
          <w:tab w:val="right" w:leader="dot" w:pos="7650"/>
          <w:tab w:val="right" w:pos="9000"/>
        </w:tabs>
        <w:spacing w:after="40"/>
        <w:outlineLvl w:val="2"/>
        <w:rPr>
          <w:rFonts w:ascii="Arial" w:hAnsi="Arial" w:cs="Arial"/>
          <w:b/>
          <w:bCs/>
          <w:sz w:val="22"/>
          <w:szCs w:val="22"/>
        </w:rPr>
      </w:pPr>
      <w:r>
        <w:rPr>
          <w:rFonts w:ascii="Arial" w:hAnsi="Arial" w:cs="Arial"/>
          <w:b/>
          <w:bCs/>
          <w:sz w:val="22"/>
          <w:szCs w:val="22"/>
        </w:rPr>
        <w:t>Student Resources</w:t>
      </w:r>
      <w:r w:rsidRPr="00556E19">
        <w:rPr>
          <w:rFonts w:ascii="Arial" w:hAnsi="Arial" w:cs="Arial"/>
          <w:bCs/>
          <w:sz w:val="22"/>
          <w:szCs w:val="22"/>
        </w:rPr>
        <w:tab/>
      </w:r>
      <w:r>
        <w:rPr>
          <w:rFonts w:ascii="Arial" w:hAnsi="Arial" w:cs="Arial"/>
          <w:b/>
          <w:bCs/>
          <w:sz w:val="22"/>
          <w:szCs w:val="22"/>
        </w:rPr>
        <w:tab/>
      </w:r>
      <w:r w:rsidR="004F4F3D" w:rsidRPr="004F4F3D">
        <w:rPr>
          <w:rFonts w:ascii="Arial" w:hAnsi="Arial" w:cs="Arial"/>
          <w:bCs/>
          <w:sz w:val="22"/>
          <w:szCs w:val="22"/>
        </w:rPr>
        <w:t>20</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Learning Resource Labora</w:t>
      </w:r>
      <w:r w:rsidR="00C519F7">
        <w:rPr>
          <w:rFonts w:ascii="Arial" w:hAnsi="Arial" w:cs="Arial"/>
          <w:bCs/>
          <w:sz w:val="22"/>
          <w:szCs w:val="22"/>
        </w:rPr>
        <w:t>tory</w:t>
      </w:r>
      <w:r w:rsidR="00556E19">
        <w:rPr>
          <w:rFonts w:ascii="Arial" w:hAnsi="Arial" w:cs="Arial"/>
          <w:bCs/>
          <w:sz w:val="22"/>
          <w:szCs w:val="22"/>
        </w:rPr>
        <w:tab/>
      </w:r>
      <w:r w:rsidR="00556E19">
        <w:rPr>
          <w:rFonts w:ascii="Arial" w:hAnsi="Arial" w:cs="Arial"/>
          <w:bCs/>
          <w:sz w:val="22"/>
          <w:szCs w:val="22"/>
        </w:rPr>
        <w:tab/>
      </w:r>
      <w:r w:rsidR="004F4F3D">
        <w:rPr>
          <w:rFonts w:ascii="Arial" w:hAnsi="Arial" w:cs="Arial"/>
          <w:bCs/>
          <w:sz w:val="22"/>
          <w:szCs w:val="22"/>
        </w:rPr>
        <w:t>20</w:t>
      </w:r>
    </w:p>
    <w:p w:rsidR="00556E19"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 xml:space="preserve">Nursing Skills Lab (Room </w:t>
      </w:r>
      <w:r w:rsidR="00BF3EE7">
        <w:rPr>
          <w:rFonts w:ascii="Arial" w:hAnsi="Arial" w:cs="Arial"/>
          <w:bCs/>
          <w:sz w:val="22"/>
          <w:szCs w:val="22"/>
        </w:rPr>
        <w:t>2410</w:t>
      </w:r>
      <w:r w:rsidR="00556E19">
        <w:rPr>
          <w:rFonts w:ascii="Arial" w:hAnsi="Arial" w:cs="Arial"/>
          <w:bCs/>
          <w:sz w:val="22"/>
          <w:szCs w:val="22"/>
        </w:rPr>
        <w:t>)</w:t>
      </w:r>
      <w:r w:rsidR="00556E19">
        <w:rPr>
          <w:rFonts w:ascii="Arial" w:hAnsi="Arial" w:cs="Arial"/>
          <w:bCs/>
          <w:sz w:val="22"/>
          <w:szCs w:val="22"/>
        </w:rPr>
        <w:tab/>
      </w:r>
      <w:r w:rsidR="00556E19">
        <w:rPr>
          <w:rFonts w:ascii="Arial" w:hAnsi="Arial" w:cs="Arial"/>
          <w:bCs/>
          <w:sz w:val="22"/>
          <w:szCs w:val="22"/>
        </w:rPr>
        <w:tab/>
      </w:r>
      <w:r w:rsidR="004F4F3D">
        <w:rPr>
          <w:rFonts w:ascii="Arial" w:hAnsi="Arial" w:cs="Arial"/>
          <w:bCs/>
          <w:sz w:val="22"/>
          <w:szCs w:val="22"/>
        </w:rPr>
        <w:t>20</w:t>
      </w:r>
    </w:p>
    <w:p w:rsidR="00177063"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 xml:space="preserve">Betty C. Nohra Student Resource Center (Room </w:t>
      </w:r>
      <w:r w:rsidR="009E52D1">
        <w:rPr>
          <w:rFonts w:ascii="Arial" w:hAnsi="Arial" w:cs="Arial"/>
          <w:bCs/>
          <w:sz w:val="22"/>
          <w:szCs w:val="22"/>
        </w:rPr>
        <w:t>2131</w:t>
      </w:r>
      <w:r w:rsidRPr="002451F2">
        <w:rPr>
          <w:rFonts w:ascii="Arial" w:hAnsi="Arial" w:cs="Arial"/>
          <w:bCs/>
          <w:sz w:val="22"/>
          <w:szCs w:val="22"/>
        </w:rPr>
        <w:t>)</w:t>
      </w:r>
      <w:r w:rsidR="00556E19">
        <w:rPr>
          <w:rFonts w:ascii="Arial" w:hAnsi="Arial" w:cs="Arial"/>
          <w:bCs/>
          <w:sz w:val="22"/>
          <w:szCs w:val="22"/>
        </w:rPr>
        <w:tab/>
      </w:r>
      <w:r w:rsidR="00556E19">
        <w:rPr>
          <w:rFonts w:ascii="Arial" w:hAnsi="Arial" w:cs="Arial"/>
          <w:bCs/>
          <w:sz w:val="22"/>
          <w:szCs w:val="22"/>
        </w:rPr>
        <w:tab/>
      </w:r>
      <w:r w:rsidR="004F4F3D">
        <w:rPr>
          <w:rFonts w:ascii="Arial" w:hAnsi="Arial" w:cs="Arial"/>
          <w:bCs/>
          <w:sz w:val="22"/>
          <w:szCs w:val="22"/>
        </w:rPr>
        <w:t>20</w:t>
      </w:r>
    </w:p>
    <w:p w:rsidR="00203E18" w:rsidRPr="002451F2" w:rsidRDefault="00203E18"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 xml:space="preserve">Masternick </w:t>
      </w:r>
      <w:r w:rsidR="007F7DFC">
        <w:rPr>
          <w:rFonts w:ascii="Arial" w:hAnsi="Arial" w:cs="Arial"/>
          <w:bCs/>
          <w:sz w:val="22"/>
          <w:szCs w:val="22"/>
        </w:rPr>
        <w:t>Nursi</w:t>
      </w:r>
      <w:r w:rsidR="009B2B76">
        <w:rPr>
          <w:rFonts w:ascii="Arial" w:hAnsi="Arial" w:cs="Arial"/>
          <w:bCs/>
          <w:sz w:val="22"/>
          <w:szCs w:val="22"/>
        </w:rPr>
        <w:t>ng Simulation Center (Ro</w:t>
      </w:r>
      <w:r w:rsidR="003D6B49">
        <w:rPr>
          <w:rFonts w:ascii="Arial" w:hAnsi="Arial" w:cs="Arial"/>
          <w:bCs/>
          <w:sz w:val="22"/>
          <w:szCs w:val="22"/>
        </w:rPr>
        <w:t>o</w:t>
      </w:r>
      <w:r w:rsidR="009B2B76">
        <w:rPr>
          <w:rFonts w:ascii="Arial" w:hAnsi="Arial" w:cs="Arial"/>
          <w:bCs/>
          <w:sz w:val="22"/>
          <w:szCs w:val="22"/>
        </w:rPr>
        <w:t>m 3521)</w:t>
      </w:r>
      <w:r w:rsidR="009B2B76">
        <w:rPr>
          <w:rFonts w:ascii="Arial" w:hAnsi="Arial" w:cs="Arial"/>
          <w:bCs/>
          <w:sz w:val="22"/>
          <w:szCs w:val="22"/>
        </w:rPr>
        <w:tab/>
      </w:r>
      <w:r w:rsidR="009B2B76">
        <w:rPr>
          <w:rFonts w:ascii="Arial" w:hAnsi="Arial" w:cs="Arial"/>
          <w:bCs/>
          <w:sz w:val="22"/>
          <w:szCs w:val="22"/>
        </w:rPr>
        <w:tab/>
      </w:r>
      <w:r w:rsidR="007F7DFC">
        <w:rPr>
          <w:rFonts w:ascii="Arial" w:hAnsi="Arial" w:cs="Arial"/>
          <w:bCs/>
          <w:sz w:val="22"/>
          <w:szCs w:val="22"/>
        </w:rPr>
        <w:t>2</w:t>
      </w:r>
      <w:r w:rsidR="004F4F3D">
        <w:rPr>
          <w:rFonts w:ascii="Arial" w:hAnsi="Arial" w:cs="Arial"/>
          <w:bCs/>
          <w:sz w:val="22"/>
          <w:szCs w:val="22"/>
        </w:rPr>
        <w:t>1</w:t>
      </w:r>
    </w:p>
    <w:p w:rsidR="00177063" w:rsidRPr="002451F2" w:rsidRDefault="009B2B76"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Support Services</w:t>
      </w:r>
      <w:r>
        <w:rPr>
          <w:rFonts w:ascii="Arial" w:hAnsi="Arial" w:cs="Arial"/>
          <w:bCs/>
          <w:sz w:val="22"/>
          <w:szCs w:val="22"/>
        </w:rPr>
        <w:tab/>
      </w:r>
      <w:r>
        <w:rPr>
          <w:rFonts w:ascii="Arial" w:hAnsi="Arial" w:cs="Arial"/>
          <w:bCs/>
          <w:sz w:val="22"/>
          <w:szCs w:val="22"/>
        </w:rPr>
        <w:tab/>
      </w:r>
      <w:r w:rsidR="007F7DFC">
        <w:rPr>
          <w:rFonts w:ascii="Arial" w:hAnsi="Arial" w:cs="Arial"/>
          <w:bCs/>
          <w:sz w:val="22"/>
          <w:szCs w:val="22"/>
        </w:rPr>
        <w:t>2</w:t>
      </w:r>
      <w:r w:rsidR="004F4F3D">
        <w:rPr>
          <w:rFonts w:ascii="Arial" w:hAnsi="Arial" w:cs="Arial"/>
          <w:bCs/>
          <w:sz w:val="22"/>
          <w:szCs w:val="22"/>
        </w:rPr>
        <w:t>1</w:t>
      </w:r>
    </w:p>
    <w:p w:rsidR="00177063" w:rsidRPr="002451F2" w:rsidRDefault="009B2B76"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Study Support Groups</w:t>
      </w:r>
      <w:r>
        <w:rPr>
          <w:rFonts w:ascii="Arial" w:hAnsi="Arial" w:cs="Arial"/>
          <w:bCs/>
          <w:sz w:val="22"/>
          <w:szCs w:val="22"/>
        </w:rPr>
        <w:tab/>
      </w:r>
      <w:r>
        <w:rPr>
          <w:rFonts w:ascii="Arial" w:hAnsi="Arial" w:cs="Arial"/>
          <w:bCs/>
          <w:sz w:val="22"/>
          <w:szCs w:val="22"/>
        </w:rPr>
        <w:tab/>
      </w:r>
      <w:r w:rsidR="0077618F">
        <w:rPr>
          <w:rFonts w:ascii="Arial" w:hAnsi="Arial" w:cs="Arial"/>
          <w:bCs/>
          <w:sz w:val="22"/>
          <w:szCs w:val="22"/>
        </w:rPr>
        <w:t>2</w:t>
      </w:r>
      <w:r w:rsidR="004F4F3D">
        <w:rPr>
          <w:rFonts w:ascii="Arial" w:hAnsi="Arial" w:cs="Arial"/>
          <w:bCs/>
          <w:sz w:val="22"/>
          <w:szCs w:val="22"/>
        </w:rPr>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Information Sharing</w:t>
      </w:r>
      <w:r w:rsidR="009B2B76">
        <w:rPr>
          <w:rFonts w:ascii="Arial" w:hAnsi="Arial" w:cs="Arial"/>
          <w:bCs/>
          <w:sz w:val="22"/>
          <w:szCs w:val="22"/>
        </w:rPr>
        <w:tab/>
      </w:r>
      <w:r w:rsidR="009B2B76">
        <w:rPr>
          <w:rFonts w:ascii="Arial" w:hAnsi="Arial" w:cs="Arial"/>
          <w:bCs/>
          <w:sz w:val="22"/>
          <w:szCs w:val="22"/>
        </w:rPr>
        <w:tab/>
      </w:r>
      <w:r w:rsidR="0077618F">
        <w:rPr>
          <w:rFonts w:ascii="Arial" w:hAnsi="Arial" w:cs="Arial"/>
          <w:bCs/>
          <w:sz w:val="22"/>
          <w:szCs w:val="22"/>
        </w:rPr>
        <w:t>2</w:t>
      </w:r>
      <w:r w:rsidR="004F4F3D">
        <w:rPr>
          <w:rFonts w:ascii="Arial" w:hAnsi="Arial" w:cs="Arial"/>
          <w:bCs/>
          <w:sz w:val="22"/>
          <w:szCs w:val="22"/>
        </w:rPr>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Nursing Faculty Acce</w:t>
      </w:r>
      <w:r w:rsidR="009B2B76">
        <w:rPr>
          <w:rFonts w:ascii="Arial" w:hAnsi="Arial" w:cs="Arial"/>
          <w:bCs/>
          <w:sz w:val="22"/>
          <w:szCs w:val="22"/>
        </w:rPr>
        <w:t>ss</w:t>
      </w:r>
      <w:r w:rsidR="009B2B76">
        <w:rPr>
          <w:rFonts w:ascii="Arial" w:hAnsi="Arial" w:cs="Arial"/>
          <w:bCs/>
          <w:sz w:val="22"/>
          <w:szCs w:val="22"/>
        </w:rPr>
        <w:tab/>
      </w:r>
      <w:r w:rsidR="009B2B76">
        <w:rPr>
          <w:rFonts w:ascii="Arial" w:hAnsi="Arial" w:cs="Arial"/>
          <w:bCs/>
          <w:sz w:val="22"/>
          <w:szCs w:val="22"/>
        </w:rPr>
        <w:tab/>
      </w:r>
      <w:r w:rsidR="0077618F">
        <w:rPr>
          <w:rFonts w:ascii="Arial" w:hAnsi="Arial" w:cs="Arial"/>
          <w:bCs/>
          <w:sz w:val="22"/>
          <w:szCs w:val="22"/>
        </w:rPr>
        <w:t>2</w:t>
      </w:r>
      <w:r w:rsidR="004F4F3D">
        <w:rPr>
          <w:rFonts w:ascii="Arial" w:hAnsi="Arial" w:cs="Arial"/>
          <w:bCs/>
          <w:sz w:val="22"/>
          <w:szCs w:val="22"/>
        </w:rPr>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
          <w:bCs/>
          <w:sz w:val="22"/>
          <w:szCs w:val="22"/>
        </w:rPr>
        <w:t>Program Evaluation</w:t>
      </w:r>
      <w:r w:rsidR="009B2B76" w:rsidRPr="009B2B76">
        <w:rPr>
          <w:rFonts w:ascii="Arial" w:hAnsi="Arial" w:cs="Arial"/>
          <w:bCs/>
          <w:sz w:val="22"/>
          <w:szCs w:val="22"/>
        </w:rPr>
        <w:tab/>
      </w:r>
      <w:r w:rsidR="009B2B76">
        <w:rPr>
          <w:rFonts w:ascii="Arial" w:hAnsi="Arial" w:cs="Arial"/>
          <w:bCs/>
          <w:sz w:val="22"/>
          <w:szCs w:val="22"/>
        </w:rPr>
        <w:tab/>
        <w:t>2</w:t>
      </w:r>
      <w:r w:rsidR="004F4F3D">
        <w:rPr>
          <w:rFonts w:ascii="Arial" w:hAnsi="Arial" w:cs="Arial"/>
          <w:bCs/>
          <w:sz w:val="22"/>
          <w:szCs w:val="22"/>
        </w:rPr>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t>Survey Questionnaires</w:t>
      </w:r>
      <w:r w:rsidR="009B2B76">
        <w:rPr>
          <w:rFonts w:ascii="Arial" w:hAnsi="Arial" w:cs="Arial"/>
          <w:bCs/>
          <w:sz w:val="22"/>
          <w:szCs w:val="22"/>
        </w:rPr>
        <w:tab/>
      </w:r>
      <w:r w:rsidR="009B2B76">
        <w:rPr>
          <w:rFonts w:ascii="Arial" w:hAnsi="Arial" w:cs="Arial"/>
          <w:bCs/>
          <w:sz w:val="22"/>
          <w:szCs w:val="22"/>
        </w:rPr>
        <w:tab/>
        <w:t>2</w:t>
      </w:r>
      <w:r w:rsidR="004F4F3D">
        <w:rPr>
          <w:rFonts w:ascii="Arial" w:hAnsi="Arial" w:cs="Arial"/>
          <w:bCs/>
          <w:sz w:val="22"/>
          <w:szCs w:val="22"/>
        </w:rPr>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2451F2">
        <w:rPr>
          <w:rFonts w:ascii="Arial" w:hAnsi="Arial" w:cs="Arial"/>
          <w:bCs/>
          <w:sz w:val="22"/>
          <w:szCs w:val="22"/>
        </w:rPr>
        <w:lastRenderedPageBreak/>
        <w:t>Kaplan Testing Progra</w:t>
      </w:r>
      <w:r w:rsidR="007F7DFC">
        <w:rPr>
          <w:rFonts w:ascii="Arial" w:hAnsi="Arial" w:cs="Arial"/>
          <w:bCs/>
          <w:sz w:val="22"/>
          <w:szCs w:val="22"/>
        </w:rPr>
        <w:t>m</w:t>
      </w:r>
      <w:r w:rsidR="009B2B76">
        <w:rPr>
          <w:rFonts w:ascii="Arial" w:hAnsi="Arial" w:cs="Arial"/>
          <w:bCs/>
          <w:sz w:val="22"/>
          <w:szCs w:val="22"/>
        </w:rPr>
        <w:tab/>
      </w:r>
      <w:r w:rsidR="009B2B76">
        <w:rPr>
          <w:rFonts w:ascii="Arial" w:hAnsi="Arial" w:cs="Arial"/>
          <w:bCs/>
          <w:sz w:val="22"/>
          <w:szCs w:val="22"/>
        </w:rPr>
        <w:tab/>
        <w:t>2</w:t>
      </w:r>
      <w:r w:rsidR="004F4F3D">
        <w:rPr>
          <w:rFonts w:ascii="Arial" w:hAnsi="Arial" w:cs="Arial"/>
          <w:bCs/>
          <w:sz w:val="22"/>
          <w:szCs w:val="22"/>
        </w:rPr>
        <w:t>2</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9B2B76">
        <w:rPr>
          <w:rFonts w:ascii="Arial" w:hAnsi="Arial" w:cs="Arial"/>
          <w:b/>
          <w:bCs/>
          <w:sz w:val="22"/>
          <w:szCs w:val="22"/>
        </w:rPr>
        <w:t>Graduation Policies</w:t>
      </w:r>
      <w:r w:rsidR="009B2B76" w:rsidRPr="009B2B76">
        <w:rPr>
          <w:rFonts w:ascii="Arial" w:hAnsi="Arial" w:cs="Arial"/>
          <w:bCs/>
          <w:sz w:val="22"/>
          <w:szCs w:val="22"/>
        </w:rPr>
        <w:tab/>
      </w:r>
      <w:r w:rsidR="009B2B76">
        <w:rPr>
          <w:rFonts w:ascii="Arial" w:hAnsi="Arial" w:cs="Arial"/>
          <w:b/>
          <w:bCs/>
          <w:sz w:val="22"/>
          <w:szCs w:val="22"/>
        </w:rPr>
        <w:tab/>
      </w:r>
      <w:r w:rsidRPr="002451F2">
        <w:rPr>
          <w:rFonts w:ascii="Arial" w:hAnsi="Arial" w:cs="Arial"/>
          <w:bCs/>
          <w:sz w:val="22"/>
          <w:szCs w:val="22"/>
        </w:rPr>
        <w:t>2</w:t>
      </w:r>
      <w:r w:rsidR="004F4F3D">
        <w:rPr>
          <w:rFonts w:ascii="Arial" w:hAnsi="Arial" w:cs="Arial"/>
          <w:bCs/>
          <w:sz w:val="22"/>
          <w:szCs w:val="22"/>
        </w:rPr>
        <w:t>4</w:t>
      </w:r>
    </w:p>
    <w:p w:rsidR="00177063" w:rsidRPr="002451F2" w:rsidRDefault="00177063" w:rsidP="009D2489">
      <w:pPr>
        <w:tabs>
          <w:tab w:val="right" w:leader="dot" w:pos="7650"/>
          <w:tab w:val="right" w:pos="9000"/>
        </w:tabs>
        <w:spacing w:after="40"/>
        <w:outlineLvl w:val="2"/>
        <w:rPr>
          <w:rFonts w:ascii="Arial" w:hAnsi="Arial" w:cs="Arial"/>
          <w:bCs/>
          <w:sz w:val="22"/>
          <w:szCs w:val="22"/>
        </w:rPr>
      </w:pPr>
      <w:r w:rsidRPr="009B2B76">
        <w:rPr>
          <w:rFonts w:ascii="Arial" w:hAnsi="Arial" w:cs="Arial"/>
          <w:b/>
          <w:bCs/>
          <w:sz w:val="22"/>
          <w:szCs w:val="22"/>
        </w:rPr>
        <w:t>Student Organizations</w:t>
      </w:r>
      <w:r w:rsidR="009B2B76" w:rsidRPr="009B2B76">
        <w:rPr>
          <w:rFonts w:ascii="Arial" w:hAnsi="Arial" w:cs="Arial"/>
          <w:bCs/>
          <w:sz w:val="22"/>
          <w:szCs w:val="22"/>
        </w:rPr>
        <w:tab/>
      </w:r>
      <w:r w:rsidR="009B2B76">
        <w:rPr>
          <w:rFonts w:ascii="Arial" w:hAnsi="Arial" w:cs="Arial"/>
          <w:b/>
          <w:bCs/>
          <w:sz w:val="22"/>
          <w:szCs w:val="22"/>
        </w:rPr>
        <w:tab/>
      </w:r>
      <w:r w:rsidR="009B2B76" w:rsidRPr="009B2B76">
        <w:rPr>
          <w:rFonts w:ascii="Arial" w:hAnsi="Arial" w:cs="Arial"/>
          <w:bCs/>
          <w:sz w:val="22"/>
          <w:szCs w:val="22"/>
        </w:rPr>
        <w:t>2</w:t>
      </w:r>
      <w:r w:rsidR="004F4F3D">
        <w:rPr>
          <w:rFonts w:ascii="Arial" w:hAnsi="Arial" w:cs="Arial"/>
          <w:bCs/>
          <w:sz w:val="22"/>
          <w:szCs w:val="22"/>
        </w:rPr>
        <w:t>5</w:t>
      </w:r>
    </w:p>
    <w:p w:rsidR="00177063" w:rsidRPr="009B2B76" w:rsidRDefault="00177063" w:rsidP="009D2489">
      <w:pPr>
        <w:tabs>
          <w:tab w:val="right" w:leader="dot" w:pos="7650"/>
          <w:tab w:val="right" w:pos="9000"/>
        </w:tabs>
        <w:spacing w:after="40"/>
        <w:outlineLvl w:val="2"/>
        <w:rPr>
          <w:rFonts w:ascii="Arial" w:hAnsi="Arial" w:cs="Arial"/>
          <w:b/>
          <w:bCs/>
          <w:sz w:val="22"/>
          <w:szCs w:val="22"/>
        </w:rPr>
      </w:pPr>
      <w:r w:rsidRPr="009B2B76">
        <w:rPr>
          <w:rFonts w:ascii="Arial" w:hAnsi="Arial" w:cs="Arial"/>
          <w:b/>
          <w:bCs/>
          <w:sz w:val="22"/>
          <w:szCs w:val="22"/>
        </w:rPr>
        <w:t xml:space="preserve">Student </w:t>
      </w:r>
      <w:r w:rsidR="00F52D6F" w:rsidRPr="009B2B76">
        <w:rPr>
          <w:rFonts w:ascii="Arial" w:hAnsi="Arial" w:cs="Arial"/>
          <w:b/>
          <w:bCs/>
          <w:sz w:val="22"/>
          <w:szCs w:val="22"/>
        </w:rPr>
        <w:t>Participation</w:t>
      </w:r>
      <w:r w:rsidR="009B2B76" w:rsidRPr="009B2B76">
        <w:rPr>
          <w:rFonts w:ascii="Arial" w:hAnsi="Arial" w:cs="Arial"/>
          <w:bCs/>
          <w:sz w:val="22"/>
          <w:szCs w:val="22"/>
        </w:rPr>
        <w:tab/>
      </w:r>
      <w:r w:rsidR="009B2B76">
        <w:rPr>
          <w:rFonts w:ascii="Arial" w:hAnsi="Arial" w:cs="Arial"/>
          <w:bCs/>
          <w:sz w:val="22"/>
          <w:szCs w:val="22"/>
        </w:rPr>
        <w:tab/>
        <w:t>2</w:t>
      </w:r>
      <w:r w:rsidR="004F4F3D">
        <w:rPr>
          <w:rFonts w:ascii="Arial" w:hAnsi="Arial" w:cs="Arial"/>
          <w:bCs/>
          <w:sz w:val="22"/>
          <w:szCs w:val="22"/>
        </w:rPr>
        <w:t>6</w:t>
      </w:r>
    </w:p>
    <w:p w:rsidR="00177063" w:rsidRPr="002451F2" w:rsidRDefault="009B2B76" w:rsidP="009D2489">
      <w:pPr>
        <w:tabs>
          <w:tab w:val="right" w:leader="dot" w:pos="7650"/>
          <w:tab w:val="right" w:pos="9000"/>
        </w:tabs>
        <w:spacing w:after="40"/>
        <w:outlineLvl w:val="2"/>
        <w:rPr>
          <w:rFonts w:ascii="Arial" w:hAnsi="Arial" w:cs="Arial"/>
          <w:bCs/>
          <w:sz w:val="22"/>
          <w:szCs w:val="22"/>
        </w:rPr>
      </w:pPr>
      <w:r>
        <w:rPr>
          <w:rFonts w:ascii="Arial" w:hAnsi="Arial" w:cs="Arial"/>
          <w:bCs/>
          <w:sz w:val="22"/>
          <w:szCs w:val="22"/>
        </w:rPr>
        <w:t>Student Representatives</w:t>
      </w:r>
      <w:r>
        <w:rPr>
          <w:rFonts w:ascii="Arial" w:hAnsi="Arial" w:cs="Arial"/>
          <w:bCs/>
          <w:sz w:val="22"/>
          <w:szCs w:val="22"/>
        </w:rPr>
        <w:tab/>
      </w:r>
      <w:r>
        <w:rPr>
          <w:rFonts w:ascii="Arial" w:hAnsi="Arial" w:cs="Arial"/>
          <w:bCs/>
          <w:sz w:val="22"/>
          <w:szCs w:val="22"/>
        </w:rPr>
        <w:tab/>
      </w:r>
      <w:r w:rsidR="00177063" w:rsidRPr="002451F2">
        <w:rPr>
          <w:rFonts w:ascii="Arial" w:hAnsi="Arial" w:cs="Arial"/>
          <w:bCs/>
          <w:sz w:val="22"/>
          <w:szCs w:val="22"/>
        </w:rPr>
        <w:t>2</w:t>
      </w:r>
      <w:r w:rsidR="004F4F3D">
        <w:rPr>
          <w:rFonts w:ascii="Arial" w:hAnsi="Arial" w:cs="Arial"/>
          <w:bCs/>
          <w:sz w:val="22"/>
          <w:szCs w:val="22"/>
        </w:rPr>
        <w:t>6</w:t>
      </w:r>
    </w:p>
    <w:p w:rsidR="00737475"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Admission Requirements &amp; BSN Curriculum</w:t>
      </w:r>
      <w:r w:rsidR="009B2B76">
        <w:rPr>
          <w:rFonts w:ascii="Arial" w:hAnsi="Arial" w:cs="Arial"/>
          <w:bCs/>
          <w:sz w:val="22"/>
          <w:szCs w:val="22"/>
        </w:rPr>
        <w:tab/>
      </w:r>
      <w:r w:rsidR="009B2B76">
        <w:rPr>
          <w:rFonts w:ascii="Arial" w:hAnsi="Arial" w:cs="Arial"/>
          <w:bCs/>
          <w:sz w:val="22"/>
          <w:szCs w:val="22"/>
        </w:rPr>
        <w:tab/>
      </w:r>
      <w:r w:rsidRPr="002451F2">
        <w:rPr>
          <w:rFonts w:ascii="Arial" w:hAnsi="Arial" w:cs="Arial"/>
          <w:bCs/>
          <w:sz w:val="22"/>
          <w:szCs w:val="22"/>
        </w:rPr>
        <w:t>Appendix A</w:t>
      </w:r>
    </w:p>
    <w:p w:rsidR="00737475" w:rsidRDefault="00737475" w:rsidP="00737475">
      <w:pPr>
        <w:tabs>
          <w:tab w:val="right" w:leader="dot" w:pos="7650"/>
          <w:tab w:val="right" w:pos="9000"/>
        </w:tabs>
        <w:spacing w:after="40"/>
        <w:ind w:right="-54"/>
        <w:outlineLvl w:val="2"/>
        <w:rPr>
          <w:rFonts w:ascii="Arial" w:hAnsi="Arial" w:cs="Arial"/>
          <w:bCs/>
          <w:sz w:val="22"/>
          <w:szCs w:val="22"/>
        </w:rPr>
      </w:pPr>
      <w:r>
        <w:rPr>
          <w:rFonts w:ascii="Arial" w:hAnsi="Arial" w:cs="Arial"/>
          <w:bCs/>
          <w:sz w:val="22"/>
          <w:szCs w:val="22"/>
        </w:rPr>
        <w:t>Social Media Policy</w:t>
      </w:r>
      <w:r>
        <w:rPr>
          <w:rFonts w:ascii="Arial" w:hAnsi="Arial" w:cs="Arial"/>
          <w:bCs/>
          <w:sz w:val="22"/>
          <w:szCs w:val="22"/>
        </w:rPr>
        <w:tab/>
      </w:r>
      <w:r>
        <w:rPr>
          <w:rFonts w:ascii="Arial" w:hAnsi="Arial" w:cs="Arial"/>
          <w:bCs/>
          <w:sz w:val="22"/>
          <w:szCs w:val="22"/>
        </w:rPr>
        <w:tab/>
      </w:r>
      <w:r w:rsidRPr="002451F2">
        <w:rPr>
          <w:rFonts w:ascii="Arial" w:hAnsi="Arial" w:cs="Arial"/>
          <w:bCs/>
          <w:sz w:val="22"/>
          <w:szCs w:val="22"/>
        </w:rPr>
        <w:t xml:space="preserve">Appendix </w:t>
      </w:r>
      <w:r>
        <w:rPr>
          <w:rFonts w:ascii="Arial" w:hAnsi="Arial" w:cs="Arial"/>
          <w:bCs/>
          <w:sz w:val="22"/>
          <w:szCs w:val="22"/>
        </w:rPr>
        <w:t>B</w:t>
      </w:r>
    </w:p>
    <w:p w:rsidR="00177063" w:rsidRPr="002451F2"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Nursing Student Essential Functions/Abilities for Admission &amp; Progression</w:t>
      </w:r>
      <w:r w:rsidR="009D2489">
        <w:rPr>
          <w:rFonts w:ascii="Arial" w:hAnsi="Arial" w:cs="Arial"/>
          <w:bCs/>
          <w:sz w:val="22"/>
          <w:szCs w:val="22"/>
        </w:rPr>
        <w:tab/>
      </w:r>
      <w:r w:rsidR="009D2489">
        <w:rPr>
          <w:rFonts w:ascii="Arial" w:hAnsi="Arial" w:cs="Arial"/>
          <w:bCs/>
          <w:sz w:val="22"/>
          <w:szCs w:val="22"/>
        </w:rPr>
        <w:tab/>
      </w:r>
      <w:r w:rsidRPr="002451F2">
        <w:rPr>
          <w:rFonts w:ascii="Arial" w:hAnsi="Arial" w:cs="Arial"/>
          <w:bCs/>
          <w:sz w:val="22"/>
          <w:szCs w:val="22"/>
        </w:rPr>
        <w:t xml:space="preserve">Appendix </w:t>
      </w:r>
      <w:r w:rsidR="00A146A4">
        <w:rPr>
          <w:rFonts w:ascii="Arial" w:hAnsi="Arial" w:cs="Arial"/>
          <w:bCs/>
          <w:sz w:val="22"/>
          <w:szCs w:val="22"/>
        </w:rPr>
        <w:t>C</w:t>
      </w:r>
    </w:p>
    <w:p w:rsidR="00177063" w:rsidRPr="002451F2"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CP</w:t>
      </w:r>
      <w:r w:rsidR="009B2B76">
        <w:rPr>
          <w:rFonts w:ascii="Arial" w:hAnsi="Arial" w:cs="Arial"/>
          <w:bCs/>
          <w:sz w:val="22"/>
          <w:szCs w:val="22"/>
        </w:rPr>
        <w:t>R and Health Requirements</w:t>
      </w:r>
      <w:r w:rsidR="009B2B76">
        <w:rPr>
          <w:rFonts w:ascii="Arial" w:hAnsi="Arial" w:cs="Arial"/>
          <w:bCs/>
          <w:sz w:val="22"/>
          <w:szCs w:val="22"/>
        </w:rPr>
        <w:tab/>
      </w:r>
      <w:r w:rsidR="009B2B76">
        <w:rPr>
          <w:rFonts w:ascii="Arial" w:hAnsi="Arial" w:cs="Arial"/>
          <w:bCs/>
          <w:sz w:val="22"/>
          <w:szCs w:val="22"/>
        </w:rPr>
        <w:tab/>
        <w:t>A</w:t>
      </w:r>
      <w:r w:rsidRPr="002451F2">
        <w:rPr>
          <w:rFonts w:ascii="Arial" w:hAnsi="Arial" w:cs="Arial"/>
          <w:bCs/>
          <w:sz w:val="22"/>
          <w:szCs w:val="22"/>
        </w:rPr>
        <w:t xml:space="preserve">ppendix </w:t>
      </w:r>
      <w:r w:rsidR="00A146A4">
        <w:rPr>
          <w:rFonts w:ascii="Arial" w:hAnsi="Arial" w:cs="Arial"/>
          <w:bCs/>
          <w:sz w:val="22"/>
          <w:szCs w:val="22"/>
        </w:rPr>
        <w:t>D</w:t>
      </w:r>
    </w:p>
    <w:p w:rsidR="00177063" w:rsidRPr="002451F2"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 xml:space="preserve">The Criminal Records Check Law in Ohio …..……………………………………… </w:t>
      </w:r>
      <w:r w:rsidRPr="002451F2">
        <w:rPr>
          <w:rFonts w:ascii="Arial" w:hAnsi="Arial" w:cs="Arial"/>
          <w:bCs/>
          <w:sz w:val="22"/>
          <w:szCs w:val="22"/>
        </w:rPr>
        <w:tab/>
        <w:t xml:space="preserve"> Appendix </w:t>
      </w:r>
      <w:r w:rsidR="00A146A4">
        <w:rPr>
          <w:rFonts w:ascii="Arial" w:hAnsi="Arial" w:cs="Arial"/>
          <w:bCs/>
          <w:sz w:val="22"/>
          <w:szCs w:val="22"/>
        </w:rPr>
        <w:t>E</w:t>
      </w:r>
      <w:r w:rsidRPr="002451F2">
        <w:rPr>
          <w:rFonts w:ascii="Arial" w:hAnsi="Arial" w:cs="Arial"/>
          <w:bCs/>
          <w:sz w:val="22"/>
          <w:szCs w:val="22"/>
        </w:rPr>
        <w:t xml:space="preserve"> </w:t>
      </w:r>
    </w:p>
    <w:p w:rsidR="00177063" w:rsidRPr="002451F2" w:rsidRDefault="0077618F" w:rsidP="009D2489">
      <w:pPr>
        <w:tabs>
          <w:tab w:val="right" w:leader="dot" w:pos="7650"/>
          <w:tab w:val="right" w:pos="9000"/>
        </w:tabs>
        <w:spacing w:after="40"/>
        <w:ind w:right="-54"/>
        <w:outlineLvl w:val="2"/>
        <w:rPr>
          <w:rFonts w:ascii="Arial" w:hAnsi="Arial" w:cs="Arial"/>
          <w:bCs/>
          <w:sz w:val="22"/>
          <w:szCs w:val="22"/>
        </w:rPr>
      </w:pPr>
      <w:r>
        <w:rPr>
          <w:rFonts w:ascii="Arial" w:hAnsi="Arial" w:cs="Arial"/>
          <w:bCs/>
          <w:sz w:val="22"/>
          <w:szCs w:val="22"/>
        </w:rPr>
        <w:t>Criminal History/</w:t>
      </w:r>
      <w:r w:rsidR="00177063" w:rsidRPr="002451F2">
        <w:rPr>
          <w:rFonts w:ascii="Arial" w:hAnsi="Arial" w:cs="Arial"/>
          <w:bCs/>
          <w:sz w:val="22"/>
          <w:szCs w:val="22"/>
        </w:rPr>
        <w:t>Nursing</w:t>
      </w:r>
      <w:r>
        <w:rPr>
          <w:rFonts w:ascii="Arial" w:hAnsi="Arial" w:cs="Arial"/>
          <w:bCs/>
          <w:sz w:val="22"/>
          <w:szCs w:val="22"/>
        </w:rPr>
        <w:t xml:space="preserve"> </w:t>
      </w:r>
      <w:r w:rsidR="00177063" w:rsidRPr="002451F2">
        <w:rPr>
          <w:rFonts w:ascii="Arial" w:hAnsi="Arial" w:cs="Arial"/>
          <w:bCs/>
          <w:sz w:val="22"/>
          <w:szCs w:val="22"/>
        </w:rPr>
        <w:t>Pro</w:t>
      </w:r>
      <w:r w:rsidR="009D2489">
        <w:rPr>
          <w:rFonts w:ascii="Arial" w:hAnsi="Arial" w:cs="Arial"/>
          <w:bCs/>
          <w:sz w:val="22"/>
          <w:szCs w:val="22"/>
        </w:rPr>
        <w:t>gram Enrollment,</w:t>
      </w:r>
      <w:r>
        <w:rPr>
          <w:rFonts w:ascii="Arial" w:hAnsi="Arial" w:cs="Arial"/>
          <w:bCs/>
          <w:sz w:val="22"/>
          <w:szCs w:val="22"/>
        </w:rPr>
        <w:t xml:space="preserve"> </w:t>
      </w:r>
      <w:r w:rsidR="00177063" w:rsidRPr="002451F2">
        <w:rPr>
          <w:rFonts w:ascii="Arial" w:hAnsi="Arial" w:cs="Arial"/>
          <w:bCs/>
          <w:sz w:val="22"/>
          <w:szCs w:val="22"/>
        </w:rPr>
        <w:t>License Eligibility</w:t>
      </w:r>
      <w:r>
        <w:rPr>
          <w:rFonts w:ascii="Arial" w:hAnsi="Arial" w:cs="Arial"/>
          <w:bCs/>
          <w:sz w:val="22"/>
          <w:szCs w:val="22"/>
        </w:rPr>
        <w:t>/</w:t>
      </w:r>
      <w:r w:rsidR="00F52D6F" w:rsidRPr="002451F2">
        <w:rPr>
          <w:rFonts w:ascii="Arial" w:hAnsi="Arial" w:cs="Arial"/>
          <w:bCs/>
          <w:sz w:val="22"/>
          <w:szCs w:val="22"/>
        </w:rPr>
        <w:t>Employment</w:t>
      </w:r>
      <w:r>
        <w:rPr>
          <w:rFonts w:ascii="Arial" w:hAnsi="Arial" w:cs="Arial"/>
          <w:bCs/>
          <w:sz w:val="22"/>
          <w:szCs w:val="22"/>
        </w:rPr>
        <w:tab/>
      </w:r>
      <w:r w:rsidR="009D2489">
        <w:rPr>
          <w:rFonts w:ascii="Arial" w:hAnsi="Arial" w:cs="Arial"/>
          <w:bCs/>
          <w:sz w:val="22"/>
          <w:szCs w:val="22"/>
        </w:rPr>
        <w:tab/>
        <w:t>A</w:t>
      </w:r>
      <w:r w:rsidR="00177063" w:rsidRPr="002451F2">
        <w:rPr>
          <w:rFonts w:ascii="Arial" w:hAnsi="Arial" w:cs="Arial"/>
          <w:bCs/>
          <w:sz w:val="22"/>
          <w:szCs w:val="22"/>
        </w:rPr>
        <w:t xml:space="preserve">ppendix </w:t>
      </w:r>
      <w:r w:rsidR="00A146A4">
        <w:rPr>
          <w:rFonts w:ascii="Arial" w:hAnsi="Arial" w:cs="Arial"/>
          <w:bCs/>
          <w:sz w:val="22"/>
          <w:szCs w:val="22"/>
        </w:rPr>
        <w:t>F</w:t>
      </w:r>
    </w:p>
    <w:p w:rsidR="00177063"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Informed Consent Waiver</w:t>
      </w:r>
      <w:r w:rsidR="009D2489">
        <w:rPr>
          <w:rFonts w:ascii="Arial" w:hAnsi="Arial" w:cs="Arial"/>
          <w:bCs/>
          <w:sz w:val="22"/>
          <w:szCs w:val="22"/>
        </w:rPr>
        <w:tab/>
      </w:r>
      <w:r w:rsidR="009D2489">
        <w:rPr>
          <w:rFonts w:ascii="Arial" w:hAnsi="Arial" w:cs="Arial"/>
          <w:bCs/>
          <w:sz w:val="22"/>
          <w:szCs w:val="22"/>
        </w:rPr>
        <w:tab/>
      </w:r>
      <w:r w:rsidRPr="002451F2">
        <w:rPr>
          <w:rFonts w:ascii="Arial" w:hAnsi="Arial" w:cs="Arial"/>
          <w:bCs/>
          <w:sz w:val="22"/>
          <w:szCs w:val="22"/>
        </w:rPr>
        <w:t xml:space="preserve">Appendix </w:t>
      </w:r>
      <w:r w:rsidR="00A146A4">
        <w:rPr>
          <w:rFonts w:ascii="Arial" w:hAnsi="Arial" w:cs="Arial"/>
          <w:bCs/>
          <w:sz w:val="22"/>
          <w:szCs w:val="22"/>
        </w:rPr>
        <w:t>G</w:t>
      </w:r>
    </w:p>
    <w:p w:rsidR="00737475" w:rsidRDefault="00737475" w:rsidP="00737475">
      <w:pPr>
        <w:tabs>
          <w:tab w:val="right" w:leader="dot" w:pos="7650"/>
          <w:tab w:val="right" w:pos="9000"/>
        </w:tabs>
        <w:spacing w:after="40"/>
        <w:ind w:right="-54"/>
        <w:outlineLvl w:val="2"/>
        <w:rPr>
          <w:rFonts w:ascii="Arial" w:hAnsi="Arial" w:cs="Arial"/>
          <w:bCs/>
          <w:sz w:val="22"/>
          <w:szCs w:val="22"/>
        </w:rPr>
      </w:pPr>
      <w:r>
        <w:rPr>
          <w:rFonts w:ascii="Arial" w:hAnsi="Arial" w:cs="Arial"/>
          <w:bCs/>
          <w:sz w:val="22"/>
          <w:szCs w:val="22"/>
        </w:rPr>
        <w:t>Drug Policy</w:t>
      </w:r>
      <w:r>
        <w:rPr>
          <w:rFonts w:ascii="Arial" w:hAnsi="Arial" w:cs="Arial"/>
          <w:bCs/>
          <w:sz w:val="22"/>
          <w:szCs w:val="22"/>
        </w:rPr>
        <w:tab/>
      </w:r>
      <w:r>
        <w:rPr>
          <w:rFonts w:ascii="Arial" w:hAnsi="Arial" w:cs="Arial"/>
          <w:bCs/>
          <w:sz w:val="22"/>
          <w:szCs w:val="22"/>
        </w:rPr>
        <w:tab/>
        <w:t>A</w:t>
      </w:r>
      <w:r w:rsidRPr="002451F2">
        <w:rPr>
          <w:rFonts w:ascii="Arial" w:hAnsi="Arial" w:cs="Arial"/>
          <w:bCs/>
          <w:sz w:val="22"/>
          <w:szCs w:val="22"/>
        </w:rPr>
        <w:t xml:space="preserve">ppendix </w:t>
      </w:r>
      <w:r>
        <w:rPr>
          <w:rFonts w:ascii="Arial" w:hAnsi="Arial" w:cs="Arial"/>
          <w:bCs/>
          <w:sz w:val="22"/>
          <w:szCs w:val="22"/>
        </w:rPr>
        <w:t>H</w:t>
      </w:r>
    </w:p>
    <w:p w:rsidR="00177063"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Code of Ethics for Nurses</w:t>
      </w:r>
      <w:r w:rsidR="009D2489">
        <w:rPr>
          <w:rFonts w:ascii="Arial" w:hAnsi="Arial" w:cs="Arial"/>
          <w:bCs/>
          <w:sz w:val="22"/>
          <w:szCs w:val="22"/>
        </w:rPr>
        <w:tab/>
      </w:r>
      <w:r w:rsidR="009D2489">
        <w:rPr>
          <w:rFonts w:ascii="Arial" w:hAnsi="Arial" w:cs="Arial"/>
          <w:bCs/>
          <w:sz w:val="22"/>
          <w:szCs w:val="22"/>
        </w:rPr>
        <w:tab/>
      </w:r>
      <w:r w:rsidRPr="002451F2">
        <w:rPr>
          <w:rFonts w:ascii="Arial" w:hAnsi="Arial" w:cs="Arial"/>
          <w:bCs/>
          <w:sz w:val="22"/>
          <w:szCs w:val="22"/>
        </w:rPr>
        <w:t>Appendix</w:t>
      </w:r>
      <w:r w:rsidR="0095427F">
        <w:rPr>
          <w:rFonts w:ascii="Arial" w:hAnsi="Arial" w:cs="Arial"/>
          <w:bCs/>
          <w:sz w:val="22"/>
          <w:szCs w:val="22"/>
        </w:rPr>
        <w:t xml:space="preserve"> </w:t>
      </w:r>
      <w:r w:rsidR="00A146A4">
        <w:rPr>
          <w:rFonts w:ascii="Arial" w:hAnsi="Arial" w:cs="Arial"/>
          <w:bCs/>
          <w:sz w:val="22"/>
          <w:szCs w:val="22"/>
        </w:rPr>
        <w:t>I</w:t>
      </w:r>
    </w:p>
    <w:p w:rsidR="00737475" w:rsidRDefault="00737475" w:rsidP="00737475">
      <w:pPr>
        <w:tabs>
          <w:tab w:val="right" w:leader="dot" w:pos="7650"/>
          <w:tab w:val="right" w:pos="9000"/>
        </w:tabs>
        <w:spacing w:after="40"/>
        <w:ind w:right="-54"/>
        <w:outlineLvl w:val="2"/>
        <w:rPr>
          <w:rFonts w:ascii="Arial" w:hAnsi="Arial" w:cs="Arial"/>
          <w:bCs/>
          <w:sz w:val="22"/>
          <w:szCs w:val="22"/>
        </w:rPr>
      </w:pPr>
      <w:r>
        <w:rPr>
          <w:rFonts w:ascii="Arial" w:hAnsi="Arial" w:cs="Arial"/>
          <w:bCs/>
          <w:sz w:val="22"/>
          <w:szCs w:val="22"/>
        </w:rPr>
        <w:t>Grievance Policy</w:t>
      </w:r>
      <w:r>
        <w:rPr>
          <w:rFonts w:ascii="Arial" w:hAnsi="Arial" w:cs="Arial"/>
          <w:bCs/>
          <w:sz w:val="22"/>
          <w:szCs w:val="22"/>
        </w:rPr>
        <w:tab/>
      </w:r>
      <w:r>
        <w:rPr>
          <w:rFonts w:ascii="Arial" w:hAnsi="Arial" w:cs="Arial"/>
          <w:bCs/>
          <w:sz w:val="22"/>
          <w:szCs w:val="22"/>
        </w:rPr>
        <w:tab/>
        <w:t>Appendix J</w:t>
      </w:r>
    </w:p>
    <w:p w:rsidR="00177063" w:rsidRPr="002451F2"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Uniform Requirements</w:t>
      </w:r>
      <w:r w:rsidR="009D2489">
        <w:rPr>
          <w:rFonts w:ascii="Arial" w:hAnsi="Arial" w:cs="Arial"/>
          <w:bCs/>
          <w:sz w:val="22"/>
          <w:szCs w:val="22"/>
        </w:rPr>
        <w:tab/>
      </w:r>
      <w:r w:rsidR="009D2489">
        <w:rPr>
          <w:rFonts w:ascii="Arial" w:hAnsi="Arial" w:cs="Arial"/>
          <w:bCs/>
          <w:sz w:val="22"/>
          <w:szCs w:val="22"/>
        </w:rPr>
        <w:tab/>
        <w:t>Ap</w:t>
      </w:r>
      <w:r w:rsidRPr="002451F2">
        <w:rPr>
          <w:rFonts w:ascii="Arial" w:hAnsi="Arial" w:cs="Arial"/>
          <w:bCs/>
          <w:sz w:val="22"/>
          <w:szCs w:val="22"/>
        </w:rPr>
        <w:t xml:space="preserve">pendix </w:t>
      </w:r>
      <w:r w:rsidR="00A146A4">
        <w:rPr>
          <w:rFonts w:ascii="Arial" w:hAnsi="Arial" w:cs="Arial"/>
          <w:bCs/>
          <w:sz w:val="22"/>
          <w:szCs w:val="22"/>
        </w:rPr>
        <w:t>K</w:t>
      </w:r>
    </w:p>
    <w:p w:rsidR="00177063" w:rsidRPr="002451F2" w:rsidRDefault="00177063" w:rsidP="009D2489">
      <w:pPr>
        <w:tabs>
          <w:tab w:val="right" w:leader="dot" w:pos="7650"/>
          <w:tab w:val="right" w:pos="9000"/>
        </w:tabs>
        <w:spacing w:after="40"/>
        <w:ind w:right="-54"/>
        <w:outlineLvl w:val="2"/>
        <w:rPr>
          <w:rFonts w:ascii="Arial" w:hAnsi="Arial" w:cs="Arial"/>
          <w:bCs/>
          <w:sz w:val="22"/>
          <w:szCs w:val="22"/>
        </w:rPr>
      </w:pPr>
      <w:r w:rsidRPr="002451F2">
        <w:rPr>
          <w:rFonts w:ascii="Arial" w:hAnsi="Arial" w:cs="Arial"/>
          <w:bCs/>
          <w:sz w:val="22"/>
          <w:szCs w:val="22"/>
        </w:rPr>
        <w:t>Department of Nursing Faculty Directory</w:t>
      </w:r>
      <w:r w:rsidR="009D2489">
        <w:rPr>
          <w:rFonts w:ascii="Arial" w:hAnsi="Arial" w:cs="Arial"/>
          <w:bCs/>
          <w:sz w:val="22"/>
          <w:szCs w:val="22"/>
        </w:rPr>
        <w:tab/>
      </w:r>
      <w:r w:rsidR="009D2489">
        <w:rPr>
          <w:rFonts w:ascii="Arial" w:hAnsi="Arial" w:cs="Arial"/>
          <w:bCs/>
          <w:sz w:val="22"/>
          <w:szCs w:val="22"/>
        </w:rPr>
        <w:tab/>
      </w:r>
      <w:r w:rsidRPr="002451F2">
        <w:rPr>
          <w:rFonts w:ascii="Arial" w:hAnsi="Arial" w:cs="Arial"/>
          <w:bCs/>
          <w:sz w:val="22"/>
          <w:szCs w:val="22"/>
        </w:rPr>
        <w:t xml:space="preserve">Appendix </w:t>
      </w:r>
      <w:r w:rsidR="00A146A4">
        <w:rPr>
          <w:rFonts w:ascii="Arial" w:hAnsi="Arial" w:cs="Arial"/>
          <w:bCs/>
          <w:sz w:val="22"/>
          <w:szCs w:val="22"/>
        </w:rPr>
        <w:t>L</w:t>
      </w:r>
    </w:p>
    <w:p w:rsidR="00C519F7" w:rsidRDefault="00C519F7" w:rsidP="009D2489">
      <w:pPr>
        <w:tabs>
          <w:tab w:val="right" w:leader="dot" w:pos="7650"/>
          <w:tab w:val="right" w:pos="9000"/>
        </w:tabs>
        <w:spacing w:after="40"/>
        <w:ind w:right="-54"/>
        <w:jc w:val="both"/>
        <w:outlineLvl w:val="2"/>
        <w:rPr>
          <w:rFonts w:ascii="Arial" w:hAnsi="Arial" w:cs="Arial"/>
          <w:bCs/>
          <w:sz w:val="22"/>
          <w:szCs w:val="22"/>
        </w:rPr>
      </w:pPr>
      <w:r w:rsidRPr="002451F2">
        <w:rPr>
          <w:rFonts w:ascii="Arial" w:hAnsi="Arial" w:cs="Arial"/>
          <w:bCs/>
          <w:sz w:val="22"/>
          <w:szCs w:val="22"/>
        </w:rPr>
        <w:t>Approximate YSU Nursing Program Costs</w:t>
      </w:r>
      <w:r w:rsidR="009D2489">
        <w:rPr>
          <w:rFonts w:ascii="Arial" w:hAnsi="Arial" w:cs="Arial"/>
          <w:bCs/>
          <w:sz w:val="22"/>
          <w:szCs w:val="22"/>
        </w:rPr>
        <w:tab/>
      </w:r>
      <w:r w:rsidR="009D2489">
        <w:rPr>
          <w:rFonts w:ascii="Arial" w:hAnsi="Arial" w:cs="Arial"/>
          <w:bCs/>
          <w:sz w:val="22"/>
          <w:szCs w:val="22"/>
        </w:rPr>
        <w:tab/>
      </w:r>
      <w:r w:rsidRPr="002451F2">
        <w:rPr>
          <w:rFonts w:ascii="Arial" w:hAnsi="Arial" w:cs="Arial"/>
          <w:bCs/>
          <w:sz w:val="22"/>
          <w:szCs w:val="22"/>
        </w:rPr>
        <w:t xml:space="preserve">Appendix </w:t>
      </w:r>
      <w:r w:rsidR="00A146A4">
        <w:rPr>
          <w:rFonts w:ascii="Arial" w:hAnsi="Arial" w:cs="Arial"/>
          <w:bCs/>
          <w:sz w:val="22"/>
          <w:szCs w:val="22"/>
        </w:rPr>
        <w:t>M</w:t>
      </w:r>
    </w:p>
    <w:p w:rsidR="00B172A0" w:rsidRDefault="00043EC9" w:rsidP="009D2489">
      <w:pPr>
        <w:tabs>
          <w:tab w:val="right" w:leader="dot" w:pos="7650"/>
          <w:tab w:val="right" w:pos="9000"/>
        </w:tabs>
        <w:spacing w:after="40"/>
        <w:ind w:right="-54"/>
        <w:outlineLvl w:val="2"/>
        <w:rPr>
          <w:rFonts w:ascii="Arial" w:hAnsi="Arial" w:cs="Arial"/>
          <w:bCs/>
          <w:sz w:val="22"/>
          <w:szCs w:val="22"/>
        </w:rPr>
      </w:pPr>
      <w:r>
        <w:rPr>
          <w:rFonts w:ascii="Arial" w:hAnsi="Arial" w:cs="Arial"/>
          <w:bCs/>
          <w:sz w:val="22"/>
          <w:szCs w:val="22"/>
        </w:rPr>
        <w:t>Advanced Standing Policy for Transfer students and LPN’s</w:t>
      </w:r>
      <w:r w:rsidR="009D2489">
        <w:rPr>
          <w:rFonts w:ascii="Arial" w:hAnsi="Arial" w:cs="Arial"/>
          <w:bCs/>
          <w:sz w:val="22"/>
          <w:szCs w:val="22"/>
        </w:rPr>
        <w:tab/>
      </w:r>
      <w:r w:rsidR="009D2489">
        <w:rPr>
          <w:rFonts w:ascii="Arial" w:hAnsi="Arial" w:cs="Arial"/>
          <w:bCs/>
          <w:sz w:val="22"/>
          <w:szCs w:val="22"/>
        </w:rPr>
        <w:tab/>
      </w:r>
      <w:r w:rsidR="00B172A0" w:rsidRPr="002451F2">
        <w:rPr>
          <w:rFonts w:ascii="Arial" w:hAnsi="Arial" w:cs="Arial"/>
          <w:bCs/>
          <w:sz w:val="22"/>
          <w:szCs w:val="22"/>
        </w:rPr>
        <w:t xml:space="preserve">Appendix </w:t>
      </w:r>
      <w:r w:rsidR="004F4F3D">
        <w:rPr>
          <w:rFonts w:ascii="Arial" w:hAnsi="Arial" w:cs="Arial"/>
          <w:bCs/>
          <w:sz w:val="22"/>
          <w:szCs w:val="22"/>
        </w:rPr>
        <w:t>N</w:t>
      </w:r>
    </w:p>
    <w:p w:rsidR="00B172A0" w:rsidRDefault="00B172A0" w:rsidP="009D2489">
      <w:pPr>
        <w:tabs>
          <w:tab w:val="right" w:leader="dot" w:pos="7650"/>
          <w:tab w:val="left" w:pos="7830"/>
          <w:tab w:val="left" w:pos="8730"/>
        </w:tabs>
        <w:spacing w:after="40"/>
        <w:ind w:right="-54"/>
        <w:outlineLvl w:val="2"/>
        <w:rPr>
          <w:rFonts w:ascii="Arial" w:hAnsi="Arial" w:cs="Arial"/>
          <w:bCs/>
          <w:sz w:val="22"/>
          <w:szCs w:val="22"/>
        </w:rPr>
      </w:pPr>
    </w:p>
    <w:p w:rsidR="00B172A0" w:rsidRPr="002451F2" w:rsidRDefault="00B172A0" w:rsidP="009D2489">
      <w:pPr>
        <w:tabs>
          <w:tab w:val="right" w:leader="dot" w:pos="7650"/>
          <w:tab w:val="left" w:pos="7830"/>
          <w:tab w:val="left" w:pos="8730"/>
        </w:tabs>
        <w:spacing w:after="40"/>
        <w:ind w:right="-54"/>
        <w:outlineLvl w:val="2"/>
        <w:rPr>
          <w:rFonts w:ascii="Arial" w:hAnsi="Arial" w:cs="Arial"/>
          <w:bCs/>
          <w:sz w:val="22"/>
          <w:szCs w:val="22"/>
        </w:rPr>
      </w:pPr>
    </w:p>
    <w:p w:rsidR="00C519F7" w:rsidRPr="002451F2" w:rsidRDefault="00C519F7" w:rsidP="00D343A1">
      <w:pPr>
        <w:tabs>
          <w:tab w:val="left" w:pos="7830"/>
          <w:tab w:val="left" w:pos="8730"/>
        </w:tabs>
        <w:spacing w:after="40"/>
        <w:ind w:right="-54"/>
        <w:outlineLvl w:val="2"/>
        <w:rPr>
          <w:rFonts w:ascii="Arial" w:hAnsi="Arial" w:cs="Arial"/>
          <w:bCs/>
          <w:sz w:val="22"/>
          <w:szCs w:val="22"/>
        </w:rPr>
      </w:pPr>
    </w:p>
    <w:p w:rsidR="00177063" w:rsidRPr="002451F2" w:rsidRDefault="00177063" w:rsidP="00D343A1">
      <w:pPr>
        <w:tabs>
          <w:tab w:val="left" w:pos="7830"/>
          <w:tab w:val="left" w:pos="8730"/>
        </w:tabs>
        <w:spacing w:after="40"/>
        <w:outlineLvl w:val="2"/>
        <w:rPr>
          <w:rFonts w:ascii="Arial" w:hAnsi="Arial" w:cs="Arial"/>
          <w:bCs/>
          <w:sz w:val="22"/>
          <w:szCs w:val="22"/>
        </w:rPr>
      </w:pPr>
    </w:p>
    <w:p w:rsidR="007D3D6F" w:rsidRDefault="007D3D6F">
      <w:pPr>
        <w:rPr>
          <w:b/>
          <w:color w:val="000000"/>
          <w:sz w:val="28"/>
          <w:szCs w:val="28"/>
        </w:rPr>
        <w:sectPr w:rsidR="007D3D6F" w:rsidSect="00D85820">
          <w:pgSz w:w="12240" w:h="15840" w:code="1"/>
          <w:pgMar w:top="1152" w:right="1440" w:bottom="245" w:left="1440" w:header="720" w:footer="432" w:gutter="0"/>
          <w:cols w:space="720"/>
          <w:titlePg/>
          <w:docGrid w:linePitch="360"/>
        </w:sectPr>
      </w:pPr>
    </w:p>
    <w:p w:rsidR="00507682" w:rsidRPr="009B1816" w:rsidRDefault="00507682" w:rsidP="00507682">
      <w:pPr>
        <w:jc w:val="center"/>
        <w:rPr>
          <w:b/>
          <w:color w:val="000000"/>
          <w:sz w:val="28"/>
          <w:szCs w:val="28"/>
        </w:rPr>
      </w:pPr>
      <w:r w:rsidRPr="009B1816">
        <w:rPr>
          <w:b/>
          <w:color w:val="000000"/>
          <w:sz w:val="28"/>
          <w:szCs w:val="28"/>
        </w:rPr>
        <w:lastRenderedPageBreak/>
        <w:t>I</w:t>
      </w:r>
      <w:r w:rsidR="00253B5A">
        <w:rPr>
          <w:b/>
          <w:color w:val="000000"/>
          <w:sz w:val="28"/>
          <w:szCs w:val="28"/>
        </w:rPr>
        <w:t>NTRODUCTION</w:t>
      </w:r>
    </w:p>
    <w:p w:rsidR="00507682" w:rsidRPr="009B1816" w:rsidRDefault="00507682" w:rsidP="00507682">
      <w:pPr>
        <w:jc w:val="center"/>
        <w:rPr>
          <w:b/>
          <w:color w:val="000000"/>
          <w:sz w:val="28"/>
          <w:szCs w:val="28"/>
        </w:rPr>
      </w:pPr>
    </w:p>
    <w:p w:rsidR="00674CF1" w:rsidRDefault="00674CF1" w:rsidP="00FA10C6">
      <w:r>
        <w:t xml:space="preserve">This booklet has been prepared to inform you of privileges and responsibilities inherent in being a nursing student. It is our hope that this will assist you in obtaining your educational goal of a Bachelor of Science in </w:t>
      </w:r>
      <w:proofErr w:type="gramStart"/>
      <w:r>
        <w:t>Nursing</w:t>
      </w:r>
      <w:proofErr w:type="gramEnd"/>
      <w:r>
        <w:t xml:space="preserve"> degree from Youngstown State University.</w:t>
      </w:r>
    </w:p>
    <w:p w:rsidR="00674CF1" w:rsidRDefault="00674CF1" w:rsidP="00FA10C6"/>
    <w:p w:rsidR="00674CF1" w:rsidRDefault="00674CF1" w:rsidP="00FA10C6">
      <w:r>
        <w:t xml:space="preserve">Material included in this student booklet is intended to supplement the information in the </w:t>
      </w:r>
      <w:r w:rsidRPr="002F68D9">
        <w:rPr>
          <w:i/>
        </w:rPr>
        <w:t>Youngstown State University Undergraduate Bulletin</w:t>
      </w:r>
      <w:r>
        <w:t xml:space="preserve"> regarding Mission and Goals, Student Requirements and Regulations, Grades and </w:t>
      </w:r>
      <w:proofErr w:type="gramStart"/>
      <w:r>
        <w:t>Grading</w:t>
      </w:r>
      <w:proofErr w:type="gramEnd"/>
      <w:r>
        <w:t xml:space="preserve">, etc. Students are responsible for information in this handbook, the </w:t>
      </w:r>
      <w:r w:rsidRPr="00D55C63">
        <w:rPr>
          <w:i/>
        </w:rPr>
        <w:t>Youngstown State University Undergraduate Bulletin</w:t>
      </w:r>
      <w:r>
        <w:t xml:space="preserve">, and </w:t>
      </w:r>
      <w:r w:rsidRPr="00D55C63">
        <w:rPr>
          <w:i/>
        </w:rPr>
        <w:t>The</w:t>
      </w:r>
      <w:r>
        <w:rPr>
          <w:i/>
        </w:rPr>
        <w:t xml:space="preserve"> </w:t>
      </w:r>
      <w:r w:rsidRPr="00D55C63">
        <w:rPr>
          <w:i/>
        </w:rPr>
        <w:t>Code of Student Rights, Responsibilities, and Conduct</w:t>
      </w:r>
      <w:r>
        <w:t xml:space="preserve">. All of these are accessible online via YSU’s website: </w:t>
      </w:r>
      <w:r w:rsidRPr="006A2644">
        <w:t>www.ysu.edu</w:t>
      </w:r>
    </w:p>
    <w:p w:rsidR="00507682" w:rsidRPr="009B1816" w:rsidRDefault="00507682" w:rsidP="00FA10C6">
      <w:pPr>
        <w:rPr>
          <w:color w:val="000000"/>
        </w:rPr>
      </w:pPr>
    </w:p>
    <w:p w:rsidR="002F68D9" w:rsidRPr="009B1816" w:rsidRDefault="00507682" w:rsidP="00FA10C6">
      <w:pPr>
        <w:rPr>
          <w:color w:val="000000"/>
        </w:rPr>
      </w:pPr>
      <w:r w:rsidRPr="009B1816">
        <w:rPr>
          <w:color w:val="000000"/>
        </w:rPr>
        <w:t xml:space="preserve">The Department of Nursing, as part of the Dominic A. and Helen M. Bitonte College of Health and Human Services, has always maintained the highest standards and is proud of its record of preparing well-qualified professional nurses. </w:t>
      </w:r>
      <w:r w:rsidR="002F68D9" w:rsidRPr="009B1816">
        <w:rPr>
          <w:color w:val="000000"/>
        </w:rPr>
        <w:t>We are confident that you will join us in maintaining this record and tak</w:t>
      </w:r>
      <w:r w:rsidR="002F68D9">
        <w:rPr>
          <w:color w:val="000000"/>
        </w:rPr>
        <w:t>ing pr</w:t>
      </w:r>
      <w:r w:rsidR="002F68D9" w:rsidRPr="009B1816">
        <w:rPr>
          <w:color w:val="000000"/>
        </w:rPr>
        <w:t>ide in yo</w:t>
      </w:r>
      <w:r w:rsidR="002F68D9">
        <w:rPr>
          <w:color w:val="000000"/>
        </w:rPr>
        <w:t>ur chosen profession and school.</w:t>
      </w:r>
    </w:p>
    <w:p w:rsidR="00674CF1" w:rsidRDefault="00674CF1" w:rsidP="00507682">
      <w:pPr>
        <w:rPr>
          <w:color w:val="000000"/>
        </w:rPr>
      </w:pPr>
    </w:p>
    <w:p w:rsidR="00674CF1" w:rsidRDefault="00674CF1" w:rsidP="00507682">
      <w:pPr>
        <w:rPr>
          <w:color w:val="000000"/>
        </w:rPr>
      </w:pPr>
    </w:p>
    <w:p w:rsidR="00674CF1" w:rsidRPr="009B1816" w:rsidRDefault="00674CF1" w:rsidP="00674CF1">
      <w:pPr>
        <w:jc w:val="center"/>
        <w:rPr>
          <w:b/>
          <w:color w:val="000000"/>
          <w:sz w:val="28"/>
          <w:szCs w:val="28"/>
        </w:rPr>
      </w:pPr>
      <w:r>
        <w:rPr>
          <w:b/>
          <w:color w:val="000000"/>
          <w:sz w:val="28"/>
          <w:szCs w:val="28"/>
        </w:rPr>
        <w:t>ACCREDITATION</w:t>
      </w:r>
    </w:p>
    <w:p w:rsidR="00674CF1" w:rsidRDefault="00674CF1" w:rsidP="00674CF1">
      <w:pPr>
        <w:jc w:val="center"/>
        <w:rPr>
          <w:color w:val="000000"/>
        </w:rPr>
      </w:pPr>
    </w:p>
    <w:p w:rsidR="00507682" w:rsidRPr="009B1816" w:rsidRDefault="00507682" w:rsidP="00507682">
      <w:pPr>
        <w:rPr>
          <w:color w:val="000000"/>
        </w:rPr>
      </w:pPr>
      <w:r w:rsidRPr="009B1816">
        <w:rPr>
          <w:color w:val="000000"/>
        </w:rPr>
        <w:t xml:space="preserve">Youngstown State University’s Undergraduate and Graduate nursing programs are accredited by the </w:t>
      </w:r>
      <w:r w:rsidR="00885F8A">
        <w:rPr>
          <w:color w:val="000000"/>
        </w:rPr>
        <w:t>Accreditation Commission for Education in Nursing</w:t>
      </w:r>
      <w:r w:rsidRPr="009B1816">
        <w:rPr>
          <w:color w:val="000000"/>
        </w:rPr>
        <w:t xml:space="preserve"> (</w:t>
      </w:r>
      <w:r w:rsidR="00303549">
        <w:rPr>
          <w:color w:val="000000"/>
        </w:rPr>
        <w:t xml:space="preserve">3343 Peachtree Road NE, Suite </w:t>
      </w:r>
      <w:r w:rsidR="00E926B1">
        <w:rPr>
          <w:color w:val="000000"/>
        </w:rPr>
        <w:t>850</w:t>
      </w:r>
      <w:r w:rsidR="00303549">
        <w:rPr>
          <w:color w:val="000000"/>
        </w:rPr>
        <w:t>, Atlanta, GA 30326; 1.404.975.5000</w:t>
      </w:r>
      <w:r w:rsidR="008A689D">
        <w:rPr>
          <w:color w:val="000000"/>
        </w:rPr>
        <w:t>;</w:t>
      </w:r>
      <w:r w:rsidRPr="009B1816">
        <w:rPr>
          <w:color w:val="000000"/>
        </w:rPr>
        <w:t xml:space="preserve"> </w:t>
      </w:r>
      <w:r w:rsidR="00831AD1">
        <w:rPr>
          <w:rStyle w:val="HTMLCite"/>
        </w:rPr>
        <w:t>www</w:t>
      </w:r>
      <w:r w:rsidR="00831AD1" w:rsidRPr="00CE70A6">
        <w:rPr>
          <w:rStyle w:val="HTMLCite"/>
        </w:rPr>
        <w:t>.</w:t>
      </w:r>
      <w:r w:rsidR="00831AD1" w:rsidRPr="00CE70A6">
        <w:rPr>
          <w:rStyle w:val="HTMLCite"/>
          <w:bCs/>
        </w:rPr>
        <w:t>acen</w:t>
      </w:r>
      <w:r w:rsidR="00831AD1" w:rsidRPr="00CE70A6">
        <w:rPr>
          <w:rStyle w:val="HTMLCite"/>
        </w:rPr>
        <w:t>ursing</w:t>
      </w:r>
      <w:r w:rsidR="00831AD1">
        <w:rPr>
          <w:rStyle w:val="HTMLCite"/>
        </w:rPr>
        <w:t>.org</w:t>
      </w:r>
      <w:r w:rsidR="00CE70A6">
        <w:rPr>
          <w:color w:val="000000"/>
        </w:rPr>
        <w:t xml:space="preserve">) and approved by the </w:t>
      </w:r>
      <w:r w:rsidRPr="009B1816">
        <w:rPr>
          <w:color w:val="000000"/>
        </w:rPr>
        <w:t xml:space="preserve">State of </w:t>
      </w:r>
      <w:r w:rsidR="00DC0CBA">
        <w:rPr>
          <w:color w:val="000000"/>
        </w:rPr>
        <w:t>Ohio Board of Nursing (17 South</w:t>
      </w:r>
      <w:r w:rsidRPr="009B1816">
        <w:rPr>
          <w:color w:val="000000"/>
        </w:rPr>
        <w:t xml:space="preserve"> High Street, Suite 400, Columbus, Ohio 43215-7410</w:t>
      </w:r>
      <w:r w:rsidR="008A689D">
        <w:rPr>
          <w:color w:val="000000"/>
        </w:rPr>
        <w:t>;</w:t>
      </w:r>
      <w:r w:rsidRPr="009B1816">
        <w:rPr>
          <w:color w:val="000000"/>
        </w:rPr>
        <w:t xml:space="preserve"> 1</w:t>
      </w:r>
      <w:r w:rsidR="00303549">
        <w:rPr>
          <w:color w:val="000000"/>
        </w:rPr>
        <w:t>.</w:t>
      </w:r>
      <w:r w:rsidRPr="009B1816">
        <w:rPr>
          <w:color w:val="000000"/>
        </w:rPr>
        <w:t>614</w:t>
      </w:r>
      <w:r w:rsidR="00303549">
        <w:rPr>
          <w:color w:val="000000"/>
        </w:rPr>
        <w:t>.</w:t>
      </w:r>
      <w:r w:rsidRPr="009B1816">
        <w:rPr>
          <w:color w:val="000000"/>
        </w:rPr>
        <w:t>466</w:t>
      </w:r>
      <w:r w:rsidR="00303549">
        <w:rPr>
          <w:color w:val="000000"/>
        </w:rPr>
        <w:t>.</w:t>
      </w:r>
      <w:r w:rsidRPr="009B1816">
        <w:rPr>
          <w:color w:val="000000"/>
        </w:rPr>
        <w:t>3947</w:t>
      </w:r>
      <w:r w:rsidR="00303549">
        <w:rPr>
          <w:color w:val="000000"/>
        </w:rPr>
        <w:t>; www.nursing.ohio.gov</w:t>
      </w:r>
      <w:r w:rsidRPr="009B1816">
        <w:rPr>
          <w:color w:val="000000"/>
        </w:rPr>
        <w:t>).</w:t>
      </w:r>
    </w:p>
    <w:p w:rsidR="006A2644" w:rsidRDefault="006A2644" w:rsidP="00507682">
      <w:pPr>
        <w:rPr>
          <w:color w:val="000000"/>
        </w:rPr>
      </w:pPr>
    </w:p>
    <w:p w:rsidR="00507682" w:rsidRPr="002F68D9" w:rsidRDefault="00507682" w:rsidP="009E3F5D">
      <w:pPr>
        <w:tabs>
          <w:tab w:val="left" w:pos="360"/>
        </w:tabs>
        <w:rPr>
          <w:b/>
          <w:color w:val="000000"/>
          <w:sz w:val="28"/>
          <w:szCs w:val="28"/>
        </w:rPr>
      </w:pPr>
    </w:p>
    <w:p w:rsidR="00507682" w:rsidRPr="009B1816" w:rsidRDefault="00507682" w:rsidP="00507682">
      <w:pPr>
        <w:jc w:val="center"/>
        <w:rPr>
          <w:b/>
          <w:color w:val="000000"/>
          <w:sz w:val="28"/>
          <w:szCs w:val="28"/>
        </w:rPr>
      </w:pPr>
      <w:r w:rsidRPr="009B1816">
        <w:rPr>
          <w:b/>
          <w:color w:val="000000"/>
          <w:sz w:val="28"/>
          <w:szCs w:val="28"/>
        </w:rPr>
        <w:t>HISTORY OF THE DEPARTMENT OF NURSING</w:t>
      </w:r>
    </w:p>
    <w:p w:rsidR="00507682" w:rsidRPr="009B1816" w:rsidRDefault="00507682" w:rsidP="00507682">
      <w:pPr>
        <w:jc w:val="center"/>
        <w:rPr>
          <w:b/>
          <w:color w:val="000000"/>
          <w:sz w:val="28"/>
          <w:szCs w:val="28"/>
        </w:rPr>
      </w:pPr>
    </w:p>
    <w:p w:rsidR="00507682" w:rsidRPr="009B1816" w:rsidRDefault="00507682" w:rsidP="00507682">
      <w:pPr>
        <w:rPr>
          <w:color w:val="000000"/>
        </w:rPr>
      </w:pPr>
      <w:r w:rsidRPr="009B1816">
        <w:rPr>
          <w:color w:val="000000"/>
        </w:rPr>
        <w:t>Youngstown State University’s Department of Nursing began in 1967</w:t>
      </w:r>
      <w:r w:rsidR="00240CC0" w:rsidRPr="009B1816">
        <w:rPr>
          <w:color w:val="000000"/>
        </w:rPr>
        <w:t>, with</w:t>
      </w:r>
      <w:r w:rsidRPr="009B1816">
        <w:rPr>
          <w:color w:val="000000"/>
        </w:rPr>
        <w:t xml:space="preserve"> a two year </w:t>
      </w:r>
      <w:r w:rsidR="00DC0CBA">
        <w:rPr>
          <w:color w:val="000000"/>
        </w:rPr>
        <w:t>Associate Degree in Nursing (ADN</w:t>
      </w:r>
      <w:r w:rsidRPr="009B1816">
        <w:rPr>
          <w:color w:val="000000"/>
        </w:rPr>
        <w:t xml:space="preserve">) Program. The Department of Nursing was part of the new Technical and Community College (T&amp;CC) within the University, which had recently changed from private to a state-supported institution. The first </w:t>
      </w:r>
      <w:r w:rsidR="00DC0CBA">
        <w:rPr>
          <w:color w:val="000000"/>
        </w:rPr>
        <w:t>nursing class graduated in 1969</w:t>
      </w:r>
      <w:r w:rsidRPr="009B1816">
        <w:rPr>
          <w:color w:val="000000"/>
        </w:rPr>
        <w:t xml:space="preserve"> and received Associate in Applied Science (AAS) degrees.  The </w:t>
      </w:r>
      <w:r w:rsidR="00DC0CBA">
        <w:rPr>
          <w:color w:val="000000"/>
        </w:rPr>
        <w:t>program was accredited by the</w:t>
      </w:r>
      <w:r w:rsidRPr="009B1816">
        <w:rPr>
          <w:color w:val="000000"/>
        </w:rPr>
        <w:t xml:space="preserve"> National League for </w:t>
      </w:r>
      <w:r w:rsidR="00DC0CBA">
        <w:rPr>
          <w:color w:val="000000"/>
        </w:rPr>
        <w:t>N</w:t>
      </w:r>
      <w:r w:rsidR="00240CC0" w:rsidRPr="009B1816">
        <w:rPr>
          <w:color w:val="000000"/>
        </w:rPr>
        <w:t>ursing</w:t>
      </w:r>
      <w:r w:rsidR="00DC0CBA">
        <w:rPr>
          <w:color w:val="000000"/>
        </w:rPr>
        <w:t xml:space="preserve"> (NLN)</w:t>
      </w:r>
      <w:r w:rsidRPr="009B1816">
        <w:rPr>
          <w:color w:val="000000"/>
        </w:rPr>
        <w:t xml:space="preserve"> in 1973. The last Associate Degree class was accepted in 1987 and graduated in 1989.</w:t>
      </w:r>
    </w:p>
    <w:p w:rsidR="00507682" w:rsidRPr="009B1816" w:rsidRDefault="00507682" w:rsidP="00507682">
      <w:pPr>
        <w:rPr>
          <w:color w:val="000000"/>
        </w:rPr>
      </w:pPr>
    </w:p>
    <w:p w:rsidR="00507682" w:rsidRPr="009B1816" w:rsidRDefault="00507682" w:rsidP="00507682">
      <w:pPr>
        <w:rPr>
          <w:color w:val="000000"/>
        </w:rPr>
      </w:pPr>
      <w:r w:rsidRPr="009B1816">
        <w:rPr>
          <w:color w:val="000000"/>
        </w:rPr>
        <w:t>In 1971, an RN</w:t>
      </w:r>
      <w:r w:rsidR="00B77266">
        <w:rPr>
          <w:color w:val="000000"/>
        </w:rPr>
        <w:t>-</w:t>
      </w:r>
      <w:r w:rsidRPr="009B1816">
        <w:rPr>
          <w:color w:val="000000"/>
        </w:rPr>
        <w:t>Completion Program was initiated and a Bachelor of Science in Applied Science (BSAS) with a major in nursing was awarded. With the initiation of this and other bachelor degree programs, the T&amp;CC became the College of Applied Science and Technology (CAST). The Department of Nursing began reconstructing the completion program in 1978, and authorization was received from the Ohio Board of Regents to grant a Bachelor of Science in Nursing (BSN) degree in 1979. A grant from the Department of Health and Human Services provided supplemental funds to develop a freestanding BSN completion program. This program graduated its first class in 1981 and received an eight-year NLN accreditation in 1982.</w:t>
      </w:r>
    </w:p>
    <w:p w:rsidR="00507682" w:rsidRPr="009B1816" w:rsidRDefault="00507682" w:rsidP="00507682">
      <w:pPr>
        <w:rPr>
          <w:color w:val="000000"/>
        </w:rPr>
      </w:pPr>
    </w:p>
    <w:p w:rsidR="00F75BED" w:rsidRDefault="00F75BED">
      <w:pPr>
        <w:rPr>
          <w:color w:val="000000"/>
        </w:rPr>
      </w:pPr>
      <w:r>
        <w:rPr>
          <w:color w:val="000000"/>
        </w:rPr>
        <w:br w:type="page"/>
      </w:r>
    </w:p>
    <w:p w:rsidR="00507682" w:rsidRPr="00127BC2" w:rsidRDefault="00507682" w:rsidP="00507682">
      <w:pPr>
        <w:rPr>
          <w:color w:val="000000"/>
        </w:rPr>
      </w:pPr>
      <w:r w:rsidRPr="00127BC2">
        <w:rPr>
          <w:color w:val="000000"/>
        </w:rPr>
        <w:lastRenderedPageBreak/>
        <w:t>Following a thorough study of community nursing needs by the Mahoning Shenango Area Health Education Network (now the Eastern Ohio Area Health Education Center)</w:t>
      </w:r>
      <w:r w:rsidR="00B77266" w:rsidRPr="00127BC2">
        <w:rPr>
          <w:color w:val="000000"/>
        </w:rPr>
        <w:t>,</w:t>
      </w:r>
      <w:r w:rsidRPr="00127BC2">
        <w:rPr>
          <w:color w:val="000000"/>
        </w:rPr>
        <w:t xml:space="preserve"> the Department developed a four-year BSN Program and submitted an in-depth change of program report to the NLN in 1984. The first four</w:t>
      </w:r>
      <w:r w:rsidR="00F52D6F" w:rsidRPr="00127BC2">
        <w:rPr>
          <w:color w:val="000000"/>
        </w:rPr>
        <w:t xml:space="preserve"> </w:t>
      </w:r>
      <w:r w:rsidRPr="00127BC2">
        <w:rPr>
          <w:color w:val="000000"/>
        </w:rPr>
        <w:t xml:space="preserve">year </w:t>
      </w:r>
      <w:r w:rsidR="00FA10C6" w:rsidRPr="00127BC2">
        <w:rPr>
          <w:color w:val="000000"/>
        </w:rPr>
        <w:t>entry-level</w:t>
      </w:r>
      <w:r w:rsidRPr="00127BC2">
        <w:rPr>
          <w:color w:val="000000"/>
        </w:rPr>
        <w:t xml:space="preserve"> </w:t>
      </w:r>
      <w:r w:rsidR="00DC0CBA" w:rsidRPr="00127BC2">
        <w:rPr>
          <w:color w:val="000000"/>
        </w:rPr>
        <w:t>BSN class graduated in 1988. The BSN</w:t>
      </w:r>
      <w:r w:rsidRPr="00127BC2">
        <w:rPr>
          <w:color w:val="000000"/>
        </w:rPr>
        <w:t xml:space="preserve"> program received an eight-year reaccreditation</w:t>
      </w:r>
      <w:r w:rsidR="00DC0CBA" w:rsidRPr="00127BC2">
        <w:rPr>
          <w:color w:val="000000"/>
        </w:rPr>
        <w:t xml:space="preserve"> in 1990</w:t>
      </w:r>
      <w:r w:rsidRPr="00127BC2">
        <w:rPr>
          <w:color w:val="000000"/>
        </w:rPr>
        <w:t>. In 1993, CAST became the College of Health and Human Services. The National League for Nursing Accrediting Commission</w:t>
      </w:r>
      <w:r w:rsidR="00F733FF" w:rsidRPr="00127BC2">
        <w:rPr>
          <w:color w:val="000000"/>
        </w:rPr>
        <w:t xml:space="preserve"> (NLNAC)</w:t>
      </w:r>
      <w:r w:rsidRPr="00127BC2">
        <w:rPr>
          <w:color w:val="000000"/>
        </w:rPr>
        <w:t>,</w:t>
      </w:r>
      <w:r w:rsidR="00DC0CBA" w:rsidRPr="00127BC2">
        <w:rPr>
          <w:color w:val="000000"/>
        </w:rPr>
        <w:t xml:space="preserve"> which </w:t>
      </w:r>
      <w:r w:rsidR="005F3438" w:rsidRPr="00127BC2">
        <w:rPr>
          <w:color w:val="000000"/>
        </w:rPr>
        <w:t>was th</w:t>
      </w:r>
      <w:r w:rsidR="00DC0CBA" w:rsidRPr="00127BC2">
        <w:rPr>
          <w:color w:val="000000"/>
        </w:rPr>
        <w:t xml:space="preserve">e accreditation arm of NLN, </w:t>
      </w:r>
      <w:r w:rsidRPr="00127BC2">
        <w:rPr>
          <w:color w:val="000000"/>
        </w:rPr>
        <w:t>reevaluated the program and granted continuing accreditation for another eight years in 199</w:t>
      </w:r>
      <w:r w:rsidR="002F68D9" w:rsidRPr="00127BC2">
        <w:rPr>
          <w:color w:val="000000"/>
        </w:rPr>
        <w:t>8 and 2006.</w:t>
      </w:r>
    </w:p>
    <w:p w:rsidR="00507682" w:rsidRPr="00127BC2" w:rsidRDefault="00507682" w:rsidP="00507682">
      <w:pPr>
        <w:rPr>
          <w:color w:val="000000"/>
        </w:rPr>
      </w:pPr>
    </w:p>
    <w:p w:rsidR="00507682" w:rsidRPr="009B1816" w:rsidRDefault="00507682" w:rsidP="00507682">
      <w:pPr>
        <w:rPr>
          <w:color w:val="000000"/>
        </w:rPr>
      </w:pPr>
      <w:r w:rsidRPr="00127BC2">
        <w:rPr>
          <w:color w:val="000000"/>
        </w:rPr>
        <w:t xml:space="preserve">Work began on development </w:t>
      </w:r>
      <w:r w:rsidR="00F85D0C" w:rsidRPr="00127BC2">
        <w:rPr>
          <w:color w:val="000000"/>
        </w:rPr>
        <w:t xml:space="preserve">of </w:t>
      </w:r>
      <w:r w:rsidRPr="00127BC2">
        <w:rPr>
          <w:color w:val="000000"/>
        </w:rPr>
        <w:t>a Master of Science in Nursing Program in 1988</w:t>
      </w:r>
      <w:r w:rsidRPr="009B1816">
        <w:rPr>
          <w:color w:val="000000"/>
        </w:rPr>
        <w:t>. In 1990, a proposal was submitted to the Ohio Board of Regents (OBOR). The program received favorable OBOR approval in 1996 and accepted its</w:t>
      </w:r>
      <w:r w:rsidR="00DC0CBA">
        <w:rPr>
          <w:color w:val="000000"/>
        </w:rPr>
        <w:t xml:space="preserve"> first class in September, 1997.</w:t>
      </w:r>
      <w:r w:rsidRPr="009B1816">
        <w:rPr>
          <w:color w:val="000000"/>
        </w:rPr>
        <w:t xml:space="preserve"> </w:t>
      </w:r>
      <w:r w:rsidR="00DC0CBA">
        <w:rPr>
          <w:color w:val="000000"/>
        </w:rPr>
        <w:t xml:space="preserve">The first MSN class </w:t>
      </w:r>
      <w:r w:rsidRPr="009B1816">
        <w:rPr>
          <w:color w:val="000000"/>
        </w:rPr>
        <w:t>graduated in</w:t>
      </w:r>
      <w:r w:rsidR="00DC0CBA">
        <w:rPr>
          <w:color w:val="000000"/>
        </w:rPr>
        <w:t xml:space="preserve"> the</w:t>
      </w:r>
      <w:r w:rsidRPr="009B1816">
        <w:rPr>
          <w:color w:val="000000"/>
        </w:rPr>
        <w:t xml:space="preserve"> </w:t>
      </w:r>
      <w:r w:rsidR="00B661EB" w:rsidRPr="009B1816">
        <w:rPr>
          <w:color w:val="000000"/>
        </w:rPr>
        <w:t>spring</w:t>
      </w:r>
      <w:r w:rsidRPr="009B1816">
        <w:rPr>
          <w:color w:val="000000"/>
        </w:rPr>
        <w:t xml:space="preserve"> of 2000. This Clinical </w:t>
      </w:r>
      <w:r w:rsidR="00F733FF">
        <w:rPr>
          <w:color w:val="000000"/>
        </w:rPr>
        <w:t>N</w:t>
      </w:r>
      <w:r w:rsidRPr="009B1816">
        <w:rPr>
          <w:color w:val="000000"/>
        </w:rPr>
        <w:t xml:space="preserve">urse Specialist (CNS) Program in Chronic Illness program received initial accreditation by the </w:t>
      </w:r>
      <w:r w:rsidR="00DC0CBA">
        <w:rPr>
          <w:color w:val="000000"/>
        </w:rPr>
        <w:t>NLNAC</w:t>
      </w:r>
      <w:r w:rsidRPr="009B1816">
        <w:rPr>
          <w:color w:val="000000"/>
        </w:rPr>
        <w:t xml:space="preserve"> in July</w:t>
      </w:r>
      <w:r w:rsidR="002D325C">
        <w:rPr>
          <w:color w:val="000000"/>
        </w:rPr>
        <w:t>,</w:t>
      </w:r>
      <w:r w:rsidRPr="009B1816">
        <w:rPr>
          <w:color w:val="000000"/>
        </w:rPr>
        <w:t xml:space="preserve"> 2001. A Nurse Anesthetist Program, in conjunction with St. Elizabeth Health Center School of Nurse Anesthetist, Incorporated, was added in 2001. The charter </w:t>
      </w:r>
      <w:r w:rsidR="00B661EB" w:rsidRPr="009B1816">
        <w:rPr>
          <w:color w:val="000000"/>
        </w:rPr>
        <w:t>class of 12 students was</w:t>
      </w:r>
      <w:r w:rsidRPr="009B1816">
        <w:rPr>
          <w:color w:val="000000"/>
        </w:rPr>
        <w:t xml:space="preserve"> admitted in August, 2001, with 11 </w:t>
      </w:r>
      <w:r w:rsidR="004204FE">
        <w:rPr>
          <w:color w:val="000000"/>
        </w:rPr>
        <w:t xml:space="preserve">students </w:t>
      </w:r>
      <w:r w:rsidRPr="009B1816">
        <w:rPr>
          <w:color w:val="000000"/>
        </w:rPr>
        <w:t xml:space="preserve">graduating in August, 2003. </w:t>
      </w:r>
      <w:r w:rsidR="00126533">
        <w:rPr>
          <w:color w:val="000000"/>
        </w:rPr>
        <w:t>MSN g</w:t>
      </w:r>
      <w:r w:rsidRPr="009B1816">
        <w:rPr>
          <w:color w:val="000000"/>
        </w:rPr>
        <w:t xml:space="preserve">raduates are eligible to sit for the certification exam to become </w:t>
      </w:r>
      <w:r w:rsidR="00DC0CBA">
        <w:rPr>
          <w:color w:val="000000"/>
        </w:rPr>
        <w:t xml:space="preserve">a </w:t>
      </w:r>
      <w:r w:rsidR="00F733FF">
        <w:rPr>
          <w:color w:val="000000"/>
        </w:rPr>
        <w:t xml:space="preserve">certified </w:t>
      </w:r>
      <w:r w:rsidR="00A42741">
        <w:rPr>
          <w:color w:val="000000"/>
        </w:rPr>
        <w:t>Clinical Nurse Specialist (</w:t>
      </w:r>
      <w:r w:rsidR="00F733FF">
        <w:rPr>
          <w:color w:val="000000"/>
        </w:rPr>
        <w:t>CNS</w:t>
      </w:r>
      <w:r w:rsidR="00A42741">
        <w:rPr>
          <w:color w:val="000000"/>
        </w:rPr>
        <w:t>)</w:t>
      </w:r>
      <w:r w:rsidR="00F733FF">
        <w:rPr>
          <w:color w:val="000000"/>
        </w:rPr>
        <w:t xml:space="preserve"> </w:t>
      </w:r>
      <w:r w:rsidR="00126533">
        <w:rPr>
          <w:color w:val="000000"/>
        </w:rPr>
        <w:t>or</w:t>
      </w:r>
      <w:r w:rsidR="00F733FF">
        <w:rPr>
          <w:color w:val="000000"/>
        </w:rPr>
        <w:t xml:space="preserve"> </w:t>
      </w:r>
      <w:r w:rsidRPr="009B1816">
        <w:rPr>
          <w:color w:val="000000"/>
        </w:rPr>
        <w:t>Certified Registered Nurse Anesthetist (CRNA). Graduates from both the CNS and CRNA tracks are required to obtain a Certificate of Authority to practice as an Advanced Practice Nurse in the State of Ohio.</w:t>
      </w:r>
    </w:p>
    <w:p w:rsidR="00507682" w:rsidRPr="009B1816" w:rsidRDefault="00507682" w:rsidP="00507682">
      <w:pPr>
        <w:rPr>
          <w:color w:val="000000"/>
        </w:rPr>
      </w:pPr>
    </w:p>
    <w:p w:rsidR="00126533" w:rsidRDefault="00507682" w:rsidP="00507682">
      <w:pPr>
        <w:rPr>
          <w:color w:val="000000"/>
        </w:rPr>
      </w:pPr>
      <w:r w:rsidRPr="009B1816">
        <w:rPr>
          <w:color w:val="000000"/>
        </w:rPr>
        <w:t xml:space="preserve">In </w:t>
      </w:r>
      <w:r w:rsidR="00B661EB" w:rsidRPr="009B1816">
        <w:rPr>
          <w:color w:val="000000"/>
        </w:rPr>
        <w:t>spring</w:t>
      </w:r>
      <w:r w:rsidRPr="009B1816">
        <w:rPr>
          <w:color w:val="000000"/>
        </w:rPr>
        <w:t xml:space="preserve"> of 1998, the Ohio Board of Education approved a School Nurse Licensure program offered through the Department of Nursing in conjunction with the College of Education. The curriculum can be taken by nurses as undergraduate or graduate credit. In 2005, a third option, school nursing, was added to the MSN program.</w:t>
      </w:r>
      <w:r w:rsidR="002C10E2">
        <w:rPr>
          <w:color w:val="000000"/>
        </w:rPr>
        <w:t xml:space="preserve">  Nurse Education and Family Nurse Practitioner options were added in 2011.</w:t>
      </w:r>
    </w:p>
    <w:p w:rsidR="008542E9" w:rsidRPr="002F68D9" w:rsidRDefault="008542E9" w:rsidP="00AB5003">
      <w:pPr>
        <w:jc w:val="center"/>
        <w:rPr>
          <w:color w:val="000000"/>
        </w:rPr>
      </w:pPr>
    </w:p>
    <w:p w:rsidR="00AB5003" w:rsidRPr="008542E9" w:rsidRDefault="00674CF1" w:rsidP="00AB5003">
      <w:pPr>
        <w:jc w:val="center"/>
        <w:rPr>
          <w:color w:val="000000"/>
        </w:rPr>
      </w:pPr>
      <w:r>
        <w:rPr>
          <w:b/>
          <w:color w:val="000000"/>
        </w:rPr>
        <w:t>MISSION STATEMENT</w:t>
      </w:r>
    </w:p>
    <w:p w:rsidR="00AB5003" w:rsidRPr="008542E9" w:rsidRDefault="00AB5003" w:rsidP="00AB5003">
      <w:pPr>
        <w:rPr>
          <w:color w:val="000000"/>
        </w:rPr>
      </w:pPr>
    </w:p>
    <w:p w:rsidR="00AB5003" w:rsidRDefault="00AB5003" w:rsidP="00AB5003">
      <w:pPr>
        <w:rPr>
          <w:color w:val="000000"/>
        </w:rPr>
      </w:pPr>
      <w:r w:rsidRPr="008542E9">
        <w:rPr>
          <w:color w:val="000000"/>
        </w:rPr>
        <w:t>The Department of Nursing supports the missions of Youngstown State University and the Bitonte College of Health and Human Services.  The Department of Nursing provides high quality baccalaureate and graduate nursing programs that are responsive to the health care needs of society. The Department of Nursing values high standards of professional ethics; cultural, racial, and ethnic diversity; and student-faculty relations that foster excellence in teaching, learning, scholarship, and public service.</w:t>
      </w:r>
    </w:p>
    <w:p w:rsidR="00674CF1" w:rsidRDefault="00674CF1" w:rsidP="00AB5003">
      <w:pPr>
        <w:rPr>
          <w:color w:val="000000"/>
        </w:rPr>
      </w:pPr>
    </w:p>
    <w:p w:rsidR="00674CF1" w:rsidRPr="008542E9" w:rsidRDefault="00674CF1" w:rsidP="00674CF1">
      <w:pPr>
        <w:rPr>
          <w:color w:val="000000"/>
        </w:rPr>
      </w:pPr>
      <w:r w:rsidRPr="008542E9">
        <w:rPr>
          <w:color w:val="000000"/>
        </w:rPr>
        <w:t xml:space="preserve">The program offers both a four year </w:t>
      </w:r>
      <w:r w:rsidR="00FA10C6">
        <w:rPr>
          <w:color w:val="000000"/>
        </w:rPr>
        <w:t>entry-level</w:t>
      </w:r>
      <w:r w:rsidRPr="008542E9">
        <w:rPr>
          <w:color w:val="000000"/>
        </w:rPr>
        <w:t xml:space="preserve"> track for new or transfer students who do not have a diploma or degree in nursing</w:t>
      </w:r>
      <w:r>
        <w:rPr>
          <w:color w:val="000000"/>
        </w:rPr>
        <w:t xml:space="preserve"> or</w:t>
      </w:r>
      <w:r w:rsidRPr="008542E9">
        <w:rPr>
          <w:color w:val="000000"/>
        </w:rPr>
        <w:t xml:space="preserve"> a</w:t>
      </w:r>
      <w:r>
        <w:rPr>
          <w:color w:val="000000"/>
        </w:rPr>
        <w:t xml:space="preserve"> RN-BSN </w:t>
      </w:r>
      <w:r w:rsidRPr="008542E9">
        <w:rPr>
          <w:color w:val="000000"/>
        </w:rPr>
        <w:t>completion track for Registered Nurses with a diploma or associate degree.  The curriculum is designed to include a broad base in general education and a strong nursing foundation. Graduates are prepared to function as generalists with professional and technological competence in a variety of settings.</w:t>
      </w:r>
    </w:p>
    <w:p w:rsidR="00674CF1" w:rsidRPr="008542E9" w:rsidRDefault="00674CF1" w:rsidP="00AB5003">
      <w:pPr>
        <w:rPr>
          <w:color w:val="000000"/>
        </w:rPr>
      </w:pPr>
    </w:p>
    <w:p w:rsidR="00674CF1" w:rsidRDefault="00674CF1" w:rsidP="00AB5003">
      <w:pPr>
        <w:rPr>
          <w:color w:val="000000"/>
        </w:rPr>
      </w:pPr>
    </w:p>
    <w:p w:rsidR="000F101A" w:rsidRPr="008542E9" w:rsidRDefault="00674CF1" w:rsidP="000F101A">
      <w:pPr>
        <w:jc w:val="center"/>
        <w:rPr>
          <w:color w:val="000000"/>
        </w:rPr>
      </w:pPr>
      <w:r>
        <w:rPr>
          <w:b/>
          <w:color w:val="000000"/>
        </w:rPr>
        <w:t>PHILOSOPHY</w:t>
      </w:r>
    </w:p>
    <w:p w:rsidR="000F101A" w:rsidRPr="008542E9" w:rsidRDefault="000F101A" w:rsidP="000F101A">
      <w:pPr>
        <w:rPr>
          <w:color w:val="000000"/>
        </w:rPr>
      </w:pPr>
    </w:p>
    <w:p w:rsidR="008542E9" w:rsidRPr="008542E9" w:rsidRDefault="008542E9" w:rsidP="008542E9">
      <w:r w:rsidRPr="008542E9">
        <w:t xml:space="preserve">The following is the Department’s beliefs about humanity, environment, health, professional nursing practice and learning.  The human being is an interwoven unity influenced by cultural, biological, psychosocial and spiritual elements.  Human functioning is a unique integration of these elements.  Humans possess motivation, creativity, intellect and individual perceptions </w:t>
      </w:r>
      <w:r w:rsidRPr="008542E9">
        <w:lastRenderedPageBreak/>
        <w:t>when functioning and interacting with the world around them.  The individual should be considered an integrated whole that is unique and deserves respect.</w:t>
      </w:r>
    </w:p>
    <w:p w:rsidR="008542E9" w:rsidRPr="008542E9" w:rsidRDefault="008542E9" w:rsidP="008542E9"/>
    <w:p w:rsidR="00104D76" w:rsidRDefault="008542E9" w:rsidP="008542E9">
      <w:r w:rsidRPr="008542E9">
        <w:t>The human being and environment form an integrated system.  The environment</w:t>
      </w:r>
      <w:r w:rsidR="00104D76">
        <w:t xml:space="preserve"> that</w:t>
      </w:r>
      <w:r w:rsidRPr="008542E9">
        <w:t xml:space="preserve"> influences human function consists of internal and external components that affect individuals, families, </w:t>
      </w:r>
      <w:r w:rsidR="00104D76">
        <w:t xml:space="preserve">groups and </w:t>
      </w:r>
      <w:r w:rsidRPr="008542E9">
        <w:t xml:space="preserve">communities.  </w:t>
      </w:r>
      <w:r w:rsidR="00104D76">
        <w:t xml:space="preserve">The environment includes economic, political, social, spiritual and physical surroundings.  Human beings can </w:t>
      </w:r>
      <w:r w:rsidR="007338A9">
        <w:t xml:space="preserve">creatively </w:t>
      </w:r>
      <w:r w:rsidR="00104D76">
        <w:t>change components of the environment that may increase their ability to achieve a desired level of human functioning.</w:t>
      </w:r>
    </w:p>
    <w:p w:rsidR="00104D76" w:rsidRDefault="00104D76" w:rsidP="008542E9"/>
    <w:p w:rsidR="008542E9" w:rsidRPr="008542E9" w:rsidRDefault="008542E9" w:rsidP="008542E9">
      <w:r w:rsidRPr="008542E9">
        <w:t xml:space="preserve">The individual and society share the responsibility for </w:t>
      </w:r>
      <w:r w:rsidR="00104D76">
        <w:t xml:space="preserve">one’s </w:t>
      </w:r>
      <w:r w:rsidRPr="008542E9">
        <w:t xml:space="preserve">health.  Health is a state of wholeness or integrity of individuals.  </w:t>
      </w:r>
      <w:r w:rsidR="00104D76">
        <w:t>Health</w:t>
      </w:r>
      <w:r w:rsidRPr="008542E9">
        <w:t xml:space="preserve"> is a result of </w:t>
      </w:r>
      <w:r w:rsidR="00104D76">
        <w:t xml:space="preserve">diverse </w:t>
      </w:r>
      <w:r w:rsidRPr="008542E9">
        <w:t>cultural, biological, psychosocial, spiritual and environmental elements</w:t>
      </w:r>
      <w:r w:rsidR="00104D76">
        <w:t xml:space="preserve"> that exist on a continuum across the life span</w:t>
      </w:r>
      <w:r w:rsidRPr="008542E9">
        <w:t xml:space="preserve">.  Health demands are met by assisting individuals to participate in activities necessary to meet </w:t>
      </w:r>
      <w:r w:rsidR="00104D76">
        <w:t xml:space="preserve">optimal health outcomes. </w:t>
      </w:r>
    </w:p>
    <w:p w:rsidR="008542E9" w:rsidRPr="008542E9" w:rsidRDefault="008542E9" w:rsidP="008542E9">
      <w:r w:rsidRPr="008542E9">
        <w:tab/>
      </w:r>
    </w:p>
    <w:p w:rsidR="008542E9" w:rsidRPr="008542E9" w:rsidRDefault="008542E9" w:rsidP="008542E9">
      <w:r w:rsidRPr="008542E9">
        <w:t>Nursing</w:t>
      </w:r>
      <w:r w:rsidR="00FF33B2">
        <w:t xml:space="preserve"> is a caring profession that</w:t>
      </w:r>
      <w:r w:rsidRPr="008542E9">
        <w:t xml:space="preserve"> exists to meet society’s healthcare needs</w:t>
      </w:r>
      <w:r w:rsidR="00FF33B2">
        <w:t xml:space="preserve"> by</w:t>
      </w:r>
      <w:r w:rsidRPr="008542E9">
        <w:t xml:space="preserve"> assisting individuals, families, groups, and communities to identify and achieve their health goals throughout the life cycle.  Nursing is an art that creatively uses knowledge from the sciences and humanities to </w:t>
      </w:r>
      <w:r w:rsidR="00FF33B2">
        <w:t>plan and provide therapeutic interventions to meet the u</w:t>
      </w:r>
      <w:r w:rsidRPr="008542E9">
        <w:t xml:space="preserve">nique healthcare needs of society.  Nursing is an evolving science that synthesizes concepts and theories through research and critical inquiry to develop an understanding of human responses to health needs.  </w:t>
      </w:r>
      <w:r w:rsidR="00FF33B2">
        <w:t>N</w:t>
      </w:r>
      <w:r w:rsidRPr="008542E9">
        <w:t xml:space="preserve">ursing process </w:t>
      </w:r>
      <w:r w:rsidR="00FF33B2">
        <w:t>is the</w:t>
      </w:r>
      <w:r w:rsidRPr="008542E9">
        <w:t xml:space="preserve"> basis of professional practice.  Nursing assumes leadership roles in healthcare</w:t>
      </w:r>
      <w:r w:rsidR="00FF33B2">
        <w:t>, legislation</w:t>
      </w:r>
      <w:r w:rsidRPr="008542E9">
        <w:t xml:space="preserve"> and public service to identify and implement changes in the delivery of healthcare.</w:t>
      </w:r>
    </w:p>
    <w:p w:rsidR="008542E9" w:rsidRPr="008542E9" w:rsidRDefault="008542E9" w:rsidP="008542E9"/>
    <w:p w:rsidR="008542E9" w:rsidRDefault="008542E9" w:rsidP="008542E9">
      <w:r w:rsidRPr="008542E9">
        <w:t xml:space="preserve">Learning in the </w:t>
      </w:r>
      <w:r w:rsidR="00FF33B2">
        <w:t>undergraduate and graduate</w:t>
      </w:r>
      <w:r w:rsidRPr="008542E9">
        <w:t xml:space="preserve"> nursing education program</w:t>
      </w:r>
      <w:r w:rsidR="00FF33B2">
        <w:t>s</w:t>
      </w:r>
      <w:r w:rsidRPr="008542E9">
        <w:t xml:space="preserve"> is a continuous process involving cognitive, affective and psychomotor skills.  Personal growth and self-discovery in the learning process are enhanced in an environment that encourages collegial relationships that stimulate a curious examination of the world.  The results of the educational experience are the development of </w:t>
      </w:r>
      <w:r w:rsidR="00FF33B2">
        <w:t xml:space="preserve">communication processes, </w:t>
      </w:r>
      <w:r w:rsidRPr="008542E9">
        <w:t xml:space="preserve">critical </w:t>
      </w:r>
      <w:r w:rsidR="00FF33B2">
        <w:t>thinking</w:t>
      </w:r>
      <w:r w:rsidRPr="008542E9">
        <w:t>, analytic inquiry, creativity and professional judgment</w:t>
      </w:r>
      <w:r w:rsidR="00FF33B2">
        <w:t xml:space="preserve"> that prepares the student for future challenges in nursing practice. </w:t>
      </w:r>
      <w:r w:rsidRPr="008542E9">
        <w:t xml:space="preserve">  </w:t>
      </w:r>
    </w:p>
    <w:p w:rsidR="00FF33B2" w:rsidRDefault="00FF33B2" w:rsidP="008542E9"/>
    <w:p w:rsidR="008542E9" w:rsidRPr="008542E9" w:rsidRDefault="008542E9" w:rsidP="008542E9">
      <w:r>
        <w:t>F</w:t>
      </w:r>
      <w:r w:rsidRPr="008542E9">
        <w:t>aculty serve</w:t>
      </w:r>
      <w:r w:rsidR="00FF33B2">
        <w:t>s</w:t>
      </w:r>
      <w:r w:rsidRPr="008542E9">
        <w:t xml:space="preserve"> as motivators and facilitators of learning.  Faculty seek</w:t>
      </w:r>
      <w:r w:rsidR="00FF33B2">
        <w:t>s</w:t>
      </w:r>
      <w:r w:rsidRPr="008542E9">
        <w:t xml:space="preserve"> to inspire an appreciation and desire in each student for new kno</w:t>
      </w:r>
      <w:r w:rsidR="00F17A04">
        <w:t xml:space="preserve">wledge and life-long learning. </w:t>
      </w:r>
      <w:r w:rsidRPr="008542E9">
        <w:t>Graduates of</w:t>
      </w:r>
      <w:r w:rsidR="00FF33B2">
        <w:t xml:space="preserve"> undergraduate and graduate </w:t>
      </w:r>
      <w:r w:rsidRPr="008542E9">
        <w:t>programs will be an integral part of the continued development of the profession.  The graduates will participate in endeavors to discover new knowledge and methods to meet the health needs of all individuals.</w:t>
      </w:r>
    </w:p>
    <w:p w:rsidR="00312F9D" w:rsidRDefault="00312F9D">
      <w:pPr>
        <w:rPr>
          <w:color w:val="000000"/>
        </w:rPr>
      </w:pPr>
      <w:r>
        <w:rPr>
          <w:color w:val="000000"/>
        </w:rPr>
        <w:br w:type="page"/>
      </w:r>
    </w:p>
    <w:p w:rsidR="00312F9D" w:rsidRDefault="00312F9D" w:rsidP="00312F9D">
      <w:pPr>
        <w:jc w:val="center"/>
      </w:pPr>
      <w:r>
        <w:object w:dxaOrig="312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5pt;height:36.55pt" o:ole="">
            <v:imagedata r:id="rId10" o:title=""/>
          </v:shape>
          <o:OLEObject Type="Embed" ProgID="MSPhotoEd.3" ShapeID="_x0000_i1025" DrawAspect="Content" ObjectID="_1598085883" r:id="rId11"/>
        </w:object>
      </w:r>
    </w:p>
    <w:p w:rsidR="00312F9D" w:rsidRDefault="00312F9D" w:rsidP="00312F9D">
      <w:pPr>
        <w:jc w:val="center"/>
        <w:rPr>
          <w:rFonts w:ascii="Arial" w:hAnsi="Arial" w:cs="Arial"/>
          <w:b/>
        </w:rPr>
      </w:pPr>
    </w:p>
    <w:p w:rsidR="00312F9D" w:rsidRDefault="00312F9D" w:rsidP="00312F9D">
      <w:pPr>
        <w:jc w:val="center"/>
        <w:rPr>
          <w:rFonts w:ascii="Arial" w:hAnsi="Arial" w:cs="Arial"/>
          <w:b/>
        </w:rPr>
      </w:pPr>
      <w:r>
        <w:rPr>
          <w:rFonts w:ascii="Arial" w:hAnsi="Arial" w:cs="Arial"/>
          <w:b/>
        </w:rPr>
        <w:t xml:space="preserve">Baccalaureate Nursing </w:t>
      </w:r>
      <w:r w:rsidR="00970391">
        <w:rPr>
          <w:rFonts w:ascii="Arial" w:hAnsi="Arial" w:cs="Arial"/>
          <w:b/>
        </w:rPr>
        <w:t>Student Learning Outcomes</w:t>
      </w:r>
    </w:p>
    <w:p w:rsidR="00312F9D" w:rsidRDefault="00312F9D" w:rsidP="00312F9D">
      <w:pPr>
        <w:jc w:val="center"/>
        <w:rPr>
          <w:rFonts w:ascii="Arial" w:hAnsi="Arial" w:cs="Arial"/>
          <w:b/>
        </w:rPr>
      </w:pPr>
    </w:p>
    <w:p w:rsidR="00312F9D" w:rsidRDefault="00312F9D" w:rsidP="00312F9D">
      <w:pPr>
        <w:rPr>
          <w:rFonts w:ascii="Arial" w:hAnsi="Arial" w:cs="Arial"/>
        </w:rPr>
      </w:pPr>
      <w:r>
        <w:rPr>
          <w:rFonts w:ascii="Arial" w:hAnsi="Arial" w:cs="Arial"/>
        </w:rPr>
        <w:t>The integration of nursing theory, clinical practice, and critical thinking serves as the foundation for the program and upon completion of the program, the graduate is able to:</w:t>
      </w:r>
    </w:p>
    <w:p w:rsidR="00312F9D" w:rsidRDefault="00312F9D" w:rsidP="00312F9D">
      <w:pPr>
        <w:rPr>
          <w:rFonts w:ascii="Arial" w:hAnsi="Arial" w:cs="Arial"/>
        </w:rPr>
      </w:pPr>
    </w:p>
    <w:p w:rsidR="00312F9D" w:rsidRDefault="00312F9D" w:rsidP="004467A3">
      <w:pPr>
        <w:pStyle w:val="ListParagraph"/>
        <w:numPr>
          <w:ilvl w:val="0"/>
          <w:numId w:val="28"/>
        </w:numPr>
        <w:spacing w:after="240"/>
        <w:ind w:right="806"/>
        <w:rPr>
          <w:rFonts w:ascii="Arial" w:hAnsi="Arial" w:cs="Arial"/>
        </w:rPr>
      </w:pPr>
      <w:r>
        <w:rPr>
          <w:rFonts w:ascii="Arial" w:hAnsi="Arial" w:cs="Arial"/>
        </w:rPr>
        <w:t>Utilize the American Nurses Association Standards of Care when providing care for individuals, families, groups, and communities across the life span.</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Utilize critical thinking in decision-making and problem-solving while adhering to the Professional Code of Ethics for Nurses.</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Utilize effective and appropriate interpersonal communications and information technology.</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Apply theories and research findings from nursing and other disciplines to provide evidence-based, clinically, competent care.</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Provide culturally sensitive care and health education to individuals, families, groups, and communities.</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Demonstrate leadership and apply management skills that promote accountability, legal and ethical conduct, and maintenance of standards of care.</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Collaborate with the interdisciplinary healthcare team in planning, coordinating, and evaluating outcomes for quality cost-effective care and continuous improvement of the healthcare system.</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Manage human and material resources to provide access to healthcare for individuals, families, groups, and communities.</w:t>
      </w:r>
    </w:p>
    <w:p w:rsidR="00312F9D" w:rsidRDefault="00312F9D" w:rsidP="004467A3">
      <w:pPr>
        <w:pStyle w:val="ListParagraph"/>
        <w:numPr>
          <w:ilvl w:val="0"/>
          <w:numId w:val="28"/>
        </w:numPr>
        <w:spacing w:after="240"/>
        <w:ind w:right="806"/>
        <w:rPr>
          <w:rFonts w:ascii="Arial" w:hAnsi="Arial" w:cs="Arial"/>
        </w:rPr>
      </w:pPr>
      <w:r>
        <w:rPr>
          <w:rFonts w:ascii="Arial" w:hAnsi="Arial" w:cs="Arial"/>
        </w:rPr>
        <w:t>Advocate for public policy to provide and protect the health of the public.</w:t>
      </w:r>
    </w:p>
    <w:p w:rsidR="00312F9D" w:rsidRDefault="00312F9D" w:rsidP="004467A3">
      <w:pPr>
        <w:pStyle w:val="ListParagraph"/>
        <w:numPr>
          <w:ilvl w:val="0"/>
          <w:numId w:val="28"/>
        </w:numPr>
        <w:spacing w:after="240"/>
        <w:ind w:right="806" w:hanging="450"/>
        <w:rPr>
          <w:rFonts w:ascii="Arial" w:hAnsi="Arial" w:cs="Arial"/>
        </w:rPr>
      </w:pPr>
      <w:r>
        <w:rPr>
          <w:rFonts w:ascii="Arial" w:hAnsi="Arial" w:cs="Arial"/>
        </w:rPr>
        <w:t>Demonstrate commitment to life-long learning and service to the nursing profession.</w:t>
      </w:r>
    </w:p>
    <w:p w:rsidR="00312F9D" w:rsidRDefault="00312F9D" w:rsidP="00312F9D">
      <w:pPr>
        <w:spacing w:after="240"/>
        <w:ind w:right="806"/>
        <w:rPr>
          <w:rFonts w:ascii="Arial" w:hAnsi="Arial" w:cs="Arial"/>
        </w:rPr>
      </w:pPr>
    </w:p>
    <w:p w:rsidR="00B333EE" w:rsidRDefault="00B333EE" w:rsidP="00312F9D">
      <w:pPr>
        <w:spacing w:after="240"/>
        <w:ind w:right="806"/>
        <w:rPr>
          <w:rFonts w:ascii="Arial" w:hAnsi="Arial" w:cs="Arial"/>
        </w:rPr>
      </w:pPr>
    </w:p>
    <w:p w:rsidR="00312F9D" w:rsidRDefault="00312F9D" w:rsidP="00312F9D">
      <w:pPr>
        <w:spacing w:after="240"/>
        <w:ind w:right="806"/>
        <w:rPr>
          <w:rFonts w:ascii="Arial" w:hAnsi="Arial" w:cs="Arial"/>
        </w:rPr>
      </w:pPr>
    </w:p>
    <w:p w:rsidR="00312F9D" w:rsidRDefault="00312F9D" w:rsidP="00312F9D">
      <w:pPr>
        <w:spacing w:after="240"/>
        <w:ind w:right="806"/>
        <w:rPr>
          <w:rFonts w:ascii="Arial" w:hAnsi="Arial" w:cs="Arial"/>
        </w:rPr>
      </w:pPr>
    </w:p>
    <w:p w:rsidR="00D66A8B" w:rsidRDefault="00312F9D" w:rsidP="00312F9D">
      <w:pPr>
        <w:spacing w:after="240"/>
        <w:ind w:right="806"/>
        <w:rPr>
          <w:rFonts w:ascii="Arial" w:hAnsi="Arial" w:cs="Arial"/>
          <w:sz w:val="10"/>
          <w:szCs w:val="10"/>
        </w:rPr>
      </w:pPr>
      <w:r w:rsidRPr="0064547A">
        <w:rPr>
          <w:rFonts w:ascii="Arial" w:hAnsi="Arial" w:cs="Arial"/>
          <w:sz w:val="10"/>
          <w:szCs w:val="10"/>
        </w:rPr>
        <w:t xml:space="preserve">  Baccalaureate Nursing Program Competencies</w:t>
      </w:r>
      <w:r>
        <w:rPr>
          <w:rFonts w:ascii="Arial" w:hAnsi="Arial" w:cs="Arial"/>
          <w:sz w:val="10"/>
          <w:szCs w:val="10"/>
        </w:rPr>
        <w:t>.Revised.2010</w:t>
      </w:r>
    </w:p>
    <w:p w:rsidR="00D66A8B" w:rsidRDefault="00D66A8B">
      <w:pPr>
        <w:rPr>
          <w:rFonts w:ascii="Arial" w:hAnsi="Arial" w:cs="Arial"/>
          <w:sz w:val="10"/>
          <w:szCs w:val="10"/>
        </w:rPr>
      </w:pPr>
      <w:r>
        <w:rPr>
          <w:rFonts w:ascii="Arial" w:hAnsi="Arial" w:cs="Arial"/>
          <w:sz w:val="10"/>
          <w:szCs w:val="10"/>
        </w:rPr>
        <w:br w:type="page"/>
      </w:r>
    </w:p>
    <w:p w:rsidR="00F508FA" w:rsidRDefault="00F508FA" w:rsidP="006B72B5">
      <w:pPr>
        <w:spacing w:after="60"/>
        <w:rPr>
          <w:b/>
          <w:sz w:val="28"/>
        </w:rPr>
        <w:sectPr w:rsidR="00F508FA" w:rsidSect="00837E2B">
          <w:footerReference w:type="default" r:id="rId12"/>
          <w:footerReference w:type="first" r:id="rId13"/>
          <w:pgSz w:w="12240" w:h="15840" w:code="1"/>
          <w:pgMar w:top="1152" w:right="1440" w:bottom="245" w:left="1440" w:header="720" w:footer="432" w:gutter="0"/>
          <w:pgNumType w:start="1"/>
          <w:cols w:space="720"/>
          <w:titlePg/>
          <w:docGrid w:linePitch="360"/>
        </w:sectPr>
      </w:pPr>
    </w:p>
    <w:p w:rsidR="00F508FA" w:rsidRPr="00AC521E" w:rsidRDefault="00AC521E" w:rsidP="00AC521E">
      <w:pPr>
        <w:spacing w:after="60"/>
        <w:rPr>
          <w:b/>
          <w:sz w:val="28"/>
        </w:rPr>
        <w:sectPr w:rsidR="00F508FA" w:rsidRPr="00AC521E" w:rsidSect="00D85820">
          <w:type w:val="continuous"/>
          <w:pgSz w:w="15840" w:h="12240" w:orient="landscape" w:code="1"/>
          <w:pgMar w:top="1440" w:right="1152" w:bottom="1440" w:left="245" w:header="720" w:footer="432" w:gutter="0"/>
          <w:cols w:space="720"/>
          <w:titlePg/>
          <w:docGrid w:linePitch="360"/>
        </w:sectPr>
      </w:pPr>
      <w:r>
        <w:rPr>
          <w:noProof/>
        </w:rPr>
        <w:lastRenderedPageBreak/>
        <w:drawing>
          <wp:anchor distT="0" distB="0" distL="114300" distR="114300" simplePos="0" relativeHeight="251876352" behindDoc="0" locked="0" layoutInCell="1" allowOverlap="1">
            <wp:simplePos x="0" y="0"/>
            <wp:positionH relativeFrom="column">
              <wp:posOffset>269240</wp:posOffset>
            </wp:positionH>
            <wp:positionV relativeFrom="paragraph">
              <wp:posOffset>0</wp:posOffset>
            </wp:positionV>
            <wp:extent cx="9026525" cy="594360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26525" cy="5943600"/>
                    </a:xfrm>
                    <a:prstGeom prst="rect">
                      <a:avLst/>
                    </a:prstGeom>
                  </pic:spPr>
                </pic:pic>
              </a:graphicData>
            </a:graphic>
            <wp14:sizeRelH relativeFrom="page">
              <wp14:pctWidth>0</wp14:pctWidth>
            </wp14:sizeRelH>
            <wp14:sizeRelV relativeFrom="page">
              <wp14:pctHeight>0</wp14:pctHeight>
            </wp14:sizeRelV>
          </wp:anchor>
        </w:drawing>
      </w:r>
    </w:p>
    <w:p w:rsidR="00456C6D" w:rsidRDefault="00DC0CBA" w:rsidP="00F508FA">
      <w:r w:rsidRPr="00456C6D">
        <w:lastRenderedPageBreak/>
        <w:t>STUDENT ACADEMIC POLICIES</w:t>
      </w:r>
    </w:p>
    <w:p w:rsidR="00DC0CBA" w:rsidRPr="00456C6D" w:rsidRDefault="00DC0CBA" w:rsidP="008852E5">
      <w:pPr>
        <w:spacing w:line="250" w:lineRule="exact"/>
        <w:jc w:val="center"/>
        <w:rPr>
          <w:b/>
          <w:color w:val="000000"/>
        </w:rPr>
      </w:pPr>
      <w:r w:rsidRPr="00456C6D">
        <w:rPr>
          <w:b/>
          <w:color w:val="000000"/>
        </w:rPr>
        <w:t>FOR THE BACHELOR OF SCIENCE</w:t>
      </w:r>
      <w:r w:rsidR="00456C6D">
        <w:rPr>
          <w:b/>
          <w:color w:val="000000"/>
        </w:rPr>
        <w:t xml:space="preserve"> </w:t>
      </w:r>
      <w:r w:rsidRPr="00456C6D">
        <w:rPr>
          <w:b/>
          <w:color w:val="000000"/>
        </w:rPr>
        <w:t>IN NURSING PROGRAM</w:t>
      </w:r>
    </w:p>
    <w:p w:rsidR="00DC0CBA" w:rsidRPr="00456C6D" w:rsidRDefault="00DC0CBA" w:rsidP="008852E5">
      <w:pPr>
        <w:spacing w:line="250" w:lineRule="exact"/>
        <w:rPr>
          <w:color w:val="000000"/>
          <w:sz w:val="28"/>
          <w:szCs w:val="28"/>
        </w:rPr>
      </w:pPr>
    </w:p>
    <w:p w:rsidR="00DC0CBA" w:rsidRDefault="00DC0CBA" w:rsidP="008852E5">
      <w:pPr>
        <w:spacing w:line="250" w:lineRule="exact"/>
        <w:rPr>
          <w:color w:val="000000"/>
        </w:rPr>
      </w:pPr>
      <w:r w:rsidRPr="00456C6D">
        <w:rPr>
          <w:b/>
          <w:color w:val="000000"/>
        </w:rPr>
        <w:t xml:space="preserve">I. </w:t>
      </w:r>
      <w:r w:rsidRPr="00AB25E7">
        <w:rPr>
          <w:b/>
          <w:color w:val="000000"/>
        </w:rPr>
        <w:t>General Academic Policy Statement</w:t>
      </w:r>
      <w:r w:rsidR="0039322F">
        <w:rPr>
          <w:b/>
          <w:color w:val="000000"/>
        </w:rPr>
        <w:t>s</w:t>
      </w:r>
    </w:p>
    <w:p w:rsidR="00DC0CBA" w:rsidRPr="00AF59C4" w:rsidRDefault="00DC0CBA" w:rsidP="008852E5">
      <w:pPr>
        <w:spacing w:line="250" w:lineRule="exact"/>
        <w:rPr>
          <w:color w:val="000000"/>
          <w:sz w:val="16"/>
          <w:szCs w:val="16"/>
        </w:rPr>
      </w:pPr>
    </w:p>
    <w:p w:rsidR="007931F1" w:rsidRDefault="007931F1" w:rsidP="008852E5">
      <w:pPr>
        <w:numPr>
          <w:ilvl w:val="0"/>
          <w:numId w:val="4"/>
        </w:numPr>
        <w:tabs>
          <w:tab w:val="clear" w:pos="720"/>
          <w:tab w:val="num" w:pos="360"/>
        </w:tabs>
        <w:spacing w:after="160" w:line="250" w:lineRule="exact"/>
        <w:ind w:left="360"/>
        <w:rPr>
          <w:color w:val="000000"/>
        </w:rPr>
      </w:pPr>
      <w:r>
        <w:rPr>
          <w:color w:val="000000"/>
        </w:rPr>
        <w:t>T</w:t>
      </w:r>
      <w:r w:rsidR="00DC0CBA">
        <w:rPr>
          <w:color w:val="000000"/>
        </w:rPr>
        <w:t>he general faculty organization of the Department</w:t>
      </w:r>
      <w:r>
        <w:rPr>
          <w:color w:val="000000"/>
        </w:rPr>
        <w:t xml:space="preserve"> of Nursing delegates to the Admission, Progression, and Graduation (AP&amp;G) Committee the responsibility of implementing policies and procedures regarding admission, readmission, progression, and graduation. Following a review of grades each term, the AP&amp;G Committee and the department chairperson act on student progression, readmission, and graduation matters according to established policies.</w:t>
      </w:r>
    </w:p>
    <w:p w:rsidR="00456C6D" w:rsidRDefault="00456C6D" w:rsidP="008852E5">
      <w:pPr>
        <w:numPr>
          <w:ilvl w:val="0"/>
          <w:numId w:val="4"/>
        </w:numPr>
        <w:tabs>
          <w:tab w:val="clear" w:pos="720"/>
          <w:tab w:val="num" w:pos="360"/>
        </w:tabs>
        <w:spacing w:after="160" w:line="250" w:lineRule="exact"/>
        <w:ind w:left="360"/>
        <w:rPr>
          <w:color w:val="000000"/>
        </w:rPr>
      </w:pPr>
      <w:r>
        <w:rPr>
          <w:color w:val="000000"/>
        </w:rPr>
        <w:t>The AP&amp;G Committee reserves the right to make recommendations concerning preference for readmission, progression, and graduation in order to preserve the high standards essential for approval by accrediting bodies.</w:t>
      </w:r>
    </w:p>
    <w:p w:rsidR="007F1101" w:rsidRDefault="00456C6D" w:rsidP="008852E5">
      <w:pPr>
        <w:numPr>
          <w:ilvl w:val="0"/>
          <w:numId w:val="4"/>
        </w:numPr>
        <w:tabs>
          <w:tab w:val="clear" w:pos="720"/>
          <w:tab w:val="num" w:pos="360"/>
        </w:tabs>
        <w:spacing w:after="160" w:line="250" w:lineRule="exact"/>
        <w:ind w:left="360"/>
        <w:rPr>
          <w:color w:val="000000"/>
        </w:rPr>
      </w:pPr>
      <w:r>
        <w:rPr>
          <w:color w:val="000000"/>
        </w:rPr>
        <w:t>The Department of Nursing reserves the right to implement changes in curriculum, schedules, and policies in order to preserve high standards essential for approval by accrediting bodies.</w:t>
      </w:r>
      <w:r w:rsidR="005F3438">
        <w:rPr>
          <w:color w:val="000000"/>
        </w:rPr>
        <w:t xml:space="preserve">  </w:t>
      </w:r>
    </w:p>
    <w:p w:rsidR="007931F1" w:rsidRDefault="005F3438" w:rsidP="008852E5">
      <w:pPr>
        <w:numPr>
          <w:ilvl w:val="0"/>
          <w:numId w:val="4"/>
        </w:numPr>
        <w:tabs>
          <w:tab w:val="clear" w:pos="720"/>
          <w:tab w:val="num" w:pos="360"/>
        </w:tabs>
        <w:spacing w:after="160" w:line="250" w:lineRule="exact"/>
        <w:ind w:left="360"/>
        <w:rPr>
          <w:color w:val="000000"/>
        </w:rPr>
      </w:pPr>
      <w:r>
        <w:rPr>
          <w:color w:val="000000"/>
        </w:rPr>
        <w:t>The Department of Nursing will inform students about policy and curriculum changes via their YSU email (student.</w:t>
      </w:r>
      <w:r w:rsidR="00001E6D">
        <w:rPr>
          <w:color w:val="000000"/>
        </w:rPr>
        <w:t>ysu.edu) and class announcements.</w:t>
      </w:r>
    </w:p>
    <w:p w:rsidR="007931F1" w:rsidRDefault="007931F1" w:rsidP="008852E5">
      <w:pPr>
        <w:numPr>
          <w:ilvl w:val="0"/>
          <w:numId w:val="4"/>
        </w:numPr>
        <w:tabs>
          <w:tab w:val="clear" w:pos="720"/>
          <w:tab w:val="num" w:pos="360"/>
        </w:tabs>
        <w:spacing w:after="160" w:line="250" w:lineRule="exact"/>
        <w:ind w:left="360"/>
        <w:rPr>
          <w:color w:val="000000"/>
        </w:rPr>
      </w:pPr>
      <w:r>
        <w:rPr>
          <w:color w:val="000000"/>
        </w:rPr>
        <w:t xml:space="preserve">The Department of Nursing reserves the right to dismiss a student for legal, ethical, academic, emotional, </w:t>
      </w:r>
      <w:r w:rsidR="0039322F">
        <w:rPr>
          <w:color w:val="000000"/>
        </w:rPr>
        <w:t>and/</w:t>
      </w:r>
      <w:r>
        <w:rPr>
          <w:color w:val="000000"/>
        </w:rPr>
        <w:t>or physical reasons.</w:t>
      </w:r>
    </w:p>
    <w:p w:rsidR="007931F1" w:rsidRDefault="007931F1" w:rsidP="008852E5">
      <w:pPr>
        <w:numPr>
          <w:ilvl w:val="0"/>
          <w:numId w:val="4"/>
        </w:numPr>
        <w:tabs>
          <w:tab w:val="clear" w:pos="720"/>
          <w:tab w:val="num" w:pos="360"/>
        </w:tabs>
        <w:spacing w:after="160" w:line="250" w:lineRule="exact"/>
        <w:ind w:left="360"/>
        <w:rPr>
          <w:color w:val="000000"/>
        </w:rPr>
      </w:pPr>
      <w:r>
        <w:rPr>
          <w:color w:val="000000"/>
        </w:rPr>
        <w:t xml:space="preserve">A decision to be absent from regularly scheduled theory and clinical classes, for whatever reason, including employment, does not excuse the student from the responsibility of examinations, assignments, or the knowledge acquired by attending class. </w:t>
      </w:r>
      <w:r w:rsidR="00F17A04">
        <w:rPr>
          <w:color w:val="000000"/>
        </w:rPr>
        <w:t>Makeup</w:t>
      </w:r>
      <w:r>
        <w:rPr>
          <w:color w:val="000000"/>
        </w:rPr>
        <w:t xml:space="preserve"> of the class work, assignments, or examination(s) is the responsibility of the student, and will be determined by the faculty member.</w:t>
      </w:r>
    </w:p>
    <w:p w:rsidR="007931F1" w:rsidRDefault="007931F1" w:rsidP="008852E5">
      <w:pPr>
        <w:numPr>
          <w:ilvl w:val="0"/>
          <w:numId w:val="4"/>
        </w:numPr>
        <w:tabs>
          <w:tab w:val="clear" w:pos="720"/>
          <w:tab w:val="num" w:pos="360"/>
        </w:tabs>
        <w:spacing w:after="160" w:line="250" w:lineRule="exact"/>
        <w:ind w:left="360"/>
        <w:rPr>
          <w:color w:val="000000"/>
        </w:rPr>
      </w:pPr>
      <w:r>
        <w:rPr>
          <w:color w:val="000000"/>
        </w:rPr>
        <w:t xml:space="preserve">Each student is individually responsible for adhering to the requirements of the nursing curriculum at the time of admission/readmission. </w:t>
      </w:r>
      <w:r w:rsidRPr="007931F1">
        <w:rPr>
          <w:b/>
          <w:color w:val="000000"/>
        </w:rPr>
        <w:t>(See Appendix A</w:t>
      </w:r>
      <w:r w:rsidR="001410E8">
        <w:rPr>
          <w:b/>
          <w:color w:val="000000"/>
        </w:rPr>
        <w:t xml:space="preserve">: </w:t>
      </w:r>
      <w:r w:rsidR="00662F30" w:rsidRPr="00901FF3">
        <w:rPr>
          <w:b/>
          <w:i/>
          <w:color w:val="000000"/>
        </w:rPr>
        <w:t>Admission Policy</w:t>
      </w:r>
      <w:r w:rsidRPr="00901FF3">
        <w:rPr>
          <w:b/>
          <w:i/>
          <w:color w:val="000000"/>
        </w:rPr>
        <w:t xml:space="preserve"> &amp; </w:t>
      </w:r>
      <w:r w:rsidR="00662F30" w:rsidRPr="00901FF3">
        <w:rPr>
          <w:b/>
          <w:i/>
          <w:color w:val="000000"/>
        </w:rPr>
        <w:t xml:space="preserve"> BSN Curriculum</w:t>
      </w:r>
      <w:r w:rsidRPr="007931F1">
        <w:rPr>
          <w:b/>
          <w:color w:val="000000"/>
        </w:rPr>
        <w:t>)</w:t>
      </w:r>
    </w:p>
    <w:p w:rsidR="003D1F3E" w:rsidRPr="001466F0" w:rsidRDefault="007931F1" w:rsidP="008852E5">
      <w:pPr>
        <w:tabs>
          <w:tab w:val="num" w:pos="360"/>
        </w:tabs>
        <w:spacing w:after="160" w:line="250" w:lineRule="exact"/>
        <w:ind w:left="360" w:hanging="360"/>
        <w:rPr>
          <w:color w:val="000000"/>
          <w:sz w:val="16"/>
          <w:szCs w:val="16"/>
        </w:rPr>
      </w:pPr>
      <w:r>
        <w:rPr>
          <w:color w:val="000000"/>
        </w:rPr>
        <w:t>H.</w:t>
      </w:r>
      <w:r w:rsidR="00BB33D0">
        <w:rPr>
          <w:color w:val="000000"/>
        </w:rPr>
        <w:t xml:space="preserve"> </w:t>
      </w:r>
      <w:r w:rsidR="001466F0">
        <w:rPr>
          <w:color w:val="000000"/>
        </w:rPr>
        <w:t xml:space="preserve"> </w:t>
      </w:r>
      <w:r w:rsidR="00BB33D0">
        <w:rPr>
          <w:color w:val="000000"/>
        </w:rPr>
        <w:t>Students who have questions or concerns must adhere to the following steps:</w:t>
      </w:r>
    </w:p>
    <w:p w:rsidR="00BB33D0" w:rsidRDefault="00BB33D0" w:rsidP="008852E5">
      <w:pPr>
        <w:numPr>
          <w:ilvl w:val="0"/>
          <w:numId w:val="5"/>
        </w:numPr>
        <w:spacing w:line="250" w:lineRule="exact"/>
        <w:rPr>
          <w:b/>
          <w:color w:val="000000"/>
          <w:sz w:val="28"/>
          <w:szCs w:val="28"/>
        </w:rPr>
      </w:pPr>
      <w:r>
        <w:rPr>
          <w:color w:val="000000"/>
        </w:rPr>
        <w:t xml:space="preserve">Students with general </w:t>
      </w:r>
      <w:r w:rsidRPr="00BB33D0">
        <w:rPr>
          <w:b/>
          <w:color w:val="000000"/>
        </w:rPr>
        <w:t>academic concerns</w:t>
      </w:r>
      <w:r>
        <w:rPr>
          <w:color w:val="000000"/>
        </w:rPr>
        <w:t xml:space="preserve"> must </w:t>
      </w:r>
      <w:r w:rsidRPr="00BB33D0">
        <w:rPr>
          <w:color w:val="000000"/>
          <w:u w:val="single"/>
        </w:rPr>
        <w:t xml:space="preserve">first </w:t>
      </w:r>
      <w:r>
        <w:rPr>
          <w:color w:val="000000"/>
        </w:rPr>
        <w:t>consult with their faculty adviso</w:t>
      </w:r>
      <w:r w:rsidRPr="001466F0">
        <w:rPr>
          <w:color w:val="000000"/>
        </w:rPr>
        <w:t>r</w:t>
      </w:r>
      <w:r w:rsidRPr="001466F0">
        <w:rPr>
          <w:b/>
          <w:color w:val="000000"/>
        </w:rPr>
        <w:t>.</w:t>
      </w:r>
    </w:p>
    <w:p w:rsidR="00BB33D0" w:rsidRPr="00BB33D0" w:rsidRDefault="00BB33D0" w:rsidP="008852E5">
      <w:pPr>
        <w:numPr>
          <w:ilvl w:val="0"/>
          <w:numId w:val="5"/>
        </w:numPr>
        <w:spacing w:line="250" w:lineRule="exact"/>
        <w:rPr>
          <w:b/>
          <w:color w:val="000000"/>
          <w:sz w:val="28"/>
          <w:szCs w:val="28"/>
        </w:rPr>
      </w:pPr>
      <w:r>
        <w:rPr>
          <w:color w:val="000000"/>
        </w:rPr>
        <w:t xml:space="preserve">Students with concerns about a </w:t>
      </w:r>
      <w:r w:rsidRPr="00BB33D0">
        <w:rPr>
          <w:b/>
          <w:color w:val="000000"/>
        </w:rPr>
        <w:t>nursing theory course</w:t>
      </w:r>
      <w:r>
        <w:rPr>
          <w:color w:val="000000"/>
        </w:rPr>
        <w:t xml:space="preserve"> must </w:t>
      </w:r>
      <w:r w:rsidRPr="00BB33D0">
        <w:rPr>
          <w:color w:val="000000"/>
          <w:u w:val="single"/>
        </w:rPr>
        <w:t xml:space="preserve">first </w:t>
      </w:r>
      <w:r>
        <w:rPr>
          <w:color w:val="000000"/>
        </w:rPr>
        <w:t>consult with the theory course faculty member.</w:t>
      </w:r>
    </w:p>
    <w:p w:rsidR="00BB33D0" w:rsidRDefault="00BB33D0" w:rsidP="008852E5">
      <w:pPr>
        <w:numPr>
          <w:ilvl w:val="0"/>
          <w:numId w:val="5"/>
        </w:numPr>
        <w:spacing w:line="250" w:lineRule="exact"/>
        <w:rPr>
          <w:b/>
          <w:color w:val="000000"/>
          <w:sz w:val="28"/>
          <w:szCs w:val="28"/>
        </w:rPr>
      </w:pPr>
      <w:r w:rsidRPr="00BB33D0">
        <w:rPr>
          <w:color w:val="000000"/>
        </w:rPr>
        <w:t xml:space="preserve">Students with concerns regarding </w:t>
      </w:r>
      <w:r w:rsidRPr="00BB33D0">
        <w:rPr>
          <w:b/>
          <w:color w:val="000000"/>
        </w:rPr>
        <w:t>nursing clinical courses</w:t>
      </w:r>
      <w:r w:rsidRPr="00BB33D0">
        <w:rPr>
          <w:color w:val="000000"/>
        </w:rPr>
        <w:t xml:space="preserve"> must </w:t>
      </w:r>
      <w:r w:rsidRPr="00BB33D0">
        <w:rPr>
          <w:color w:val="000000"/>
          <w:u w:val="single"/>
        </w:rPr>
        <w:t xml:space="preserve">first </w:t>
      </w:r>
      <w:r w:rsidRPr="00BB33D0">
        <w:rPr>
          <w:color w:val="000000"/>
        </w:rPr>
        <w:t>consult with their clinical faculty member</w:t>
      </w:r>
      <w:r>
        <w:rPr>
          <w:color w:val="000000"/>
          <w:sz w:val="22"/>
          <w:szCs w:val="22"/>
        </w:rPr>
        <w:t>.</w:t>
      </w:r>
    </w:p>
    <w:p w:rsidR="00BB33D0" w:rsidRPr="00AF59C4" w:rsidRDefault="00BB33D0" w:rsidP="008852E5">
      <w:pPr>
        <w:spacing w:line="250" w:lineRule="exact"/>
        <w:rPr>
          <w:color w:val="000000"/>
          <w:sz w:val="16"/>
          <w:szCs w:val="16"/>
        </w:rPr>
      </w:pPr>
    </w:p>
    <w:p w:rsidR="00BB33D0" w:rsidRDefault="0088290C" w:rsidP="008852E5">
      <w:pPr>
        <w:tabs>
          <w:tab w:val="left" w:pos="360"/>
        </w:tabs>
        <w:spacing w:line="250" w:lineRule="exact"/>
        <w:ind w:left="360" w:hanging="360"/>
        <w:rPr>
          <w:color w:val="000000"/>
        </w:rPr>
      </w:pPr>
      <w:r>
        <w:rPr>
          <w:color w:val="000000"/>
        </w:rPr>
        <w:tab/>
      </w:r>
      <w:r w:rsidR="00BB33D0">
        <w:rPr>
          <w:color w:val="000000"/>
        </w:rPr>
        <w:t xml:space="preserve">If questions or concerns are </w:t>
      </w:r>
      <w:r w:rsidR="00BB33D0" w:rsidRPr="001466F0">
        <w:rPr>
          <w:color w:val="000000"/>
          <w:u w:val="single"/>
        </w:rPr>
        <w:t>not</w:t>
      </w:r>
      <w:r w:rsidR="00BB33D0">
        <w:rPr>
          <w:color w:val="000000"/>
        </w:rPr>
        <w:t xml:space="preserve"> resolved at the student-faculty level, the student or faculty member may request a joint meeting with the Chairperson of the Nursing Department.</w:t>
      </w:r>
    </w:p>
    <w:p w:rsidR="00AF59C4" w:rsidRPr="00AF59C4" w:rsidRDefault="00AF59C4" w:rsidP="008852E5">
      <w:pPr>
        <w:tabs>
          <w:tab w:val="left" w:pos="360"/>
        </w:tabs>
        <w:spacing w:line="250" w:lineRule="exact"/>
        <w:ind w:left="360" w:hanging="360"/>
        <w:rPr>
          <w:color w:val="000000"/>
          <w:sz w:val="16"/>
          <w:szCs w:val="16"/>
        </w:rPr>
      </w:pPr>
    </w:p>
    <w:p w:rsidR="003C3A93" w:rsidRPr="00127BC2" w:rsidRDefault="00BB33D0" w:rsidP="008852E5">
      <w:pPr>
        <w:numPr>
          <w:ilvl w:val="0"/>
          <w:numId w:val="6"/>
        </w:numPr>
        <w:tabs>
          <w:tab w:val="clear" w:pos="1080"/>
          <w:tab w:val="num" w:pos="360"/>
        </w:tabs>
        <w:spacing w:line="250" w:lineRule="exact"/>
        <w:ind w:left="360" w:hanging="360"/>
        <w:rPr>
          <w:color w:val="000000"/>
        </w:rPr>
      </w:pPr>
      <w:r>
        <w:rPr>
          <w:color w:val="000000"/>
        </w:rPr>
        <w:t xml:space="preserve">The nursing student must practice within the boundaries of: 1) the Nurse Practice Act for the State of Ohio; 2) the Youngstown State University Department of Nursing Policies; 3) the clinical course objectives and guidelines; 4) the </w:t>
      </w:r>
      <w:r w:rsidRPr="00901FF3">
        <w:rPr>
          <w:i/>
          <w:color w:val="000000"/>
        </w:rPr>
        <w:t xml:space="preserve">Code of </w:t>
      </w:r>
      <w:r w:rsidR="00767AC3" w:rsidRPr="00901FF3">
        <w:rPr>
          <w:i/>
          <w:color w:val="000000"/>
        </w:rPr>
        <w:t>S</w:t>
      </w:r>
      <w:r w:rsidRPr="00901FF3">
        <w:rPr>
          <w:i/>
          <w:color w:val="000000"/>
        </w:rPr>
        <w:t>tudent Rights</w:t>
      </w:r>
      <w:r w:rsidR="001466F0" w:rsidRPr="00901FF3">
        <w:rPr>
          <w:i/>
          <w:color w:val="000000"/>
        </w:rPr>
        <w:t>,</w:t>
      </w:r>
      <w:r w:rsidRPr="00901FF3">
        <w:rPr>
          <w:i/>
          <w:color w:val="000000"/>
        </w:rPr>
        <w:t xml:space="preserve"> Responsibilities, and </w:t>
      </w:r>
      <w:r w:rsidR="00767AC3" w:rsidRPr="00901FF3">
        <w:rPr>
          <w:i/>
          <w:color w:val="000000"/>
        </w:rPr>
        <w:t>C</w:t>
      </w:r>
      <w:r w:rsidRPr="00901FF3">
        <w:rPr>
          <w:i/>
          <w:color w:val="000000"/>
        </w:rPr>
        <w:t>onduct of Youngstown State University</w:t>
      </w:r>
      <w:r w:rsidR="001466F0">
        <w:rPr>
          <w:color w:val="000000"/>
        </w:rPr>
        <w:t>;</w:t>
      </w:r>
      <w:r>
        <w:rPr>
          <w:color w:val="000000"/>
        </w:rPr>
        <w:t xml:space="preserve"> and 5) the policies and procedures </w:t>
      </w:r>
      <w:r w:rsidR="00767AC3">
        <w:rPr>
          <w:color w:val="000000"/>
        </w:rPr>
        <w:t>o</w:t>
      </w:r>
      <w:r>
        <w:rPr>
          <w:color w:val="000000"/>
        </w:rPr>
        <w:t xml:space="preserve">f the health care </w:t>
      </w:r>
      <w:r w:rsidRPr="00127BC2">
        <w:rPr>
          <w:color w:val="000000"/>
        </w:rPr>
        <w:t>agencies and community organizations.</w:t>
      </w:r>
    </w:p>
    <w:p w:rsidR="006771CE" w:rsidRPr="00127BC2" w:rsidRDefault="006771CE" w:rsidP="006771CE">
      <w:pPr>
        <w:spacing w:line="250" w:lineRule="exact"/>
        <w:rPr>
          <w:color w:val="000000"/>
        </w:rPr>
      </w:pPr>
    </w:p>
    <w:p w:rsidR="007B27F0" w:rsidRPr="00465F9D" w:rsidRDefault="007B27F0" w:rsidP="007B27F0">
      <w:pPr>
        <w:spacing w:line="250" w:lineRule="exact"/>
        <w:rPr>
          <w:color w:val="000000"/>
        </w:rPr>
      </w:pPr>
      <w:r w:rsidRPr="00127BC2">
        <w:rPr>
          <w:color w:val="000000"/>
        </w:rPr>
        <w:t xml:space="preserve">J.  </w:t>
      </w:r>
      <w:r w:rsidRPr="00127BC2">
        <w:t>Students are expected to abide by the following guidelines, “How to Avoid Disclosing Confidential Patient Information”, developed for nurses by the National Council of State Boards of Nursing. (</w:t>
      </w:r>
      <w:r w:rsidR="00A146A4">
        <w:rPr>
          <w:b/>
        </w:rPr>
        <w:t>See Appendix B</w:t>
      </w:r>
      <w:r w:rsidRPr="00127BC2">
        <w:rPr>
          <w:b/>
        </w:rPr>
        <w:t xml:space="preserve">: </w:t>
      </w:r>
      <w:r w:rsidRPr="00127BC2">
        <w:rPr>
          <w:b/>
          <w:i/>
        </w:rPr>
        <w:t>Social Media Policy</w:t>
      </w:r>
      <w:r w:rsidRPr="00127BC2">
        <w:t>).</w:t>
      </w:r>
    </w:p>
    <w:p w:rsidR="00177063" w:rsidRPr="00465F9D" w:rsidRDefault="00177063" w:rsidP="008852E5">
      <w:pPr>
        <w:spacing w:line="250" w:lineRule="exact"/>
        <w:ind w:left="288"/>
        <w:rPr>
          <w:color w:val="000000"/>
        </w:rPr>
      </w:pPr>
    </w:p>
    <w:p w:rsidR="00AD7AEA" w:rsidRDefault="00AD7AEA">
      <w:pPr>
        <w:rPr>
          <w:b/>
          <w:color w:val="000000"/>
          <w:u w:val="single"/>
        </w:rPr>
      </w:pPr>
      <w:r>
        <w:rPr>
          <w:b/>
          <w:color w:val="000000"/>
          <w:u w:val="single"/>
        </w:rPr>
        <w:br w:type="page"/>
      </w:r>
    </w:p>
    <w:p w:rsidR="0088290C" w:rsidRPr="0088290C" w:rsidRDefault="0088290C" w:rsidP="008852E5">
      <w:pPr>
        <w:spacing w:before="60" w:line="250" w:lineRule="exact"/>
        <w:jc w:val="center"/>
        <w:rPr>
          <w:b/>
          <w:color w:val="000000"/>
          <w:u w:val="single"/>
        </w:rPr>
      </w:pPr>
      <w:r w:rsidRPr="0088290C">
        <w:rPr>
          <w:b/>
          <w:color w:val="000000"/>
          <w:u w:val="single"/>
        </w:rPr>
        <w:lastRenderedPageBreak/>
        <w:t>ADMISSION, READMISSION, AND WITHDRAWAL POLICIES</w:t>
      </w:r>
    </w:p>
    <w:p w:rsidR="003C3A93" w:rsidRDefault="003C3A93" w:rsidP="008852E5">
      <w:pPr>
        <w:tabs>
          <w:tab w:val="num" w:pos="360"/>
        </w:tabs>
        <w:spacing w:line="250" w:lineRule="exact"/>
        <w:ind w:left="360" w:hanging="360"/>
        <w:rPr>
          <w:color w:val="000000"/>
        </w:rPr>
      </w:pPr>
    </w:p>
    <w:p w:rsidR="003C3A93" w:rsidRPr="001466F0" w:rsidRDefault="0003221B" w:rsidP="008852E5">
      <w:pPr>
        <w:spacing w:line="250" w:lineRule="exact"/>
        <w:rPr>
          <w:b/>
          <w:color w:val="000000"/>
        </w:rPr>
      </w:pPr>
      <w:r w:rsidRPr="001466F0">
        <w:rPr>
          <w:b/>
          <w:color w:val="000000"/>
        </w:rPr>
        <w:t>II</w:t>
      </w:r>
      <w:r w:rsidR="003C3A93" w:rsidRPr="001466F0">
        <w:rPr>
          <w:b/>
          <w:color w:val="000000"/>
        </w:rPr>
        <w:t>. Admission Polic</w:t>
      </w:r>
      <w:r w:rsidR="0088290C">
        <w:rPr>
          <w:b/>
          <w:color w:val="000000"/>
        </w:rPr>
        <w:t>y</w:t>
      </w:r>
    </w:p>
    <w:p w:rsidR="003C3A93" w:rsidRPr="00AF59C4" w:rsidRDefault="003C3A93" w:rsidP="008852E5">
      <w:pPr>
        <w:spacing w:line="250" w:lineRule="exact"/>
        <w:rPr>
          <w:color w:val="000000"/>
          <w:sz w:val="16"/>
          <w:szCs w:val="16"/>
        </w:rPr>
      </w:pPr>
    </w:p>
    <w:p w:rsidR="003B5021" w:rsidRPr="00831AD1" w:rsidRDefault="003C3A93" w:rsidP="008852E5">
      <w:pPr>
        <w:numPr>
          <w:ilvl w:val="1"/>
          <w:numId w:val="3"/>
        </w:numPr>
        <w:tabs>
          <w:tab w:val="clear" w:pos="1440"/>
          <w:tab w:val="num" w:pos="360"/>
        </w:tabs>
        <w:spacing w:after="60" w:line="250" w:lineRule="exact"/>
        <w:ind w:left="360"/>
        <w:rPr>
          <w:color w:val="000000"/>
          <w:sz w:val="22"/>
          <w:szCs w:val="22"/>
        </w:rPr>
      </w:pPr>
      <w:r w:rsidRPr="00831AD1">
        <w:rPr>
          <w:color w:val="000000"/>
        </w:rPr>
        <w:t xml:space="preserve">Upon admission to the Nursing Program, </w:t>
      </w:r>
      <w:r w:rsidR="00826665" w:rsidRPr="00831AD1">
        <w:rPr>
          <w:color w:val="000000"/>
        </w:rPr>
        <w:t xml:space="preserve">a </w:t>
      </w:r>
      <w:r w:rsidRPr="00831AD1">
        <w:rPr>
          <w:color w:val="000000"/>
        </w:rPr>
        <w:t>student</w:t>
      </w:r>
      <w:r w:rsidRPr="00831AD1">
        <w:rPr>
          <w:color w:val="000000"/>
          <w:sz w:val="22"/>
          <w:szCs w:val="22"/>
        </w:rPr>
        <w:t xml:space="preserve"> </w:t>
      </w:r>
      <w:r w:rsidRPr="00831AD1">
        <w:rPr>
          <w:color w:val="000000"/>
        </w:rPr>
        <w:t>mus</w:t>
      </w:r>
      <w:r w:rsidR="007B27F0" w:rsidRPr="00831AD1">
        <w:rPr>
          <w:color w:val="000000"/>
        </w:rPr>
        <w:t xml:space="preserve">t provide documentation of the following: Undergraduate, </w:t>
      </w:r>
      <w:r w:rsidR="00DF22F5" w:rsidRPr="00831AD1">
        <w:rPr>
          <w:color w:val="000000"/>
        </w:rPr>
        <w:t xml:space="preserve">by </w:t>
      </w:r>
      <w:r w:rsidR="003B5021" w:rsidRPr="00831AD1">
        <w:rPr>
          <w:color w:val="000000"/>
        </w:rPr>
        <w:t xml:space="preserve">the first </w:t>
      </w:r>
      <w:r w:rsidR="00136B33">
        <w:rPr>
          <w:color w:val="000000"/>
        </w:rPr>
        <w:t>Friday in September</w:t>
      </w:r>
      <w:r w:rsidR="003B5021" w:rsidRPr="00831AD1">
        <w:rPr>
          <w:color w:val="000000"/>
        </w:rPr>
        <w:t xml:space="preserve">. </w:t>
      </w:r>
    </w:p>
    <w:p w:rsidR="003C3A93" w:rsidRPr="00AF59C4" w:rsidRDefault="003B5021" w:rsidP="008852E5">
      <w:pPr>
        <w:spacing w:after="60" w:line="250" w:lineRule="exact"/>
        <w:ind w:left="360" w:firstLine="360"/>
        <w:rPr>
          <w:color w:val="000000"/>
          <w:sz w:val="22"/>
          <w:szCs w:val="22"/>
        </w:rPr>
      </w:pPr>
      <w:r w:rsidRPr="00831AD1">
        <w:rPr>
          <w:color w:val="000000"/>
        </w:rPr>
        <w:t xml:space="preserve"> </w:t>
      </w:r>
      <w:r w:rsidRPr="00831AD1">
        <w:rPr>
          <w:color w:val="000000"/>
        </w:rPr>
        <w:tab/>
      </w:r>
    </w:p>
    <w:p w:rsidR="003C3A93" w:rsidRDefault="003C3A93" w:rsidP="008852E5">
      <w:pPr>
        <w:numPr>
          <w:ilvl w:val="0"/>
          <w:numId w:val="3"/>
        </w:numPr>
        <w:spacing w:after="60" w:line="250" w:lineRule="exact"/>
        <w:rPr>
          <w:color w:val="000000"/>
        </w:rPr>
      </w:pPr>
      <w:r w:rsidRPr="00FD34E2">
        <w:rPr>
          <w:b/>
          <w:color w:val="000000"/>
        </w:rPr>
        <w:t>Current CPR certification</w:t>
      </w:r>
      <w:r>
        <w:rPr>
          <w:color w:val="000000"/>
        </w:rPr>
        <w:t xml:space="preserve">, BLS for Healthcare </w:t>
      </w:r>
      <w:r w:rsidR="00826665">
        <w:rPr>
          <w:color w:val="000000"/>
        </w:rPr>
        <w:t>P</w:t>
      </w:r>
      <w:r>
        <w:rPr>
          <w:color w:val="000000"/>
        </w:rPr>
        <w:t>rovider</w:t>
      </w:r>
    </w:p>
    <w:p w:rsidR="003C3A93" w:rsidRPr="00FD34E2" w:rsidRDefault="003C3A93" w:rsidP="008852E5">
      <w:pPr>
        <w:numPr>
          <w:ilvl w:val="0"/>
          <w:numId w:val="3"/>
        </w:numPr>
        <w:spacing w:line="250" w:lineRule="exact"/>
        <w:rPr>
          <w:b/>
          <w:color w:val="000000"/>
        </w:rPr>
      </w:pPr>
      <w:r w:rsidRPr="00FD34E2">
        <w:rPr>
          <w:b/>
          <w:color w:val="000000"/>
        </w:rPr>
        <w:t xml:space="preserve">Completed </w:t>
      </w:r>
      <w:r w:rsidR="00D53AB2" w:rsidRPr="00FD34E2">
        <w:rPr>
          <w:b/>
          <w:color w:val="000000"/>
        </w:rPr>
        <w:t xml:space="preserve">history and </w:t>
      </w:r>
      <w:r w:rsidRPr="00FD34E2">
        <w:rPr>
          <w:b/>
          <w:color w:val="000000"/>
        </w:rPr>
        <w:t>physical exam</w:t>
      </w:r>
    </w:p>
    <w:p w:rsidR="002F68D9" w:rsidRPr="001B21E0" w:rsidRDefault="002F68D9" w:rsidP="008852E5">
      <w:pPr>
        <w:numPr>
          <w:ilvl w:val="1"/>
          <w:numId w:val="25"/>
        </w:numPr>
        <w:tabs>
          <w:tab w:val="clear" w:pos="1440"/>
        </w:tabs>
        <w:spacing w:after="40" w:line="250" w:lineRule="exact"/>
        <w:ind w:left="1080"/>
        <w:rPr>
          <w:color w:val="000000"/>
        </w:rPr>
      </w:pPr>
      <w:r w:rsidRPr="001B21E0">
        <w:rPr>
          <w:color w:val="000000"/>
        </w:rPr>
        <w:t xml:space="preserve">A </w:t>
      </w:r>
      <w:r w:rsidR="00901FF3" w:rsidRPr="001B21E0">
        <w:rPr>
          <w:color w:val="000000"/>
        </w:rPr>
        <w:t xml:space="preserve">history &amp; </w:t>
      </w:r>
      <w:r w:rsidRPr="001B21E0">
        <w:rPr>
          <w:color w:val="000000"/>
        </w:rPr>
        <w:t xml:space="preserve">physical </w:t>
      </w:r>
      <w:r w:rsidR="00901FF3" w:rsidRPr="001B21E0">
        <w:rPr>
          <w:color w:val="000000"/>
        </w:rPr>
        <w:t xml:space="preserve">(H&amp;P) </w:t>
      </w:r>
      <w:r w:rsidRPr="001B21E0">
        <w:rPr>
          <w:color w:val="000000"/>
        </w:rPr>
        <w:t>exam form, dated no earlier than six months prior to admission</w:t>
      </w:r>
      <w:r w:rsidR="00141348" w:rsidRPr="001B21E0">
        <w:rPr>
          <w:color w:val="000000"/>
        </w:rPr>
        <w:t>, must be completed by a Healthcare Provider.</w:t>
      </w:r>
    </w:p>
    <w:p w:rsidR="00901FF3" w:rsidRDefault="00141348" w:rsidP="008852E5">
      <w:pPr>
        <w:tabs>
          <w:tab w:val="num" w:pos="1080"/>
        </w:tabs>
        <w:spacing w:after="40" w:line="250" w:lineRule="exact"/>
        <w:ind w:left="1800" w:hanging="720"/>
        <w:rPr>
          <w:color w:val="000000"/>
        </w:rPr>
      </w:pPr>
      <w:r w:rsidRPr="00141348">
        <w:rPr>
          <w:color w:val="000000"/>
          <w:u w:val="single"/>
        </w:rPr>
        <w:t>Note</w:t>
      </w:r>
      <w:r>
        <w:rPr>
          <w:color w:val="000000"/>
        </w:rPr>
        <w:t xml:space="preserve">:   A </w:t>
      </w:r>
      <w:r w:rsidR="00901FF3">
        <w:rPr>
          <w:color w:val="000000"/>
        </w:rPr>
        <w:t xml:space="preserve">copy of the required H&amp;P form </w:t>
      </w:r>
      <w:r w:rsidR="001B21E0">
        <w:rPr>
          <w:color w:val="000000"/>
        </w:rPr>
        <w:t>is available on Corporate Screening website. The form will also be given out at Student Orientation meeting.</w:t>
      </w:r>
    </w:p>
    <w:p w:rsidR="00D22F5E" w:rsidRPr="00354F0D" w:rsidRDefault="00D22F5E" w:rsidP="008852E5">
      <w:pPr>
        <w:pStyle w:val="ListParagraph"/>
        <w:numPr>
          <w:ilvl w:val="0"/>
          <w:numId w:val="30"/>
        </w:numPr>
        <w:spacing w:after="200" w:line="250" w:lineRule="exact"/>
        <w:contextualSpacing/>
        <w:rPr>
          <w:b/>
        </w:rPr>
      </w:pPr>
      <w:r w:rsidRPr="00354F0D">
        <w:rPr>
          <w:b/>
        </w:rPr>
        <w:t>Nursing Student Essential Functions/Abilities for Admission and Progression</w:t>
      </w:r>
    </w:p>
    <w:p w:rsidR="00D22F5E" w:rsidRPr="00354F0D" w:rsidRDefault="00D22F5E" w:rsidP="008852E5">
      <w:pPr>
        <w:pStyle w:val="ListParagraph"/>
        <w:numPr>
          <w:ilvl w:val="0"/>
          <w:numId w:val="31"/>
        </w:numPr>
        <w:spacing w:line="250" w:lineRule="exact"/>
        <w:ind w:left="1080"/>
      </w:pPr>
      <w:r w:rsidRPr="00354F0D">
        <w:t xml:space="preserve">Certain functional abilities are essential for the nursing student to deliver safe, effective nursing care. These abilities are essential because they constitute core components of nursing practice, and there is a high probability that negative consequences will result for patient/clients under the care of nurses who fail to demonstrate these abilities. </w:t>
      </w:r>
    </w:p>
    <w:p w:rsidR="00D22F5E" w:rsidRPr="00354F0D" w:rsidRDefault="00D22F5E" w:rsidP="008852E5">
      <w:pPr>
        <w:pStyle w:val="ListParagraph"/>
        <w:spacing w:before="80" w:after="120" w:line="250" w:lineRule="exact"/>
        <w:ind w:left="1080"/>
        <w:rPr>
          <w:b/>
        </w:rPr>
      </w:pPr>
      <w:r w:rsidRPr="00354F0D">
        <w:rPr>
          <w:u w:val="single"/>
        </w:rPr>
        <w:t>Note:</w:t>
      </w:r>
      <w:r w:rsidRPr="00354F0D">
        <w:t xml:space="preserve">  A list</w:t>
      </w:r>
      <w:r w:rsidR="00F201C4">
        <w:t xml:space="preserve"> </w:t>
      </w:r>
      <w:r w:rsidRPr="00354F0D">
        <w:t xml:space="preserve">of required essential functions/abilities are listed in </w:t>
      </w:r>
      <w:r w:rsidR="00A146A4">
        <w:rPr>
          <w:b/>
        </w:rPr>
        <w:t>Appendix C</w:t>
      </w:r>
      <w:r w:rsidRPr="00354F0D">
        <w:rPr>
          <w:b/>
        </w:rPr>
        <w:t>.</w:t>
      </w:r>
    </w:p>
    <w:p w:rsidR="003D730B" w:rsidRDefault="003D730B" w:rsidP="008852E5">
      <w:pPr>
        <w:numPr>
          <w:ilvl w:val="0"/>
          <w:numId w:val="3"/>
        </w:numPr>
        <w:spacing w:before="60" w:line="250" w:lineRule="exact"/>
        <w:rPr>
          <w:color w:val="000000"/>
        </w:rPr>
      </w:pPr>
      <w:r w:rsidRPr="00FD34E2">
        <w:rPr>
          <w:b/>
          <w:color w:val="000000"/>
        </w:rPr>
        <w:t xml:space="preserve">Immunization </w:t>
      </w:r>
    </w:p>
    <w:p w:rsidR="00BB77CE" w:rsidRPr="00127BC2" w:rsidRDefault="000C5CA0" w:rsidP="008852E5">
      <w:pPr>
        <w:numPr>
          <w:ilvl w:val="0"/>
          <w:numId w:val="7"/>
        </w:numPr>
        <w:tabs>
          <w:tab w:val="clear" w:pos="720"/>
          <w:tab w:val="num" w:pos="1080"/>
        </w:tabs>
        <w:spacing w:after="120" w:line="250" w:lineRule="exact"/>
        <w:ind w:left="1080"/>
        <w:rPr>
          <w:color w:val="000000"/>
        </w:rPr>
      </w:pPr>
      <w:r w:rsidRPr="00531B68">
        <w:rPr>
          <w:color w:val="000000"/>
        </w:rPr>
        <w:t xml:space="preserve">All students accepted into the nursing program are required to provide </w:t>
      </w:r>
      <w:r w:rsidRPr="00127BC2">
        <w:rPr>
          <w:color w:val="000000"/>
        </w:rPr>
        <w:t>documentation</w:t>
      </w:r>
      <w:r w:rsidR="003B5021" w:rsidRPr="00127BC2">
        <w:rPr>
          <w:color w:val="000000"/>
        </w:rPr>
        <w:t>, via Immuni</w:t>
      </w:r>
      <w:r w:rsidR="00F201C4">
        <w:rPr>
          <w:color w:val="000000"/>
        </w:rPr>
        <w:t>T</w:t>
      </w:r>
      <w:r w:rsidR="003B5021" w:rsidRPr="00127BC2">
        <w:rPr>
          <w:color w:val="000000"/>
        </w:rPr>
        <w:t xml:space="preserve">rax </w:t>
      </w:r>
      <w:r w:rsidRPr="00127BC2">
        <w:rPr>
          <w:color w:val="000000"/>
        </w:rPr>
        <w:t>for</w:t>
      </w:r>
      <w:r w:rsidRPr="00127BC2">
        <w:t xml:space="preserve"> TB testing, Hepatitis B, MMR</w:t>
      </w:r>
      <w:r w:rsidR="00901FF3" w:rsidRPr="00127BC2">
        <w:t xml:space="preserve">, </w:t>
      </w:r>
      <w:r w:rsidR="001B2342" w:rsidRPr="00127BC2">
        <w:t>TDaP</w:t>
      </w:r>
      <w:r w:rsidR="00F17A04" w:rsidRPr="00127BC2">
        <w:t xml:space="preserve">, </w:t>
      </w:r>
      <w:r w:rsidR="00901FF3" w:rsidRPr="00127BC2">
        <w:t>Varicella</w:t>
      </w:r>
      <w:r w:rsidR="00136B33">
        <w:t xml:space="preserve"> </w:t>
      </w:r>
      <w:r w:rsidR="00136B33" w:rsidRPr="00127BC2">
        <w:t>and Influenza</w:t>
      </w:r>
      <w:r w:rsidR="00F17A04" w:rsidRPr="00127BC2">
        <w:t xml:space="preserve">. </w:t>
      </w:r>
      <w:r w:rsidRPr="00127BC2">
        <w:rPr>
          <w:b/>
        </w:rPr>
        <w:t>All health requirements must be met</w:t>
      </w:r>
      <w:r w:rsidR="00136B33">
        <w:rPr>
          <w:b/>
        </w:rPr>
        <w:t xml:space="preserve"> by the first Friday in September with the exception of the flu shot which will be due </w:t>
      </w:r>
      <w:r w:rsidR="009E40F0">
        <w:rPr>
          <w:b/>
        </w:rPr>
        <w:t>September</w:t>
      </w:r>
      <w:r w:rsidR="00136B33">
        <w:rPr>
          <w:b/>
        </w:rPr>
        <w:t xml:space="preserve"> 1</w:t>
      </w:r>
      <w:r w:rsidR="00136B33" w:rsidRPr="00136B33">
        <w:rPr>
          <w:b/>
          <w:vertAlign w:val="superscript"/>
        </w:rPr>
        <w:t>st</w:t>
      </w:r>
      <w:r w:rsidR="00136B33">
        <w:rPr>
          <w:b/>
        </w:rPr>
        <w:t xml:space="preserve">. </w:t>
      </w:r>
      <w:r w:rsidR="00354F0D" w:rsidRPr="001B21E0">
        <w:rPr>
          <w:b/>
        </w:rPr>
        <w:t xml:space="preserve"> (</w:t>
      </w:r>
      <w:r w:rsidR="00901FF3" w:rsidRPr="00127BC2">
        <w:t xml:space="preserve">Please see </w:t>
      </w:r>
      <w:r w:rsidR="00901FF3" w:rsidRPr="00127BC2">
        <w:rPr>
          <w:b/>
        </w:rPr>
        <w:t xml:space="preserve">Appendix </w:t>
      </w:r>
      <w:r w:rsidR="00A146A4">
        <w:rPr>
          <w:b/>
        </w:rPr>
        <w:t>D</w:t>
      </w:r>
      <w:r w:rsidR="00901FF3" w:rsidRPr="00127BC2">
        <w:t xml:space="preserve"> for a list of all requirements</w:t>
      </w:r>
      <w:r w:rsidR="00354F0D" w:rsidRPr="00127BC2">
        <w:t>)</w:t>
      </w:r>
      <w:r w:rsidR="001B21E0">
        <w:t xml:space="preserve"> </w:t>
      </w:r>
    </w:p>
    <w:p w:rsidR="00F83ACD" w:rsidRPr="00127BC2" w:rsidRDefault="00F83ACD" w:rsidP="008852E5">
      <w:pPr>
        <w:numPr>
          <w:ilvl w:val="0"/>
          <w:numId w:val="3"/>
        </w:numPr>
        <w:spacing w:after="40" w:line="250" w:lineRule="exact"/>
        <w:rPr>
          <w:b/>
          <w:color w:val="000000"/>
        </w:rPr>
      </w:pPr>
      <w:r w:rsidRPr="00127BC2">
        <w:rPr>
          <w:b/>
          <w:color w:val="000000"/>
        </w:rPr>
        <w:t xml:space="preserve">Drug </w:t>
      </w:r>
      <w:r w:rsidR="002E6C7E" w:rsidRPr="00127BC2">
        <w:rPr>
          <w:b/>
          <w:color w:val="000000"/>
        </w:rPr>
        <w:t>Screening</w:t>
      </w:r>
    </w:p>
    <w:p w:rsidR="005F3438" w:rsidRDefault="001B21E0" w:rsidP="008852E5">
      <w:pPr>
        <w:spacing w:after="120" w:line="250" w:lineRule="exact"/>
        <w:ind w:left="720"/>
        <w:rPr>
          <w:color w:val="000000"/>
        </w:rPr>
      </w:pPr>
      <w:r>
        <w:t>Drug screens</w:t>
      </w:r>
      <w:r w:rsidR="002D3785">
        <w:t xml:space="preserve"> must be completed by the </w:t>
      </w:r>
      <w:r>
        <w:t>September</w:t>
      </w:r>
      <w:r w:rsidR="002D3785">
        <w:t xml:space="preserve"> 1</w:t>
      </w:r>
      <w:r>
        <w:t xml:space="preserve">. </w:t>
      </w:r>
      <w:r w:rsidR="008852E5" w:rsidRPr="00127BC2">
        <w:rPr>
          <w:color w:val="000000"/>
        </w:rPr>
        <w:t>Students</w:t>
      </w:r>
      <w:r w:rsidR="002E6C7E">
        <w:rPr>
          <w:color w:val="000000"/>
        </w:rPr>
        <w:t xml:space="preserve"> should obtain drug screening </w:t>
      </w:r>
      <w:r w:rsidR="005F3438">
        <w:rPr>
          <w:color w:val="000000"/>
        </w:rPr>
        <w:t>through Corporate Screening Services.</w:t>
      </w:r>
      <w:r w:rsidR="002E6C7E">
        <w:rPr>
          <w:color w:val="000000"/>
        </w:rPr>
        <w:t xml:space="preserve"> </w:t>
      </w:r>
    </w:p>
    <w:p w:rsidR="00362A8D" w:rsidRPr="00362A8D" w:rsidRDefault="00C1336A" w:rsidP="008852E5">
      <w:pPr>
        <w:numPr>
          <w:ilvl w:val="0"/>
          <w:numId w:val="3"/>
        </w:numPr>
        <w:spacing w:after="20" w:line="250" w:lineRule="exact"/>
        <w:rPr>
          <w:color w:val="000000"/>
          <w:sz w:val="22"/>
          <w:szCs w:val="22"/>
        </w:rPr>
      </w:pPr>
      <w:r w:rsidRPr="00362A8D">
        <w:rPr>
          <w:b/>
        </w:rPr>
        <w:t>Fingerprinting</w:t>
      </w:r>
      <w:r w:rsidRPr="00C1336A">
        <w:t xml:space="preserve"> </w:t>
      </w:r>
    </w:p>
    <w:p w:rsidR="00615159" w:rsidRDefault="00362A8D" w:rsidP="008852E5">
      <w:pPr>
        <w:numPr>
          <w:ilvl w:val="4"/>
          <w:numId w:val="25"/>
        </w:numPr>
        <w:tabs>
          <w:tab w:val="clear" w:pos="3600"/>
        </w:tabs>
        <w:spacing w:after="120" w:line="250" w:lineRule="exact"/>
        <w:ind w:left="1080"/>
        <w:rPr>
          <w:color w:val="000000"/>
          <w:sz w:val="22"/>
          <w:szCs w:val="22"/>
        </w:rPr>
      </w:pPr>
      <w:r>
        <w:t xml:space="preserve">Fingerprinting </w:t>
      </w:r>
      <w:r w:rsidR="002E6C7E" w:rsidRPr="00C1336A">
        <w:t>for Ohio Bureau of Criminal Identification and Investigation (BCI) and Federal Bureau of Investigation (FBI) criminal records check</w:t>
      </w:r>
      <w:r w:rsidR="002E6C7E">
        <w:t xml:space="preserve"> </w:t>
      </w:r>
      <w:r>
        <w:t xml:space="preserve">must be completed </w:t>
      </w:r>
      <w:r w:rsidR="005F3438">
        <w:t>through Corporate Screening Services</w:t>
      </w:r>
      <w:r w:rsidR="00C1336A" w:rsidRPr="00C1336A">
        <w:t>.</w:t>
      </w:r>
      <w:r>
        <w:t xml:space="preserve"> </w:t>
      </w:r>
      <w:r w:rsidR="00615159" w:rsidRPr="00D767E0">
        <w:rPr>
          <w:b/>
          <w:color w:val="000000"/>
          <w:sz w:val="22"/>
          <w:szCs w:val="22"/>
        </w:rPr>
        <w:t>(See Appendix</w:t>
      </w:r>
      <w:r w:rsidR="008230EE" w:rsidRPr="00D767E0">
        <w:rPr>
          <w:b/>
          <w:color w:val="000000"/>
          <w:sz w:val="22"/>
          <w:szCs w:val="22"/>
        </w:rPr>
        <w:t xml:space="preserve"> </w:t>
      </w:r>
      <w:r w:rsidR="00A146A4">
        <w:rPr>
          <w:b/>
          <w:color w:val="000000"/>
          <w:sz w:val="22"/>
          <w:szCs w:val="22"/>
        </w:rPr>
        <w:t>E</w:t>
      </w:r>
      <w:r w:rsidR="001410E8" w:rsidRPr="00D767E0">
        <w:rPr>
          <w:b/>
          <w:color w:val="000000"/>
          <w:sz w:val="22"/>
          <w:szCs w:val="22"/>
        </w:rPr>
        <w:t>:</w:t>
      </w:r>
      <w:r w:rsidR="00D53AB2" w:rsidRPr="00D767E0">
        <w:rPr>
          <w:b/>
          <w:color w:val="000000"/>
          <w:sz w:val="22"/>
          <w:szCs w:val="22"/>
        </w:rPr>
        <w:t xml:space="preserve"> </w:t>
      </w:r>
      <w:r w:rsidR="00D767E0" w:rsidRPr="006806BC">
        <w:rPr>
          <w:b/>
          <w:i/>
          <w:color w:val="000000"/>
          <w:sz w:val="22"/>
          <w:szCs w:val="22"/>
        </w:rPr>
        <w:t xml:space="preserve">The </w:t>
      </w:r>
      <w:r w:rsidR="00D53AB2" w:rsidRPr="006806BC">
        <w:rPr>
          <w:b/>
          <w:i/>
          <w:color w:val="000000"/>
          <w:sz w:val="22"/>
          <w:szCs w:val="22"/>
        </w:rPr>
        <w:t>Criminal Records Check</w:t>
      </w:r>
      <w:r w:rsidR="00D767E0" w:rsidRPr="006806BC">
        <w:rPr>
          <w:b/>
          <w:i/>
          <w:color w:val="000000"/>
          <w:sz w:val="22"/>
          <w:szCs w:val="22"/>
        </w:rPr>
        <w:t xml:space="preserve"> Law in Ohio</w:t>
      </w:r>
      <w:r w:rsidR="00F83ACD">
        <w:rPr>
          <w:b/>
          <w:color w:val="000000"/>
          <w:sz w:val="22"/>
          <w:szCs w:val="22"/>
        </w:rPr>
        <w:t xml:space="preserve"> and </w:t>
      </w:r>
      <w:r w:rsidR="00F83ACD" w:rsidRPr="00F83ACD">
        <w:rPr>
          <w:b/>
          <w:i/>
          <w:color w:val="000000"/>
          <w:sz w:val="22"/>
          <w:szCs w:val="22"/>
        </w:rPr>
        <w:t xml:space="preserve">Criminal History </w:t>
      </w:r>
      <w:r w:rsidR="00F83ACD" w:rsidRPr="000C08B2">
        <w:rPr>
          <w:b/>
          <w:color w:val="000000"/>
          <w:sz w:val="22"/>
          <w:szCs w:val="22"/>
        </w:rPr>
        <w:t xml:space="preserve">and </w:t>
      </w:r>
      <w:r w:rsidR="000C08B2" w:rsidRPr="000C08B2">
        <w:rPr>
          <w:b/>
          <w:color w:val="000000"/>
          <w:sz w:val="22"/>
          <w:szCs w:val="22"/>
        </w:rPr>
        <w:t xml:space="preserve">Appendix </w:t>
      </w:r>
      <w:r w:rsidR="00A146A4">
        <w:rPr>
          <w:b/>
          <w:color w:val="000000"/>
          <w:sz w:val="22"/>
          <w:szCs w:val="22"/>
        </w:rPr>
        <w:t>F</w:t>
      </w:r>
      <w:r w:rsidR="000C08B2" w:rsidRPr="000C08B2">
        <w:rPr>
          <w:b/>
          <w:color w:val="000000"/>
          <w:sz w:val="22"/>
          <w:szCs w:val="22"/>
        </w:rPr>
        <w:t>:</w:t>
      </w:r>
      <w:r w:rsidR="000C08B2">
        <w:rPr>
          <w:b/>
          <w:i/>
          <w:color w:val="000000"/>
          <w:sz w:val="22"/>
          <w:szCs w:val="22"/>
        </w:rPr>
        <w:t xml:space="preserve"> </w:t>
      </w:r>
      <w:r w:rsidR="00F83ACD" w:rsidRPr="00F83ACD">
        <w:rPr>
          <w:b/>
          <w:i/>
          <w:color w:val="000000"/>
          <w:sz w:val="22"/>
          <w:szCs w:val="22"/>
        </w:rPr>
        <w:t>Effect on Nursing Education Program Enrollment, License Eligibility and Employment</w:t>
      </w:r>
      <w:r w:rsidR="00F83ACD">
        <w:rPr>
          <w:color w:val="000000"/>
          <w:sz w:val="22"/>
          <w:szCs w:val="22"/>
        </w:rPr>
        <w:t>)</w:t>
      </w:r>
      <w:r w:rsidR="002E6C7E">
        <w:rPr>
          <w:color w:val="000000"/>
          <w:sz w:val="22"/>
          <w:szCs w:val="22"/>
        </w:rPr>
        <w:t>.</w:t>
      </w:r>
      <w:r w:rsidR="00567578" w:rsidRPr="00D767E0">
        <w:rPr>
          <w:color w:val="000000"/>
          <w:sz w:val="22"/>
          <w:szCs w:val="22"/>
        </w:rPr>
        <w:tab/>
      </w:r>
    </w:p>
    <w:p w:rsidR="001E5591" w:rsidRDefault="001E5591" w:rsidP="008852E5">
      <w:pPr>
        <w:numPr>
          <w:ilvl w:val="4"/>
          <w:numId w:val="25"/>
        </w:numPr>
        <w:tabs>
          <w:tab w:val="clear" w:pos="3600"/>
        </w:tabs>
        <w:spacing w:after="120" w:line="250" w:lineRule="exact"/>
        <w:ind w:left="1080"/>
        <w:rPr>
          <w:color w:val="000000"/>
          <w:sz w:val="22"/>
          <w:szCs w:val="22"/>
        </w:rPr>
      </w:pPr>
      <w:r>
        <w:t xml:space="preserve">Fingerprinting will take place in the Nursing office during </w:t>
      </w:r>
      <w:r w:rsidR="002D3785">
        <w:t xml:space="preserve">the beginning of </w:t>
      </w:r>
      <w:r>
        <w:t xml:space="preserve">Fall semester. All students </w:t>
      </w:r>
      <w:r w:rsidRPr="001E5591">
        <w:rPr>
          <w:b/>
          <w:u w:val="single"/>
        </w:rPr>
        <w:t>must</w:t>
      </w:r>
      <w:r>
        <w:rPr>
          <w:b/>
          <w:u w:val="single"/>
        </w:rPr>
        <w:t xml:space="preserve"> </w:t>
      </w:r>
      <w:r>
        <w:t>sign up</w:t>
      </w:r>
      <w:r w:rsidR="000763E1">
        <w:t xml:space="preserve"> </w:t>
      </w:r>
      <w:r>
        <w:t xml:space="preserve">online prior to scheduled dates. Details will be presented at the mandatory </w:t>
      </w:r>
      <w:r w:rsidR="002D3785">
        <w:t xml:space="preserve">student </w:t>
      </w:r>
      <w:r>
        <w:t xml:space="preserve">orientation. </w:t>
      </w:r>
      <w:r w:rsidR="002D3785">
        <w:t>Fingerprinting must be complete by September 1.</w:t>
      </w:r>
    </w:p>
    <w:p w:rsidR="009E2B0C" w:rsidRDefault="00F05313" w:rsidP="008852E5">
      <w:pPr>
        <w:tabs>
          <w:tab w:val="left" w:pos="360"/>
          <w:tab w:val="left" w:pos="540"/>
          <w:tab w:val="left" w:pos="1080"/>
        </w:tabs>
        <w:spacing w:after="120" w:line="250" w:lineRule="exact"/>
        <w:ind w:left="1080"/>
        <w:rPr>
          <w:color w:val="000000"/>
        </w:rPr>
      </w:pPr>
      <w:r w:rsidRPr="00F05313">
        <w:rPr>
          <w:u w:val="single"/>
        </w:rPr>
        <w:t>Note</w:t>
      </w:r>
      <w:r w:rsidRPr="00F05313">
        <w:t xml:space="preserve">: Certain egregious felonies are absolute bars to taking the licensure exam.  </w:t>
      </w:r>
      <w:r>
        <w:t xml:space="preserve"> </w:t>
      </w:r>
      <w:r w:rsidRPr="00F05313">
        <w:t>Some lesser offenses may impede student placement at a clinical site which will affect student’s ability to progress in the program.</w:t>
      </w:r>
      <w:r w:rsidR="009E2B0C">
        <w:rPr>
          <w:color w:val="000000"/>
        </w:rPr>
        <w:br w:type="page"/>
      </w:r>
    </w:p>
    <w:p w:rsidR="00615159" w:rsidRDefault="00615159" w:rsidP="004467A3">
      <w:pPr>
        <w:numPr>
          <w:ilvl w:val="0"/>
          <w:numId w:val="26"/>
        </w:numPr>
        <w:spacing w:after="120"/>
        <w:ind w:left="360"/>
        <w:rPr>
          <w:color w:val="000000"/>
        </w:rPr>
      </w:pPr>
      <w:r>
        <w:rPr>
          <w:color w:val="000000"/>
        </w:rPr>
        <w:lastRenderedPageBreak/>
        <w:t>Malpractice insurance is required for all clinical nursing experiences and is provided by the University.</w:t>
      </w:r>
    </w:p>
    <w:p w:rsidR="00615159" w:rsidRDefault="00615159" w:rsidP="004467A3">
      <w:pPr>
        <w:numPr>
          <w:ilvl w:val="0"/>
          <w:numId w:val="26"/>
        </w:numPr>
        <w:ind w:left="360"/>
        <w:rPr>
          <w:color w:val="000000"/>
        </w:rPr>
      </w:pPr>
      <w:r>
        <w:rPr>
          <w:color w:val="000000"/>
        </w:rPr>
        <w:t xml:space="preserve">Student Health Insurance is an individual </w:t>
      </w:r>
      <w:r w:rsidR="00CB45CE">
        <w:rPr>
          <w:color w:val="000000"/>
        </w:rPr>
        <w:t>responsibility</w:t>
      </w:r>
      <w:r>
        <w:rPr>
          <w:color w:val="000000"/>
        </w:rPr>
        <w:t>. Health Insurance can be purchased through the YSU Student Health Clinic.</w:t>
      </w:r>
    </w:p>
    <w:p w:rsidR="004373EF" w:rsidRDefault="004373EF" w:rsidP="004373EF">
      <w:pPr>
        <w:spacing w:line="250" w:lineRule="exact"/>
        <w:rPr>
          <w:b/>
          <w:color w:val="000000"/>
        </w:rPr>
      </w:pPr>
    </w:p>
    <w:p w:rsidR="00015451" w:rsidRPr="004373EF" w:rsidRDefault="004373EF" w:rsidP="004373EF">
      <w:pPr>
        <w:spacing w:line="250" w:lineRule="exact"/>
        <w:rPr>
          <w:b/>
        </w:rPr>
      </w:pPr>
      <w:r w:rsidRPr="004373EF">
        <w:rPr>
          <w:b/>
          <w:color w:val="000000"/>
        </w:rPr>
        <w:t>I</w:t>
      </w:r>
      <w:r>
        <w:rPr>
          <w:b/>
          <w:color w:val="000000"/>
        </w:rPr>
        <w:t>I</w:t>
      </w:r>
      <w:r w:rsidR="007B3B97">
        <w:rPr>
          <w:b/>
          <w:color w:val="000000"/>
        </w:rPr>
        <w:t xml:space="preserve">I. </w:t>
      </w:r>
      <w:r>
        <w:rPr>
          <w:b/>
          <w:color w:val="000000"/>
        </w:rPr>
        <w:t>Military Credit</w:t>
      </w:r>
    </w:p>
    <w:p w:rsidR="00015451" w:rsidRPr="00015451" w:rsidRDefault="00015451" w:rsidP="00015451">
      <w:pPr>
        <w:rPr>
          <w:b/>
        </w:rPr>
      </w:pPr>
    </w:p>
    <w:p w:rsidR="00015451" w:rsidRDefault="00015451" w:rsidP="00015451">
      <w:r>
        <w:t xml:space="preserve">YSU has been designated as a “Military Friendly School” by G.I. Jobs, a magazine for military personnel transitioning into civilian life. At YSU, all military credit is awarded to a student, including the Joint Service Transcript. For questions regarding credit transfers, refer to </w:t>
      </w:r>
      <w:hyperlink r:id="rId15" w:history="1">
        <w:r w:rsidRPr="00A57A2C">
          <w:rPr>
            <w:rStyle w:val="Hyperlink"/>
          </w:rPr>
          <w:t>http://web.ysu.edu/gen/ysu/Credit_Evaluations_m202.html</w:t>
        </w:r>
      </w:hyperlink>
      <w:r>
        <w:t xml:space="preserve">. Classes may transfer as general credit, elective credit, or may apply to your degree. </w:t>
      </w:r>
    </w:p>
    <w:p w:rsidR="00015451" w:rsidRDefault="00015451" w:rsidP="00015451">
      <w:pPr>
        <w:ind w:left="360"/>
      </w:pPr>
    </w:p>
    <w:p w:rsidR="00015451" w:rsidRDefault="00015451" w:rsidP="00015451">
      <w:r>
        <w:t xml:space="preserve">Typically, the majority of credit is applied as elective hours unless the topic listed on the military transcript is equivalent to a nursing course offered at the University. Transcripts will be reviewed by the Department of Undergraduate Admissions and the Nursing AP&amp;G committee. If requested by the Department of Veteran’s Affairs, the Department Chairperson may be asked for final review. </w:t>
      </w:r>
    </w:p>
    <w:p w:rsidR="00015451" w:rsidRDefault="00015451" w:rsidP="00015451"/>
    <w:p w:rsidR="00015451" w:rsidRPr="007323E5" w:rsidRDefault="00015451" w:rsidP="00015451">
      <w:r>
        <w:t xml:space="preserve">The </w:t>
      </w:r>
      <w:r w:rsidR="00A0355F">
        <w:t>Student Veterans Resource Center</w:t>
      </w:r>
      <w:r>
        <w:t xml:space="preserve"> is located at </w:t>
      </w:r>
      <w:r w:rsidR="00A0355F">
        <w:t xml:space="preserve">633 Wick Avenue.  They may be reached by phone at </w:t>
      </w:r>
      <w:r>
        <w:t>(330) 941-25</w:t>
      </w:r>
      <w:r w:rsidR="00A0355F">
        <w:t>2</w:t>
      </w:r>
      <w:r>
        <w:t xml:space="preserve">3. </w:t>
      </w:r>
    </w:p>
    <w:p w:rsidR="00015451" w:rsidRDefault="00015451" w:rsidP="00015451">
      <w:pPr>
        <w:rPr>
          <w:color w:val="000000"/>
        </w:rPr>
      </w:pPr>
    </w:p>
    <w:p w:rsidR="00615159" w:rsidRDefault="00615159" w:rsidP="003D730B">
      <w:pPr>
        <w:tabs>
          <w:tab w:val="num" w:pos="360"/>
        </w:tabs>
        <w:ind w:left="360" w:hanging="360"/>
        <w:rPr>
          <w:color w:val="000000"/>
        </w:rPr>
      </w:pPr>
    </w:p>
    <w:p w:rsidR="0003221B" w:rsidRPr="008230EE" w:rsidRDefault="004373EF" w:rsidP="0003221B">
      <w:pPr>
        <w:rPr>
          <w:b/>
          <w:color w:val="000000"/>
        </w:rPr>
      </w:pPr>
      <w:r>
        <w:rPr>
          <w:b/>
          <w:color w:val="000000"/>
        </w:rPr>
        <w:t>IV</w:t>
      </w:r>
      <w:r w:rsidR="0003221B" w:rsidRPr="008230EE">
        <w:rPr>
          <w:b/>
          <w:color w:val="000000"/>
        </w:rPr>
        <w:t>. Readmission Policy</w:t>
      </w:r>
    </w:p>
    <w:p w:rsidR="0003221B" w:rsidRPr="00AF59C4" w:rsidRDefault="0003221B" w:rsidP="0003221B">
      <w:pPr>
        <w:tabs>
          <w:tab w:val="left" w:pos="360"/>
        </w:tabs>
        <w:ind w:left="360"/>
        <w:rPr>
          <w:b/>
          <w:color w:val="000000"/>
          <w:sz w:val="16"/>
          <w:szCs w:val="16"/>
          <w:u w:val="single"/>
        </w:rPr>
      </w:pPr>
    </w:p>
    <w:p w:rsidR="0003221B" w:rsidRPr="009B1816" w:rsidRDefault="0003221B" w:rsidP="004467A3">
      <w:pPr>
        <w:numPr>
          <w:ilvl w:val="1"/>
          <w:numId w:val="42"/>
        </w:numPr>
        <w:spacing w:after="40"/>
        <w:ind w:left="360"/>
        <w:rPr>
          <w:color w:val="000000"/>
        </w:rPr>
      </w:pPr>
      <w:r w:rsidRPr="009B1816">
        <w:rPr>
          <w:color w:val="000000"/>
        </w:rPr>
        <w:t>Readmission Procedure as follows:</w:t>
      </w:r>
    </w:p>
    <w:p w:rsidR="0003221B" w:rsidRPr="009B1816" w:rsidRDefault="0003221B" w:rsidP="007160D5">
      <w:pPr>
        <w:tabs>
          <w:tab w:val="left" w:pos="720"/>
        </w:tabs>
        <w:spacing w:after="120"/>
        <w:ind w:left="720" w:hanging="360"/>
        <w:rPr>
          <w:color w:val="000000"/>
        </w:rPr>
      </w:pPr>
      <w:r>
        <w:rPr>
          <w:color w:val="000000"/>
        </w:rPr>
        <w:t>1</w:t>
      </w:r>
      <w:r w:rsidRPr="009B1816">
        <w:rPr>
          <w:color w:val="000000"/>
        </w:rPr>
        <w:t xml:space="preserve">.   The student may need to reapply with the University Admission Office (See </w:t>
      </w:r>
      <w:r w:rsidRPr="00C1336A">
        <w:rPr>
          <w:i/>
          <w:color w:val="000000"/>
        </w:rPr>
        <w:t xml:space="preserve">University </w:t>
      </w:r>
      <w:r w:rsidR="00362A8D">
        <w:rPr>
          <w:i/>
          <w:color w:val="000000"/>
        </w:rPr>
        <w:t xml:space="preserve">Undergraduate </w:t>
      </w:r>
      <w:r w:rsidRPr="00C1336A">
        <w:rPr>
          <w:i/>
          <w:color w:val="000000"/>
        </w:rPr>
        <w:t>Bulletin</w:t>
      </w:r>
      <w:r w:rsidRPr="009B1816">
        <w:rPr>
          <w:color w:val="000000"/>
        </w:rPr>
        <w:t>).</w:t>
      </w:r>
    </w:p>
    <w:p w:rsidR="0003221B" w:rsidRPr="009B1816" w:rsidRDefault="0003221B" w:rsidP="007160D5">
      <w:pPr>
        <w:tabs>
          <w:tab w:val="left" w:pos="540"/>
          <w:tab w:val="left" w:pos="720"/>
        </w:tabs>
        <w:spacing w:after="120"/>
        <w:ind w:left="720" w:hanging="360"/>
        <w:rPr>
          <w:color w:val="000000"/>
        </w:rPr>
      </w:pPr>
      <w:r>
        <w:rPr>
          <w:color w:val="000000"/>
        </w:rPr>
        <w:t>2</w:t>
      </w:r>
      <w:r w:rsidRPr="009B1816">
        <w:rPr>
          <w:color w:val="000000"/>
        </w:rPr>
        <w:t>.</w:t>
      </w:r>
      <w:r w:rsidRPr="009B1816">
        <w:rPr>
          <w:color w:val="000000"/>
        </w:rPr>
        <w:tab/>
        <w:t xml:space="preserve">The student must submit a written request for </w:t>
      </w:r>
      <w:r>
        <w:rPr>
          <w:color w:val="000000"/>
        </w:rPr>
        <w:t>re</w:t>
      </w:r>
      <w:r w:rsidRPr="009B1816">
        <w:rPr>
          <w:color w:val="000000"/>
        </w:rPr>
        <w:t>admission to the Admission,</w:t>
      </w:r>
      <w:r w:rsidR="00A11E01">
        <w:rPr>
          <w:color w:val="000000"/>
        </w:rPr>
        <w:t xml:space="preserve"> P</w:t>
      </w:r>
      <w:r w:rsidRPr="009B1816">
        <w:rPr>
          <w:color w:val="000000"/>
        </w:rPr>
        <w:t xml:space="preserve">rogression and Graduation (AP&amp;G) Committee. This letter must be received by the AP&amp;G Committee no later than </w:t>
      </w:r>
      <w:r w:rsidRPr="006578E0">
        <w:rPr>
          <w:b/>
          <w:color w:val="000000"/>
        </w:rPr>
        <w:t>Ma</w:t>
      </w:r>
      <w:r w:rsidR="00826665" w:rsidRPr="006578E0">
        <w:rPr>
          <w:b/>
          <w:color w:val="000000"/>
        </w:rPr>
        <w:t>rch</w:t>
      </w:r>
      <w:r w:rsidRPr="006578E0">
        <w:rPr>
          <w:b/>
          <w:color w:val="000000"/>
        </w:rPr>
        <w:t xml:space="preserve"> </w:t>
      </w:r>
      <w:r w:rsidR="00F72420" w:rsidRPr="006578E0">
        <w:rPr>
          <w:b/>
          <w:color w:val="000000"/>
        </w:rPr>
        <w:t>1</w:t>
      </w:r>
      <w:r w:rsidR="00F72420" w:rsidRPr="006578E0">
        <w:rPr>
          <w:b/>
          <w:color w:val="000000"/>
          <w:vertAlign w:val="superscript"/>
        </w:rPr>
        <w:t>st</w:t>
      </w:r>
      <w:r w:rsidR="00F72420">
        <w:rPr>
          <w:color w:val="000000"/>
        </w:rPr>
        <w:t xml:space="preserve"> </w:t>
      </w:r>
      <w:r w:rsidRPr="009B1816">
        <w:rPr>
          <w:color w:val="000000"/>
        </w:rPr>
        <w:t>for Fall Semester readmission</w:t>
      </w:r>
      <w:r w:rsidR="00C1336A">
        <w:rPr>
          <w:color w:val="000000"/>
        </w:rPr>
        <w:t xml:space="preserve"> or</w:t>
      </w:r>
      <w:r w:rsidRPr="009B1816">
        <w:rPr>
          <w:color w:val="000000"/>
        </w:rPr>
        <w:t xml:space="preserve"> </w:t>
      </w:r>
      <w:r w:rsidR="00826665" w:rsidRPr="006578E0">
        <w:rPr>
          <w:b/>
          <w:color w:val="000000"/>
        </w:rPr>
        <w:t>October</w:t>
      </w:r>
      <w:r w:rsidRPr="006578E0">
        <w:rPr>
          <w:b/>
          <w:color w:val="000000"/>
        </w:rPr>
        <w:t xml:space="preserve"> </w:t>
      </w:r>
      <w:r w:rsidR="00F72420" w:rsidRPr="006578E0">
        <w:rPr>
          <w:b/>
          <w:color w:val="000000"/>
        </w:rPr>
        <w:t>1</w:t>
      </w:r>
      <w:r w:rsidR="00F72420" w:rsidRPr="006578E0">
        <w:rPr>
          <w:b/>
          <w:color w:val="000000"/>
          <w:vertAlign w:val="superscript"/>
        </w:rPr>
        <w:t>st</w:t>
      </w:r>
      <w:r w:rsidR="00F72420">
        <w:rPr>
          <w:color w:val="000000"/>
        </w:rPr>
        <w:t xml:space="preserve"> </w:t>
      </w:r>
      <w:r w:rsidRPr="009B1816">
        <w:rPr>
          <w:color w:val="000000"/>
        </w:rPr>
        <w:t>for Spring Semester readmission.</w:t>
      </w:r>
    </w:p>
    <w:p w:rsidR="0003221B" w:rsidRPr="00127BC2" w:rsidRDefault="0003221B" w:rsidP="007160D5">
      <w:pPr>
        <w:tabs>
          <w:tab w:val="left" w:pos="540"/>
          <w:tab w:val="left" w:pos="720"/>
        </w:tabs>
        <w:spacing w:after="120"/>
        <w:ind w:left="720" w:hanging="360"/>
        <w:rPr>
          <w:color w:val="000000"/>
        </w:rPr>
      </w:pPr>
      <w:r>
        <w:rPr>
          <w:color w:val="000000"/>
        </w:rPr>
        <w:t>3.</w:t>
      </w:r>
      <w:r w:rsidRPr="009B1816">
        <w:rPr>
          <w:color w:val="000000"/>
        </w:rPr>
        <w:t xml:space="preserve">   Students </w:t>
      </w:r>
      <w:r w:rsidR="00D53AB2">
        <w:rPr>
          <w:color w:val="000000"/>
        </w:rPr>
        <w:t>are</w:t>
      </w:r>
      <w:r w:rsidRPr="009B1816">
        <w:rPr>
          <w:color w:val="000000"/>
        </w:rPr>
        <w:t xml:space="preserve"> notified </w:t>
      </w:r>
      <w:r>
        <w:rPr>
          <w:color w:val="000000"/>
        </w:rPr>
        <w:t>about their</w:t>
      </w:r>
      <w:r w:rsidRPr="009B1816">
        <w:rPr>
          <w:color w:val="000000"/>
        </w:rPr>
        <w:t xml:space="preserve"> readmission</w:t>
      </w:r>
      <w:r>
        <w:rPr>
          <w:color w:val="000000"/>
        </w:rPr>
        <w:t xml:space="preserve"> status</w:t>
      </w:r>
      <w:r w:rsidRPr="009B1816">
        <w:rPr>
          <w:color w:val="000000"/>
        </w:rPr>
        <w:t xml:space="preserve"> prior to </w:t>
      </w:r>
      <w:r w:rsidR="007B3756">
        <w:rPr>
          <w:color w:val="000000"/>
        </w:rPr>
        <w:t xml:space="preserve">the Last Day to Add a Class </w:t>
      </w:r>
      <w:r w:rsidR="007B3756" w:rsidRPr="00127BC2">
        <w:rPr>
          <w:color w:val="000000"/>
        </w:rPr>
        <w:t>on the academic calendar</w:t>
      </w:r>
      <w:r w:rsidRPr="00127BC2">
        <w:rPr>
          <w:color w:val="000000"/>
        </w:rPr>
        <w:t>.</w:t>
      </w:r>
    </w:p>
    <w:p w:rsidR="0003221B" w:rsidRPr="00127BC2" w:rsidRDefault="0003221B" w:rsidP="007160D5">
      <w:pPr>
        <w:tabs>
          <w:tab w:val="left" w:pos="540"/>
          <w:tab w:val="left" w:pos="720"/>
        </w:tabs>
        <w:spacing w:after="120"/>
        <w:ind w:left="720" w:hanging="360"/>
        <w:rPr>
          <w:b/>
          <w:color w:val="000000"/>
          <w:sz w:val="28"/>
          <w:szCs w:val="28"/>
        </w:rPr>
      </w:pPr>
      <w:r w:rsidRPr="00127BC2">
        <w:rPr>
          <w:color w:val="000000"/>
        </w:rPr>
        <w:t xml:space="preserve">4. </w:t>
      </w:r>
      <w:r w:rsidR="008230EE" w:rsidRPr="00127BC2">
        <w:rPr>
          <w:color w:val="000000"/>
        </w:rPr>
        <w:tab/>
      </w:r>
      <w:r w:rsidRPr="00127BC2">
        <w:rPr>
          <w:color w:val="000000"/>
        </w:rPr>
        <w:t xml:space="preserve">Students who have not completed a clinical nursing course for 2 or more consecutive semesters </w:t>
      </w:r>
      <w:r w:rsidR="00323F6B" w:rsidRPr="00127BC2">
        <w:rPr>
          <w:color w:val="000000"/>
        </w:rPr>
        <w:t xml:space="preserve">(including summer semester) </w:t>
      </w:r>
      <w:r w:rsidR="00EA4702" w:rsidRPr="00127BC2">
        <w:rPr>
          <w:color w:val="000000"/>
        </w:rPr>
        <w:t>ar</w:t>
      </w:r>
      <w:r w:rsidRPr="00127BC2">
        <w:rPr>
          <w:color w:val="000000"/>
        </w:rPr>
        <w:t xml:space="preserve">e required to successfully complete a </w:t>
      </w:r>
      <w:r w:rsidR="003B5021" w:rsidRPr="00127BC2">
        <w:rPr>
          <w:color w:val="000000"/>
        </w:rPr>
        <w:t xml:space="preserve">review of module and exam for readmission. </w:t>
      </w:r>
      <w:r w:rsidR="00EA4702" w:rsidRPr="00127BC2">
        <w:rPr>
          <w:color w:val="000000"/>
        </w:rPr>
        <w:t>Students must demonstrate competency necessary to maximize safety and minimize risks for students, patients, and others in clinical courses</w:t>
      </w:r>
      <w:r w:rsidRPr="00127BC2">
        <w:rPr>
          <w:color w:val="000000"/>
        </w:rPr>
        <w:t xml:space="preserve">. </w:t>
      </w:r>
      <w:r w:rsidR="00A11E01" w:rsidRPr="00127BC2">
        <w:rPr>
          <w:color w:val="000000"/>
        </w:rPr>
        <w:t>Students</w:t>
      </w:r>
      <w:r w:rsidR="003B5021" w:rsidRPr="00127BC2">
        <w:rPr>
          <w:color w:val="000000"/>
        </w:rPr>
        <w:t xml:space="preserve"> must </w:t>
      </w:r>
      <w:r w:rsidR="007D7C81" w:rsidRPr="00127BC2">
        <w:rPr>
          <w:color w:val="000000"/>
        </w:rPr>
        <w:t xml:space="preserve">successfully complete a module review and </w:t>
      </w:r>
      <w:r w:rsidR="003B5021" w:rsidRPr="00127BC2">
        <w:rPr>
          <w:color w:val="000000"/>
        </w:rPr>
        <w:t xml:space="preserve">pass the module exam with and 80% or better. </w:t>
      </w:r>
      <w:r w:rsidR="00A11E01" w:rsidRPr="00127BC2">
        <w:rPr>
          <w:color w:val="000000"/>
        </w:rPr>
        <w:t xml:space="preserve">  </w:t>
      </w:r>
    </w:p>
    <w:p w:rsidR="0003221B" w:rsidRPr="00127BC2" w:rsidRDefault="0003221B" w:rsidP="004467A3">
      <w:pPr>
        <w:numPr>
          <w:ilvl w:val="1"/>
          <w:numId w:val="42"/>
        </w:numPr>
        <w:tabs>
          <w:tab w:val="left" w:pos="360"/>
        </w:tabs>
        <w:spacing w:after="120"/>
        <w:ind w:left="360"/>
        <w:rPr>
          <w:color w:val="000000"/>
        </w:rPr>
      </w:pPr>
      <w:r w:rsidRPr="00127BC2">
        <w:rPr>
          <w:color w:val="000000"/>
        </w:rPr>
        <w:t xml:space="preserve">Unsuccessful completion of the </w:t>
      </w:r>
      <w:r w:rsidR="003B5021" w:rsidRPr="00127BC2">
        <w:rPr>
          <w:color w:val="000000"/>
        </w:rPr>
        <w:t>review of module</w:t>
      </w:r>
      <w:r w:rsidR="007D7C81" w:rsidRPr="00127BC2">
        <w:rPr>
          <w:color w:val="000000"/>
        </w:rPr>
        <w:t xml:space="preserve"> and exami</w:t>
      </w:r>
      <w:r w:rsidRPr="00127BC2">
        <w:rPr>
          <w:color w:val="000000"/>
        </w:rPr>
        <w:t>nation</w:t>
      </w:r>
      <w:r w:rsidR="0047226F" w:rsidRPr="00127BC2">
        <w:rPr>
          <w:color w:val="000000"/>
        </w:rPr>
        <w:t xml:space="preserve"> </w:t>
      </w:r>
      <w:r w:rsidR="007D7C81" w:rsidRPr="00127BC2">
        <w:rPr>
          <w:color w:val="000000"/>
        </w:rPr>
        <w:t xml:space="preserve">with an 80% or better </w:t>
      </w:r>
      <w:r w:rsidRPr="00127BC2">
        <w:rPr>
          <w:color w:val="000000"/>
        </w:rPr>
        <w:t>will result in the student being denied readmission into the nursing program.</w:t>
      </w:r>
    </w:p>
    <w:p w:rsidR="00826665" w:rsidRPr="00127BC2" w:rsidRDefault="00826665" w:rsidP="004467A3">
      <w:pPr>
        <w:numPr>
          <w:ilvl w:val="1"/>
          <w:numId w:val="42"/>
        </w:numPr>
        <w:spacing w:after="120"/>
        <w:ind w:left="360"/>
        <w:rPr>
          <w:color w:val="000000"/>
        </w:rPr>
      </w:pPr>
      <w:r w:rsidRPr="00127BC2">
        <w:rPr>
          <w:color w:val="000000"/>
        </w:rPr>
        <w:t>Readmission into the nursing program is not guaranteed and will be granted as clinical spaces are available.</w:t>
      </w:r>
      <w:r w:rsidR="002D3785">
        <w:rPr>
          <w:color w:val="000000"/>
        </w:rPr>
        <w:t xml:space="preserve"> Previous YSU students will take precedence over transfer students.</w:t>
      </w:r>
    </w:p>
    <w:p w:rsidR="0003221B" w:rsidRPr="00127BC2" w:rsidRDefault="0003221B" w:rsidP="004467A3">
      <w:pPr>
        <w:numPr>
          <w:ilvl w:val="1"/>
          <w:numId w:val="42"/>
        </w:numPr>
        <w:tabs>
          <w:tab w:val="left" w:pos="360"/>
        </w:tabs>
        <w:spacing w:after="80"/>
        <w:ind w:left="360"/>
        <w:rPr>
          <w:color w:val="000000"/>
        </w:rPr>
      </w:pPr>
      <w:r w:rsidRPr="00127BC2">
        <w:rPr>
          <w:color w:val="000000"/>
        </w:rPr>
        <w:t>Upon s</w:t>
      </w:r>
      <w:r w:rsidR="003B5021" w:rsidRPr="00127BC2">
        <w:rPr>
          <w:color w:val="000000"/>
        </w:rPr>
        <w:t xml:space="preserve">atisfactory </w:t>
      </w:r>
      <w:r w:rsidRPr="00127BC2">
        <w:rPr>
          <w:color w:val="000000"/>
        </w:rPr>
        <w:t xml:space="preserve">completion of the </w:t>
      </w:r>
      <w:r w:rsidR="003B5021" w:rsidRPr="00127BC2">
        <w:rPr>
          <w:color w:val="000000"/>
        </w:rPr>
        <w:t xml:space="preserve">review of modules, </w:t>
      </w:r>
      <w:r w:rsidRPr="00127BC2">
        <w:rPr>
          <w:color w:val="000000"/>
        </w:rPr>
        <w:t xml:space="preserve">preference for </w:t>
      </w:r>
      <w:r w:rsidR="008230EE" w:rsidRPr="00127BC2">
        <w:rPr>
          <w:color w:val="000000"/>
        </w:rPr>
        <w:t>r</w:t>
      </w:r>
      <w:r w:rsidRPr="00127BC2">
        <w:rPr>
          <w:color w:val="000000"/>
        </w:rPr>
        <w:t>eadmission is as follows:</w:t>
      </w:r>
    </w:p>
    <w:p w:rsidR="0003221B" w:rsidRPr="009B1816" w:rsidRDefault="0003221B" w:rsidP="00A11E01">
      <w:pPr>
        <w:tabs>
          <w:tab w:val="left" w:pos="360"/>
          <w:tab w:val="left" w:pos="540"/>
        </w:tabs>
        <w:spacing w:after="120"/>
        <w:rPr>
          <w:color w:val="000000"/>
        </w:rPr>
      </w:pPr>
      <w:r w:rsidRPr="009B1816">
        <w:rPr>
          <w:color w:val="000000"/>
        </w:rPr>
        <w:lastRenderedPageBreak/>
        <w:t xml:space="preserve">    </w:t>
      </w:r>
      <w:r w:rsidR="00D76DBB">
        <w:rPr>
          <w:color w:val="000000"/>
        </w:rPr>
        <w:tab/>
      </w:r>
      <w:r w:rsidR="00D76DBB">
        <w:rPr>
          <w:color w:val="000000"/>
        </w:rPr>
        <w:tab/>
      </w:r>
      <w:r w:rsidR="008230EE">
        <w:rPr>
          <w:color w:val="000000"/>
        </w:rPr>
        <w:t>1</w:t>
      </w:r>
      <w:r w:rsidRPr="009B1816">
        <w:rPr>
          <w:color w:val="000000"/>
        </w:rPr>
        <w:t xml:space="preserve">. </w:t>
      </w:r>
      <w:r w:rsidR="008230EE">
        <w:rPr>
          <w:color w:val="000000"/>
        </w:rPr>
        <w:t xml:space="preserve"> </w:t>
      </w:r>
      <w:r w:rsidRPr="009B1816">
        <w:rPr>
          <w:color w:val="000000"/>
          <w:u w:val="single"/>
        </w:rPr>
        <w:t>First Preference</w:t>
      </w:r>
      <w:r>
        <w:rPr>
          <w:color w:val="000000"/>
        </w:rPr>
        <w:t>: Students who withdre</w:t>
      </w:r>
      <w:r w:rsidRPr="009B1816">
        <w:rPr>
          <w:color w:val="000000"/>
        </w:rPr>
        <w:t>w for personal or health reasons.</w:t>
      </w:r>
    </w:p>
    <w:p w:rsidR="0003221B" w:rsidRPr="009B1816" w:rsidRDefault="00D76DBB" w:rsidP="00A11E01">
      <w:pPr>
        <w:tabs>
          <w:tab w:val="left" w:pos="360"/>
          <w:tab w:val="left" w:pos="540"/>
        </w:tabs>
        <w:spacing w:after="120"/>
        <w:ind w:left="810" w:hanging="270"/>
        <w:rPr>
          <w:color w:val="000000"/>
        </w:rPr>
      </w:pPr>
      <w:r>
        <w:rPr>
          <w:color w:val="000000"/>
        </w:rPr>
        <w:t>2</w:t>
      </w:r>
      <w:r w:rsidR="0003221B" w:rsidRPr="009B1816">
        <w:rPr>
          <w:color w:val="000000"/>
        </w:rPr>
        <w:t xml:space="preserve">. </w:t>
      </w:r>
      <w:r w:rsidR="008230EE">
        <w:rPr>
          <w:color w:val="000000"/>
        </w:rPr>
        <w:t xml:space="preserve"> </w:t>
      </w:r>
      <w:r w:rsidR="0003221B" w:rsidRPr="009B1816">
        <w:rPr>
          <w:color w:val="000000"/>
          <w:u w:val="single"/>
        </w:rPr>
        <w:t>Second Preference</w:t>
      </w:r>
      <w:r w:rsidR="0003221B" w:rsidRPr="009B1816">
        <w:rPr>
          <w:color w:val="000000"/>
        </w:rPr>
        <w:t>: Students who withdrew in order to fulfill proper sequencing of required courses in the nursing curriculum.</w:t>
      </w:r>
    </w:p>
    <w:p w:rsidR="00EA4702" w:rsidRDefault="0003221B" w:rsidP="001F7816">
      <w:pPr>
        <w:tabs>
          <w:tab w:val="left" w:pos="360"/>
          <w:tab w:val="left" w:pos="540"/>
        </w:tabs>
        <w:spacing w:after="120"/>
        <w:ind w:left="821" w:hanging="274"/>
        <w:rPr>
          <w:color w:val="000000"/>
        </w:rPr>
      </w:pPr>
      <w:r w:rsidRPr="009B1816">
        <w:rPr>
          <w:color w:val="000000"/>
        </w:rPr>
        <w:t xml:space="preserve">3. </w:t>
      </w:r>
      <w:r w:rsidR="008230EE">
        <w:rPr>
          <w:color w:val="000000"/>
        </w:rPr>
        <w:t xml:space="preserve"> </w:t>
      </w:r>
      <w:r w:rsidRPr="009B1816">
        <w:rPr>
          <w:color w:val="000000"/>
          <w:u w:val="single"/>
        </w:rPr>
        <w:t>Third Preference</w:t>
      </w:r>
      <w:r w:rsidRPr="009B1816">
        <w:rPr>
          <w:color w:val="000000"/>
        </w:rPr>
        <w:t xml:space="preserve">: Students who </w:t>
      </w:r>
      <w:r w:rsidR="00EA4702">
        <w:rPr>
          <w:color w:val="000000"/>
        </w:rPr>
        <w:t xml:space="preserve">repeated a course because of unsuccessful completion of a required course.  </w:t>
      </w:r>
    </w:p>
    <w:p w:rsidR="0003221B" w:rsidRDefault="00C1336A" w:rsidP="00EA4702">
      <w:pPr>
        <w:tabs>
          <w:tab w:val="left" w:pos="360"/>
          <w:tab w:val="left" w:pos="540"/>
        </w:tabs>
        <w:spacing w:before="120" w:after="40"/>
        <w:rPr>
          <w:color w:val="000000"/>
        </w:rPr>
      </w:pPr>
      <w:r>
        <w:rPr>
          <w:color w:val="000000"/>
        </w:rPr>
        <w:t>E.</w:t>
      </w:r>
      <w:r>
        <w:rPr>
          <w:color w:val="000000"/>
        </w:rPr>
        <w:tab/>
      </w:r>
      <w:r w:rsidR="00EA4702">
        <w:rPr>
          <w:color w:val="000000"/>
        </w:rPr>
        <w:t>The AP&amp;G Committee notifies the student in writing about their readmission status.</w:t>
      </w:r>
    </w:p>
    <w:p w:rsidR="00F83ACD" w:rsidRDefault="00267CCC" w:rsidP="00267CCC">
      <w:pPr>
        <w:tabs>
          <w:tab w:val="left" w:pos="360"/>
          <w:tab w:val="left" w:pos="540"/>
        </w:tabs>
        <w:spacing w:before="120" w:after="40"/>
        <w:ind w:left="360" w:hanging="360"/>
        <w:rPr>
          <w:color w:val="000000"/>
        </w:rPr>
      </w:pPr>
      <w:r>
        <w:rPr>
          <w:color w:val="000000"/>
        </w:rPr>
        <w:t>F.</w:t>
      </w:r>
      <w:r>
        <w:rPr>
          <w:color w:val="000000"/>
        </w:rPr>
        <w:tab/>
        <w:t>Readmitted students must meet the curriculum requirements effective at the time of readmission.</w:t>
      </w:r>
    </w:p>
    <w:p w:rsidR="002A6F9A" w:rsidRDefault="002A6F9A" w:rsidP="00267CCC">
      <w:pPr>
        <w:tabs>
          <w:tab w:val="left" w:pos="360"/>
          <w:tab w:val="left" w:pos="540"/>
        </w:tabs>
        <w:spacing w:before="120" w:after="40"/>
        <w:ind w:left="360" w:hanging="360"/>
        <w:rPr>
          <w:color w:val="000000"/>
        </w:rPr>
      </w:pPr>
      <w:r>
        <w:rPr>
          <w:color w:val="000000"/>
        </w:rPr>
        <w:t>G.</w:t>
      </w:r>
      <w:r>
        <w:rPr>
          <w:color w:val="000000"/>
        </w:rPr>
        <w:tab/>
        <w:t>The student will not be permitted to re-take a clinical instructor that they previously had in a failed course or clinical.</w:t>
      </w:r>
    </w:p>
    <w:p w:rsidR="009E52D1" w:rsidRDefault="009E52D1" w:rsidP="001A6943">
      <w:pPr>
        <w:tabs>
          <w:tab w:val="left" w:pos="360"/>
        </w:tabs>
        <w:rPr>
          <w:b/>
          <w:color w:val="000000"/>
        </w:rPr>
      </w:pPr>
    </w:p>
    <w:p w:rsidR="001A6943" w:rsidRPr="008230EE" w:rsidRDefault="001A6943" w:rsidP="001A6943">
      <w:pPr>
        <w:tabs>
          <w:tab w:val="left" w:pos="360"/>
        </w:tabs>
        <w:rPr>
          <w:b/>
          <w:color w:val="000000"/>
        </w:rPr>
      </w:pPr>
      <w:r w:rsidRPr="008230EE">
        <w:rPr>
          <w:b/>
          <w:color w:val="000000"/>
        </w:rPr>
        <w:t>V. Withdrawal Policy</w:t>
      </w:r>
    </w:p>
    <w:p w:rsidR="001A6943" w:rsidRPr="001F7816" w:rsidRDefault="001A6943" w:rsidP="001A6943">
      <w:pPr>
        <w:tabs>
          <w:tab w:val="left" w:pos="360"/>
        </w:tabs>
        <w:rPr>
          <w:b/>
          <w:color w:val="000000"/>
          <w:sz w:val="20"/>
          <w:szCs w:val="20"/>
          <w:u w:val="single"/>
        </w:rPr>
      </w:pPr>
    </w:p>
    <w:p w:rsidR="001A6943" w:rsidRPr="00D76DBB" w:rsidRDefault="001A6943" w:rsidP="006771CE">
      <w:pPr>
        <w:numPr>
          <w:ilvl w:val="1"/>
          <w:numId w:val="44"/>
        </w:numPr>
        <w:tabs>
          <w:tab w:val="left" w:pos="360"/>
        </w:tabs>
        <w:spacing w:after="60"/>
        <w:ind w:left="360"/>
        <w:rPr>
          <w:color w:val="000000"/>
          <w:sz w:val="16"/>
          <w:szCs w:val="16"/>
        </w:rPr>
      </w:pPr>
      <w:r w:rsidRPr="009B1816">
        <w:rPr>
          <w:color w:val="000000"/>
        </w:rPr>
        <w:t xml:space="preserve">Students withdrawing from the </w:t>
      </w:r>
      <w:r w:rsidRPr="00323F6B">
        <w:rPr>
          <w:color w:val="000000"/>
          <w:u w:val="single"/>
        </w:rPr>
        <w:t xml:space="preserve">nursing </w:t>
      </w:r>
      <w:r w:rsidRPr="002776FC">
        <w:rPr>
          <w:color w:val="000000"/>
          <w:u w:val="single"/>
        </w:rPr>
        <w:t xml:space="preserve">program </w:t>
      </w:r>
      <w:r w:rsidR="00323F6B" w:rsidRPr="002776FC">
        <w:rPr>
          <w:color w:val="000000"/>
          <w:u w:val="single"/>
        </w:rPr>
        <w:t>or any</w:t>
      </w:r>
      <w:r w:rsidR="00323F6B" w:rsidRPr="00323F6B">
        <w:rPr>
          <w:color w:val="000000"/>
          <w:u w:val="single"/>
        </w:rPr>
        <w:t xml:space="preserve"> required course</w:t>
      </w:r>
      <w:r w:rsidR="00323F6B">
        <w:rPr>
          <w:color w:val="000000"/>
        </w:rPr>
        <w:t xml:space="preserve"> in the nursing curriculum </w:t>
      </w:r>
      <w:r w:rsidRPr="008D20BD">
        <w:rPr>
          <w:b/>
          <w:color w:val="000000"/>
        </w:rPr>
        <w:t>must:</w:t>
      </w:r>
    </w:p>
    <w:p w:rsidR="00323F6B" w:rsidRDefault="00323F6B" w:rsidP="006771CE">
      <w:pPr>
        <w:numPr>
          <w:ilvl w:val="2"/>
          <w:numId w:val="44"/>
        </w:numPr>
        <w:tabs>
          <w:tab w:val="left" w:pos="360"/>
        </w:tabs>
        <w:spacing w:after="60"/>
        <w:ind w:left="907"/>
        <w:rPr>
          <w:color w:val="000000"/>
        </w:rPr>
      </w:pPr>
      <w:r>
        <w:rPr>
          <w:color w:val="000000"/>
        </w:rPr>
        <w:t xml:space="preserve">Inform the course faculty member </w:t>
      </w:r>
      <w:r w:rsidR="00844300">
        <w:rPr>
          <w:color w:val="000000"/>
        </w:rPr>
        <w:t>(if withdrawing from an individual course)</w:t>
      </w:r>
    </w:p>
    <w:p w:rsidR="001A6943" w:rsidRDefault="001A6943" w:rsidP="006771CE">
      <w:pPr>
        <w:numPr>
          <w:ilvl w:val="2"/>
          <w:numId w:val="44"/>
        </w:numPr>
        <w:tabs>
          <w:tab w:val="left" w:pos="360"/>
        </w:tabs>
        <w:spacing w:after="60"/>
        <w:ind w:left="907"/>
        <w:rPr>
          <w:color w:val="000000"/>
        </w:rPr>
      </w:pPr>
      <w:r w:rsidRPr="009B1816">
        <w:rPr>
          <w:color w:val="000000"/>
        </w:rPr>
        <w:t xml:space="preserve">Inform their </w:t>
      </w:r>
      <w:r w:rsidR="00EA4702">
        <w:rPr>
          <w:color w:val="000000"/>
        </w:rPr>
        <w:t xml:space="preserve">individual </w:t>
      </w:r>
      <w:r w:rsidRPr="009B1816">
        <w:rPr>
          <w:color w:val="000000"/>
        </w:rPr>
        <w:t>nursing faculty advisor. Faculty advi</w:t>
      </w:r>
      <w:r>
        <w:rPr>
          <w:color w:val="000000"/>
        </w:rPr>
        <w:t xml:space="preserve">sors are available for </w:t>
      </w:r>
      <w:r w:rsidR="00A63C59">
        <w:rPr>
          <w:color w:val="000000"/>
        </w:rPr>
        <w:t xml:space="preserve">a </w:t>
      </w:r>
      <w:r>
        <w:rPr>
          <w:color w:val="000000"/>
        </w:rPr>
        <w:t>conference</w:t>
      </w:r>
      <w:r w:rsidRPr="009B1816">
        <w:rPr>
          <w:color w:val="000000"/>
        </w:rPr>
        <w:t xml:space="preserve"> during regular office hours or by appointment.</w:t>
      </w:r>
    </w:p>
    <w:p w:rsidR="001A6943" w:rsidRDefault="001A6943" w:rsidP="006771CE">
      <w:pPr>
        <w:numPr>
          <w:ilvl w:val="2"/>
          <w:numId w:val="44"/>
        </w:numPr>
        <w:spacing w:after="120"/>
        <w:ind w:left="907"/>
        <w:rPr>
          <w:color w:val="000000"/>
        </w:rPr>
      </w:pPr>
      <w:r w:rsidRPr="009B1816">
        <w:rPr>
          <w:color w:val="000000"/>
        </w:rPr>
        <w:t>Notify the Admission, Progression and Graduation (AP&amp;G) Committee in writing. This letter will be placed in the student’s academic file.  Failure to notify the committee will result in last preference for readmission</w:t>
      </w:r>
      <w:r w:rsidR="004F17D1">
        <w:rPr>
          <w:color w:val="000000"/>
        </w:rPr>
        <w:t>.</w:t>
      </w:r>
    </w:p>
    <w:p w:rsidR="001A6943" w:rsidRPr="009B1816" w:rsidRDefault="001A6943" w:rsidP="006771CE">
      <w:pPr>
        <w:numPr>
          <w:ilvl w:val="1"/>
          <w:numId w:val="44"/>
        </w:numPr>
        <w:tabs>
          <w:tab w:val="left" w:pos="360"/>
        </w:tabs>
        <w:spacing w:after="120"/>
        <w:ind w:left="360"/>
        <w:rPr>
          <w:color w:val="000000"/>
        </w:rPr>
      </w:pPr>
      <w:r w:rsidRPr="009B1816">
        <w:rPr>
          <w:color w:val="000000"/>
        </w:rPr>
        <w:t>When a student withdraws, readmission into the nursing program is not guaranteed and will be granted only as</w:t>
      </w:r>
      <w:r>
        <w:rPr>
          <w:color w:val="000000"/>
        </w:rPr>
        <w:t xml:space="preserve"> availability of clinical space</w:t>
      </w:r>
      <w:r w:rsidRPr="009B1816">
        <w:rPr>
          <w:color w:val="000000"/>
        </w:rPr>
        <w:t xml:space="preserve"> allows.</w:t>
      </w:r>
    </w:p>
    <w:p w:rsidR="001A6943" w:rsidRPr="009B1816" w:rsidRDefault="001A6943" w:rsidP="006771CE">
      <w:pPr>
        <w:numPr>
          <w:ilvl w:val="1"/>
          <w:numId w:val="44"/>
        </w:numPr>
        <w:ind w:left="360"/>
        <w:rPr>
          <w:color w:val="000000"/>
        </w:rPr>
      </w:pPr>
      <w:r w:rsidRPr="009B1816">
        <w:rPr>
          <w:color w:val="000000"/>
        </w:rPr>
        <w:t xml:space="preserve">In addition, withdrawals are to be executed in accordance with University Policy (See Policy for Withdrawal and </w:t>
      </w:r>
      <w:r w:rsidR="008D20BD">
        <w:rPr>
          <w:color w:val="000000"/>
        </w:rPr>
        <w:t>R</w:t>
      </w:r>
      <w:r w:rsidRPr="009B1816">
        <w:rPr>
          <w:color w:val="000000"/>
        </w:rPr>
        <w:t xml:space="preserve">efunds section in the current </w:t>
      </w:r>
      <w:r w:rsidRPr="00C1336A">
        <w:rPr>
          <w:i/>
          <w:color w:val="000000"/>
        </w:rPr>
        <w:t>Y</w:t>
      </w:r>
      <w:r w:rsidR="009E52D1">
        <w:rPr>
          <w:i/>
          <w:color w:val="000000"/>
        </w:rPr>
        <w:t>SU Undergraduate Bulletin</w:t>
      </w:r>
      <w:r w:rsidRPr="009B1816">
        <w:rPr>
          <w:color w:val="000000"/>
        </w:rPr>
        <w:t>.)</w:t>
      </w:r>
    </w:p>
    <w:p w:rsidR="00A63C59" w:rsidRDefault="00A63C59" w:rsidP="00D76DBB">
      <w:pPr>
        <w:ind w:left="360" w:hanging="360"/>
        <w:rPr>
          <w:color w:val="000000"/>
        </w:rPr>
      </w:pPr>
    </w:p>
    <w:p w:rsidR="00C2279F" w:rsidRPr="00826665" w:rsidRDefault="00C2279F" w:rsidP="00A63C59">
      <w:pPr>
        <w:jc w:val="center"/>
        <w:rPr>
          <w:b/>
          <w:color w:val="000000"/>
          <w:u w:val="single"/>
        </w:rPr>
      </w:pPr>
      <w:r w:rsidRPr="00826665">
        <w:rPr>
          <w:b/>
          <w:color w:val="000000"/>
          <w:u w:val="single"/>
        </w:rPr>
        <w:t>P</w:t>
      </w:r>
      <w:r w:rsidR="00A63C59" w:rsidRPr="00826665">
        <w:rPr>
          <w:b/>
          <w:color w:val="000000"/>
          <w:u w:val="single"/>
        </w:rPr>
        <w:t>ROGRESSION POLICIES</w:t>
      </w:r>
    </w:p>
    <w:p w:rsidR="00C2279F" w:rsidRPr="008011F0" w:rsidRDefault="00C2279F" w:rsidP="008011F0">
      <w:pPr>
        <w:rPr>
          <w:b/>
          <w:color w:val="000000"/>
          <w:sz w:val="20"/>
          <w:szCs w:val="20"/>
        </w:rPr>
      </w:pPr>
    </w:p>
    <w:p w:rsidR="00C2279F" w:rsidRPr="009B1816" w:rsidRDefault="00C2279F" w:rsidP="00C2279F">
      <w:pPr>
        <w:rPr>
          <w:b/>
          <w:color w:val="000000"/>
        </w:rPr>
      </w:pPr>
      <w:r>
        <w:rPr>
          <w:b/>
          <w:color w:val="000000"/>
        </w:rPr>
        <w:t>I. Grade Requirements</w:t>
      </w:r>
    </w:p>
    <w:p w:rsidR="00C2279F" w:rsidRPr="008011F0" w:rsidRDefault="00C2279F" w:rsidP="00C2279F">
      <w:pPr>
        <w:rPr>
          <w:b/>
          <w:color w:val="000000"/>
          <w:sz w:val="20"/>
          <w:szCs w:val="20"/>
          <w:u w:val="single"/>
        </w:rPr>
      </w:pPr>
    </w:p>
    <w:p w:rsidR="00C2279F" w:rsidRPr="009B1816" w:rsidRDefault="00C2279F" w:rsidP="00832BFA">
      <w:pPr>
        <w:numPr>
          <w:ilvl w:val="0"/>
          <w:numId w:val="8"/>
        </w:numPr>
        <w:tabs>
          <w:tab w:val="clear" w:pos="720"/>
          <w:tab w:val="num" w:pos="360"/>
        </w:tabs>
        <w:spacing w:after="120"/>
        <w:ind w:left="360"/>
        <w:rPr>
          <w:color w:val="000000"/>
        </w:rPr>
      </w:pPr>
      <w:r w:rsidRPr="009B1816">
        <w:rPr>
          <w:color w:val="000000"/>
        </w:rPr>
        <w:t xml:space="preserve">Students are responsible for adhering to the prescribed Bachelor of Science in Nursing (BSN) curriculum sequence, including but not limited to, course prerequisites and mandated sequencing of nursing classes. Deficiencies in prerequisite courses must be removed prior to taking sequential courses in nursing. </w:t>
      </w:r>
      <w:r w:rsidR="00D430FA">
        <w:rPr>
          <w:color w:val="000000"/>
        </w:rPr>
        <w:t>Students must follow</w:t>
      </w:r>
      <w:r w:rsidRPr="009B1816">
        <w:rPr>
          <w:color w:val="000000"/>
        </w:rPr>
        <w:t xml:space="preserve"> the BSN Curriculum in the </w:t>
      </w:r>
      <w:r w:rsidR="00457A22" w:rsidRPr="00457A22">
        <w:rPr>
          <w:i/>
          <w:color w:val="000000"/>
        </w:rPr>
        <w:t xml:space="preserve">Undergraduate </w:t>
      </w:r>
      <w:r w:rsidRPr="00457A22">
        <w:rPr>
          <w:i/>
          <w:color w:val="000000"/>
        </w:rPr>
        <w:t>Student Handbook</w:t>
      </w:r>
      <w:r w:rsidRPr="009B1816">
        <w:rPr>
          <w:color w:val="000000"/>
        </w:rPr>
        <w:t xml:space="preserve"> effective for the year of the student’s admission/readmission to the nursing program</w:t>
      </w:r>
      <w:r w:rsidR="00431F18">
        <w:rPr>
          <w:color w:val="000000"/>
        </w:rPr>
        <w:t xml:space="preserve"> (See </w:t>
      </w:r>
      <w:r w:rsidR="00431F18" w:rsidRPr="00431F18">
        <w:rPr>
          <w:b/>
          <w:color w:val="000000"/>
        </w:rPr>
        <w:t>“Appendix A”</w:t>
      </w:r>
      <w:r w:rsidR="00431F18">
        <w:rPr>
          <w:color w:val="000000"/>
        </w:rPr>
        <w:t xml:space="preserve"> for a copy of the </w:t>
      </w:r>
      <w:r w:rsidR="00431F18" w:rsidRPr="00431F18">
        <w:rPr>
          <w:b/>
          <w:i/>
          <w:color w:val="000000"/>
        </w:rPr>
        <w:t>Curriculum Sheet</w:t>
      </w:r>
      <w:r w:rsidR="00431F18">
        <w:rPr>
          <w:color w:val="000000"/>
        </w:rPr>
        <w:t>).</w:t>
      </w:r>
    </w:p>
    <w:p w:rsidR="00C2279F" w:rsidRPr="008011F0" w:rsidRDefault="00C2279F" w:rsidP="00832BFA">
      <w:pPr>
        <w:numPr>
          <w:ilvl w:val="0"/>
          <w:numId w:val="8"/>
        </w:numPr>
        <w:tabs>
          <w:tab w:val="clear" w:pos="720"/>
          <w:tab w:val="num" w:pos="360"/>
        </w:tabs>
        <w:spacing w:after="120"/>
        <w:ind w:left="360"/>
        <w:rPr>
          <w:color w:val="000000"/>
        </w:rPr>
      </w:pPr>
      <w:r>
        <w:rPr>
          <w:color w:val="000000"/>
        </w:rPr>
        <w:t xml:space="preserve">Students who register for conflicting nursing courses will not be permitted to remain enrolled in those conflicting courses. A student will be administratively </w:t>
      </w:r>
      <w:r w:rsidRPr="008011F0">
        <w:rPr>
          <w:color w:val="000000"/>
        </w:rPr>
        <w:t>removed from the conflicting course.</w:t>
      </w:r>
    </w:p>
    <w:p w:rsidR="00C2279F" w:rsidRPr="007716E4" w:rsidRDefault="001B2342" w:rsidP="00832BFA">
      <w:pPr>
        <w:numPr>
          <w:ilvl w:val="0"/>
          <w:numId w:val="8"/>
        </w:numPr>
        <w:tabs>
          <w:tab w:val="clear" w:pos="720"/>
          <w:tab w:val="num" w:pos="360"/>
        </w:tabs>
        <w:spacing w:after="120"/>
        <w:ind w:left="360"/>
        <w:rPr>
          <w:b/>
          <w:color w:val="000000"/>
        </w:rPr>
      </w:pPr>
      <w:r>
        <w:rPr>
          <w:color w:val="000000"/>
        </w:rPr>
        <w:t xml:space="preserve">All pre-nursing, nursing, and nursing support courses (BIOL1560/L, FNUT 1551) </w:t>
      </w:r>
      <w:r w:rsidRPr="001B2342">
        <w:rPr>
          <w:i/>
          <w:color w:val="000000"/>
        </w:rPr>
        <w:t>must</w:t>
      </w:r>
      <w:r>
        <w:rPr>
          <w:color w:val="000000"/>
        </w:rPr>
        <w:t xml:space="preserve"> be taken for a letter grade.  Electives, including general education elective hours, may be taken CR/NC.  Only one course per term with a maximum of 12 semester hours in a baccalaureate degree program can be taken CR/NC.  Refer to the </w:t>
      </w:r>
      <w:r w:rsidRPr="00431F18">
        <w:rPr>
          <w:i/>
          <w:color w:val="000000"/>
        </w:rPr>
        <w:t xml:space="preserve">YSU </w:t>
      </w:r>
      <w:r w:rsidR="009E52D1">
        <w:rPr>
          <w:i/>
          <w:color w:val="000000"/>
        </w:rPr>
        <w:t xml:space="preserve">Undergraduate </w:t>
      </w:r>
      <w:r w:rsidRPr="00431F18">
        <w:rPr>
          <w:i/>
          <w:color w:val="000000"/>
        </w:rPr>
        <w:t>Bulletin</w:t>
      </w:r>
      <w:r>
        <w:rPr>
          <w:color w:val="000000"/>
        </w:rPr>
        <w:t xml:space="preserve"> CR/NC Policy and consult your nursing advisor before taking a course CR/NC.</w:t>
      </w:r>
    </w:p>
    <w:p w:rsidR="00C2279F" w:rsidRPr="00323F6B" w:rsidRDefault="00C2279F" w:rsidP="00832BFA">
      <w:pPr>
        <w:numPr>
          <w:ilvl w:val="0"/>
          <w:numId w:val="8"/>
        </w:numPr>
        <w:tabs>
          <w:tab w:val="clear" w:pos="720"/>
          <w:tab w:val="num" w:pos="360"/>
        </w:tabs>
        <w:spacing w:after="120"/>
        <w:ind w:left="360"/>
        <w:rPr>
          <w:b/>
          <w:color w:val="C40000"/>
        </w:rPr>
      </w:pPr>
      <w:r w:rsidRPr="009B1816">
        <w:rPr>
          <w:color w:val="000000"/>
        </w:rPr>
        <w:lastRenderedPageBreak/>
        <w:t xml:space="preserve">Once admitted into the nursing program, students must maintain an overall cumulative GPA of </w:t>
      </w:r>
      <w:r w:rsidRPr="00920676">
        <w:t>2.00</w:t>
      </w:r>
      <w:r w:rsidRPr="009B1816">
        <w:rPr>
          <w:color w:val="000000"/>
        </w:rPr>
        <w:t xml:space="preserve"> or above.</w:t>
      </w:r>
      <w:r w:rsidR="00323F6B">
        <w:rPr>
          <w:color w:val="000000"/>
        </w:rPr>
        <w:t xml:space="preserve">   </w:t>
      </w:r>
    </w:p>
    <w:p w:rsidR="00C2279F" w:rsidRPr="009B1816" w:rsidRDefault="00C2279F" w:rsidP="00832BFA">
      <w:pPr>
        <w:numPr>
          <w:ilvl w:val="0"/>
          <w:numId w:val="8"/>
        </w:numPr>
        <w:tabs>
          <w:tab w:val="clear" w:pos="720"/>
          <w:tab w:val="num" w:pos="360"/>
        </w:tabs>
        <w:ind w:hanging="720"/>
        <w:rPr>
          <w:color w:val="000000"/>
        </w:rPr>
      </w:pPr>
      <w:r w:rsidRPr="009B1816">
        <w:rPr>
          <w:color w:val="000000"/>
        </w:rPr>
        <w:t>The grading scale for the Department of Nursing is:</w:t>
      </w:r>
    </w:p>
    <w:p w:rsidR="00C2279F" w:rsidRPr="008011F0" w:rsidRDefault="00C2279F" w:rsidP="00C2279F">
      <w:pPr>
        <w:rPr>
          <w:color w:val="000000"/>
          <w:sz w:val="10"/>
          <w:szCs w:val="10"/>
        </w:rPr>
      </w:pPr>
    </w:p>
    <w:p w:rsidR="00C2279F" w:rsidRPr="006578E0" w:rsidRDefault="000302FA" w:rsidP="00BB77CE">
      <w:pPr>
        <w:tabs>
          <w:tab w:val="left" w:pos="1080"/>
        </w:tabs>
        <w:ind w:left="720"/>
        <w:rPr>
          <w:color w:val="FF0000"/>
          <w:sz w:val="20"/>
          <w:szCs w:val="20"/>
        </w:rPr>
      </w:pPr>
      <w:r w:rsidRPr="00BB77CE">
        <w:rPr>
          <w:b/>
          <w:color w:val="000000"/>
        </w:rPr>
        <w:t>A</w:t>
      </w:r>
      <w:r w:rsidR="00BB77CE">
        <w:rPr>
          <w:b/>
          <w:color w:val="000000"/>
        </w:rPr>
        <w:t xml:space="preserve"> </w:t>
      </w:r>
      <w:r>
        <w:rPr>
          <w:color w:val="000000"/>
        </w:rPr>
        <w:t xml:space="preserve"> </w:t>
      </w:r>
      <w:r w:rsidR="00C2279F" w:rsidRPr="009B1816">
        <w:rPr>
          <w:color w:val="000000"/>
        </w:rPr>
        <w:t>93-100</w:t>
      </w:r>
      <w:r w:rsidR="00BB77CE">
        <w:rPr>
          <w:color w:val="000000"/>
        </w:rPr>
        <w:t xml:space="preserve">     </w:t>
      </w:r>
      <w:r w:rsidR="00C2279F" w:rsidRPr="00BB77CE">
        <w:rPr>
          <w:b/>
          <w:color w:val="000000"/>
        </w:rPr>
        <w:t>B</w:t>
      </w:r>
      <w:r w:rsidR="00C2279F" w:rsidRPr="009B1816">
        <w:rPr>
          <w:color w:val="000000"/>
        </w:rPr>
        <w:t xml:space="preserve"> </w:t>
      </w:r>
      <w:r>
        <w:rPr>
          <w:color w:val="000000"/>
        </w:rPr>
        <w:t xml:space="preserve"> </w:t>
      </w:r>
      <w:r w:rsidR="00C2279F" w:rsidRPr="009B1816">
        <w:rPr>
          <w:color w:val="000000"/>
        </w:rPr>
        <w:t>86-92</w:t>
      </w:r>
      <w:r w:rsidR="00BB77CE">
        <w:rPr>
          <w:color w:val="000000"/>
        </w:rPr>
        <w:t xml:space="preserve">     </w:t>
      </w:r>
      <w:r w:rsidR="00C2279F" w:rsidRPr="00BB77CE">
        <w:rPr>
          <w:b/>
          <w:color w:val="000000"/>
        </w:rPr>
        <w:t>C</w:t>
      </w:r>
      <w:r w:rsidR="00C2279F" w:rsidRPr="009B1816">
        <w:rPr>
          <w:color w:val="000000"/>
        </w:rPr>
        <w:t xml:space="preserve"> </w:t>
      </w:r>
      <w:r>
        <w:rPr>
          <w:color w:val="000000"/>
        </w:rPr>
        <w:t xml:space="preserve"> </w:t>
      </w:r>
      <w:r w:rsidR="00C2279F" w:rsidRPr="009B1816">
        <w:rPr>
          <w:color w:val="000000"/>
        </w:rPr>
        <w:t>78-85</w:t>
      </w:r>
      <w:r w:rsidR="00BB77CE">
        <w:rPr>
          <w:color w:val="000000"/>
        </w:rPr>
        <w:t xml:space="preserve">     </w:t>
      </w:r>
      <w:r w:rsidR="00C2279F" w:rsidRPr="009B1816">
        <w:rPr>
          <w:color w:val="000000"/>
        </w:rPr>
        <w:t>*</w:t>
      </w:r>
      <w:r w:rsidR="00C2279F" w:rsidRPr="00BB77CE">
        <w:rPr>
          <w:b/>
          <w:color w:val="000000"/>
        </w:rPr>
        <w:t>D</w:t>
      </w:r>
      <w:r w:rsidR="00C2279F" w:rsidRPr="009B1816">
        <w:rPr>
          <w:color w:val="000000"/>
        </w:rPr>
        <w:t xml:space="preserve">: </w:t>
      </w:r>
      <w:r>
        <w:rPr>
          <w:color w:val="000000"/>
        </w:rPr>
        <w:t xml:space="preserve"> </w:t>
      </w:r>
      <w:r w:rsidR="00C2279F" w:rsidRPr="009B1816">
        <w:rPr>
          <w:color w:val="000000"/>
        </w:rPr>
        <w:t>70-77</w:t>
      </w:r>
      <w:r w:rsidR="00BB77CE">
        <w:rPr>
          <w:color w:val="000000"/>
        </w:rPr>
        <w:t xml:space="preserve">     </w:t>
      </w:r>
      <w:r w:rsidR="00C2279F" w:rsidRPr="009B1816">
        <w:rPr>
          <w:color w:val="000000"/>
        </w:rPr>
        <w:t>*</w:t>
      </w:r>
      <w:r w:rsidR="00C2279F" w:rsidRPr="00BB77CE">
        <w:rPr>
          <w:b/>
          <w:color w:val="000000"/>
        </w:rPr>
        <w:t>F</w:t>
      </w:r>
      <w:r w:rsidR="00C2279F" w:rsidRPr="009B1816">
        <w:rPr>
          <w:color w:val="000000"/>
        </w:rPr>
        <w:t xml:space="preserve">: </w:t>
      </w:r>
      <w:r>
        <w:rPr>
          <w:color w:val="000000"/>
        </w:rPr>
        <w:t xml:space="preserve"> </w:t>
      </w:r>
      <w:r w:rsidR="00C2279F" w:rsidRPr="009B1816">
        <w:rPr>
          <w:color w:val="000000"/>
        </w:rPr>
        <w:t xml:space="preserve">Below 70                     </w:t>
      </w:r>
      <w:r w:rsidR="00BB77CE">
        <w:rPr>
          <w:color w:val="000000"/>
        </w:rPr>
        <w:tab/>
      </w:r>
      <w:r w:rsidR="00BB77CE">
        <w:rPr>
          <w:color w:val="000000"/>
        </w:rPr>
        <w:tab/>
      </w:r>
      <w:r w:rsidR="00BB77CE">
        <w:rPr>
          <w:color w:val="000000"/>
        </w:rPr>
        <w:tab/>
      </w:r>
      <w:r w:rsidR="00BB77CE">
        <w:rPr>
          <w:color w:val="000000"/>
        </w:rPr>
        <w:tab/>
      </w:r>
      <w:r w:rsidR="00BB77CE">
        <w:rPr>
          <w:color w:val="000000"/>
        </w:rPr>
        <w:tab/>
      </w:r>
      <w:r w:rsidR="00BB77CE">
        <w:rPr>
          <w:color w:val="000000"/>
        </w:rPr>
        <w:tab/>
      </w:r>
      <w:r w:rsidR="00BB77CE">
        <w:rPr>
          <w:color w:val="000000"/>
        </w:rPr>
        <w:tab/>
        <w:t xml:space="preserve">                                  </w:t>
      </w:r>
      <w:r w:rsidR="00C2279F" w:rsidRPr="009B1816">
        <w:rPr>
          <w:color w:val="000000"/>
        </w:rPr>
        <w:t xml:space="preserve">* </w:t>
      </w:r>
      <w:r w:rsidR="00C2279F" w:rsidRPr="009B1816">
        <w:rPr>
          <w:color w:val="000000"/>
          <w:sz w:val="20"/>
          <w:szCs w:val="20"/>
        </w:rPr>
        <w:t>requires repetition</w:t>
      </w:r>
      <w:r w:rsidR="006578E0">
        <w:rPr>
          <w:color w:val="000000"/>
          <w:sz w:val="20"/>
          <w:szCs w:val="20"/>
        </w:rPr>
        <w:t xml:space="preserve"> </w:t>
      </w:r>
      <w:r w:rsidR="006578E0" w:rsidRPr="00655C84">
        <w:rPr>
          <w:sz w:val="20"/>
          <w:szCs w:val="20"/>
        </w:rPr>
        <w:t>in the nursing curriculum</w:t>
      </w:r>
    </w:p>
    <w:p w:rsidR="00C2279F" w:rsidRDefault="00C2279F" w:rsidP="00C2279F">
      <w:pPr>
        <w:ind w:left="720"/>
        <w:rPr>
          <w:color w:val="000000"/>
          <w:sz w:val="20"/>
          <w:szCs w:val="20"/>
        </w:rPr>
      </w:pPr>
    </w:p>
    <w:p w:rsidR="00C2279F" w:rsidRPr="00844300" w:rsidRDefault="00C2279F" w:rsidP="00832BFA">
      <w:pPr>
        <w:numPr>
          <w:ilvl w:val="0"/>
          <w:numId w:val="8"/>
        </w:numPr>
        <w:tabs>
          <w:tab w:val="clear" w:pos="720"/>
          <w:tab w:val="num" w:pos="360"/>
        </w:tabs>
        <w:spacing w:after="120"/>
        <w:ind w:left="360"/>
        <w:rPr>
          <w:color w:val="000000"/>
        </w:rPr>
      </w:pPr>
      <w:r w:rsidRPr="00844300">
        <w:rPr>
          <w:color w:val="000000"/>
        </w:rPr>
        <w:t>A grade of “C” or better is required in all nursing courses</w:t>
      </w:r>
      <w:r w:rsidR="00D430FA" w:rsidRPr="00844300">
        <w:rPr>
          <w:color w:val="000000"/>
        </w:rPr>
        <w:t xml:space="preserve"> and</w:t>
      </w:r>
      <w:r w:rsidRPr="00844300">
        <w:rPr>
          <w:color w:val="000000"/>
        </w:rPr>
        <w:t xml:space="preserve"> non-nursing support courses</w:t>
      </w:r>
      <w:r w:rsidR="001B2342">
        <w:rPr>
          <w:color w:val="000000"/>
        </w:rPr>
        <w:t xml:space="preserve"> (BIOL 1560/L, FNUT 1551).</w:t>
      </w:r>
    </w:p>
    <w:p w:rsidR="00C2279F" w:rsidRPr="00655C84" w:rsidRDefault="00C2279F" w:rsidP="00832BFA">
      <w:pPr>
        <w:numPr>
          <w:ilvl w:val="0"/>
          <w:numId w:val="8"/>
        </w:numPr>
        <w:tabs>
          <w:tab w:val="clear" w:pos="720"/>
          <w:tab w:val="num" w:pos="360"/>
        </w:tabs>
        <w:spacing w:after="120"/>
        <w:ind w:left="360"/>
      </w:pPr>
      <w:r>
        <w:rPr>
          <w:color w:val="000000"/>
        </w:rPr>
        <w:t>Students who</w:t>
      </w:r>
      <w:r w:rsidRPr="009B1816">
        <w:rPr>
          <w:color w:val="000000"/>
        </w:rPr>
        <w:t xml:space="preserve"> receive </w:t>
      </w:r>
      <w:r>
        <w:rPr>
          <w:color w:val="000000"/>
        </w:rPr>
        <w:t>an incomplete (“I”) grade in a</w:t>
      </w:r>
      <w:r w:rsidRPr="009B1816">
        <w:rPr>
          <w:color w:val="000000"/>
        </w:rPr>
        <w:t xml:space="preserve"> nursing or non-nursing support course </w:t>
      </w:r>
      <w:r w:rsidR="001B2342">
        <w:rPr>
          <w:color w:val="000000"/>
        </w:rPr>
        <w:t xml:space="preserve">(BIOL 1560/L, FNUT 1551) </w:t>
      </w:r>
      <w:r w:rsidRPr="009B1816">
        <w:rPr>
          <w:color w:val="000000"/>
        </w:rPr>
        <w:t xml:space="preserve">must remove the </w:t>
      </w:r>
      <w:r>
        <w:rPr>
          <w:color w:val="000000"/>
        </w:rPr>
        <w:t>"</w:t>
      </w:r>
      <w:r w:rsidRPr="009B1816">
        <w:rPr>
          <w:color w:val="000000"/>
        </w:rPr>
        <w:t>I</w:t>
      </w:r>
      <w:r>
        <w:rPr>
          <w:color w:val="000000"/>
        </w:rPr>
        <w:t>"</w:t>
      </w:r>
      <w:r w:rsidRPr="009B1816">
        <w:rPr>
          <w:color w:val="000000"/>
        </w:rPr>
        <w:t xml:space="preserve"> with a grade of “C” or better prior to the beginning of the course for which it is a prerequisite.</w:t>
      </w:r>
      <w:r w:rsidR="006578E0">
        <w:rPr>
          <w:color w:val="000000"/>
        </w:rPr>
        <w:t xml:space="preserve"> </w:t>
      </w:r>
      <w:r w:rsidR="006578E0" w:rsidRPr="00655C84">
        <w:t>All “I” prerequisite course grades of incomplete must be removed for admission to the program.</w:t>
      </w:r>
    </w:p>
    <w:p w:rsidR="00C2279F" w:rsidRDefault="00C2279F" w:rsidP="00832BFA">
      <w:pPr>
        <w:numPr>
          <w:ilvl w:val="0"/>
          <w:numId w:val="8"/>
        </w:numPr>
        <w:tabs>
          <w:tab w:val="clear" w:pos="720"/>
          <w:tab w:val="num" w:pos="360"/>
        </w:tabs>
        <w:spacing w:after="120"/>
        <w:ind w:left="360"/>
        <w:rPr>
          <w:color w:val="000000"/>
        </w:rPr>
      </w:pPr>
      <w:r w:rsidRPr="009B1816">
        <w:rPr>
          <w:color w:val="000000"/>
        </w:rPr>
        <w:t>When a student receives a grade of “D” or “F” in a nursing course or non-nursing support course, the course must be repeated. Once admitted into the nursing program, students may repeat only one required course in the nursing curriculum.</w:t>
      </w:r>
      <w:r w:rsidRPr="003B524F">
        <w:rPr>
          <w:color w:val="000000"/>
        </w:rPr>
        <w:t xml:space="preserve"> </w:t>
      </w:r>
      <w:r w:rsidRPr="009B1816">
        <w:rPr>
          <w:color w:val="000000"/>
        </w:rPr>
        <w:t>Students who receive a</w:t>
      </w:r>
      <w:r w:rsidR="002D3785">
        <w:rPr>
          <w:color w:val="000000"/>
        </w:rPr>
        <w:t xml:space="preserve"> second</w:t>
      </w:r>
      <w:r w:rsidRPr="009B1816">
        <w:rPr>
          <w:color w:val="000000"/>
        </w:rPr>
        <w:t xml:space="preserve"> grade of “D” or “F” in either</w:t>
      </w:r>
      <w:r>
        <w:rPr>
          <w:color w:val="000000"/>
        </w:rPr>
        <w:t xml:space="preserve"> a</w:t>
      </w:r>
      <w:r w:rsidRPr="009B1816">
        <w:rPr>
          <w:color w:val="000000"/>
        </w:rPr>
        <w:t xml:space="preserve"> nursing or non-nursing support course </w:t>
      </w:r>
      <w:r w:rsidR="00E7343B">
        <w:rPr>
          <w:color w:val="000000"/>
        </w:rPr>
        <w:t>(BIOL 1560/L, FNUT 155</w:t>
      </w:r>
      <w:r w:rsidR="001B2342">
        <w:rPr>
          <w:color w:val="000000"/>
        </w:rPr>
        <w:t>1</w:t>
      </w:r>
      <w:r w:rsidR="00E7343B">
        <w:rPr>
          <w:color w:val="000000"/>
        </w:rPr>
        <w:t xml:space="preserve">) </w:t>
      </w:r>
      <w:r w:rsidRPr="009B1816">
        <w:rPr>
          <w:color w:val="000000"/>
        </w:rPr>
        <w:t>will be transferred out of the nursing program</w:t>
      </w:r>
      <w:r>
        <w:rPr>
          <w:color w:val="000000"/>
        </w:rPr>
        <w:t>. The</w:t>
      </w:r>
      <w:r w:rsidRPr="009B1816">
        <w:rPr>
          <w:color w:val="000000"/>
        </w:rPr>
        <w:t xml:space="preserve"> student</w:t>
      </w:r>
      <w:r w:rsidR="001B2342">
        <w:rPr>
          <w:color w:val="000000"/>
        </w:rPr>
        <w:t xml:space="preserve"> must change their major to a major other than nursing or the major will be administratively changed to Undetermined/BCHHS and the academic file will be transferred to the BCHHS Dean’s Office.</w:t>
      </w:r>
    </w:p>
    <w:p w:rsidR="00C2279F" w:rsidRDefault="00C2279F" w:rsidP="00832BFA">
      <w:pPr>
        <w:numPr>
          <w:ilvl w:val="0"/>
          <w:numId w:val="8"/>
        </w:numPr>
        <w:tabs>
          <w:tab w:val="clear" w:pos="720"/>
          <w:tab w:val="num" w:pos="360"/>
        </w:tabs>
        <w:spacing w:after="120"/>
        <w:ind w:left="360"/>
        <w:rPr>
          <w:color w:val="000000"/>
        </w:rPr>
      </w:pPr>
      <w:r w:rsidRPr="009B1816">
        <w:rPr>
          <w:color w:val="000000"/>
        </w:rPr>
        <w:t xml:space="preserve">Students </w:t>
      </w:r>
      <w:r>
        <w:rPr>
          <w:color w:val="000000"/>
        </w:rPr>
        <w:t xml:space="preserve">who </w:t>
      </w:r>
      <w:r w:rsidR="00E5171C">
        <w:rPr>
          <w:color w:val="000000"/>
        </w:rPr>
        <w:t xml:space="preserve">receive a “D” or “F” in only one nursing (NURS) or non-nursing support course (BIOL 1560/L, FNUT 1551) may request readmission.  Students who have not </w:t>
      </w:r>
      <w:r w:rsidR="00E5171C" w:rsidRPr="00127BC2">
        <w:rPr>
          <w:color w:val="000000"/>
        </w:rPr>
        <w:t xml:space="preserve">completed a clinical nursing course for 2 or more consecutive semesters (including summer) must successfully complete a </w:t>
      </w:r>
      <w:r w:rsidR="003B5021" w:rsidRPr="00127BC2">
        <w:rPr>
          <w:color w:val="000000"/>
        </w:rPr>
        <w:t xml:space="preserve">review of module and exam with a satisfactory score of 80% in order </w:t>
      </w:r>
      <w:r w:rsidR="00E5171C" w:rsidRPr="00127BC2">
        <w:rPr>
          <w:color w:val="000000"/>
        </w:rPr>
        <w:t>to be readmitted.  Please refer to Readmission Policy.</w:t>
      </w:r>
    </w:p>
    <w:p w:rsidR="00C2279F" w:rsidRPr="009B1816" w:rsidRDefault="00C2279F" w:rsidP="00832BFA">
      <w:pPr>
        <w:numPr>
          <w:ilvl w:val="0"/>
          <w:numId w:val="8"/>
        </w:numPr>
        <w:tabs>
          <w:tab w:val="clear" w:pos="720"/>
          <w:tab w:val="num" w:pos="360"/>
        </w:tabs>
        <w:spacing w:after="120"/>
        <w:ind w:left="360"/>
        <w:rPr>
          <w:color w:val="000000"/>
        </w:rPr>
      </w:pPr>
      <w:r>
        <w:rPr>
          <w:color w:val="000000"/>
        </w:rPr>
        <w:t>Once admitted into the nursing program, students who</w:t>
      </w:r>
      <w:r w:rsidRPr="009B1816">
        <w:rPr>
          <w:color w:val="000000"/>
        </w:rPr>
        <w:t xml:space="preserve"> earn a grade of “D” or “F” in more than one </w:t>
      </w:r>
      <w:r w:rsidR="007776AB">
        <w:rPr>
          <w:color w:val="000000"/>
        </w:rPr>
        <w:t xml:space="preserve">nursing course or nursing support course (BIOL 1560/L, FNUT 1551), </w:t>
      </w:r>
      <w:r w:rsidRPr="009B1816">
        <w:rPr>
          <w:color w:val="000000"/>
        </w:rPr>
        <w:t xml:space="preserve">must transfer to a major other than nursing and </w:t>
      </w:r>
      <w:r w:rsidRPr="009B1816">
        <w:rPr>
          <w:b/>
          <w:color w:val="000000"/>
          <w:u w:val="single"/>
        </w:rPr>
        <w:t>will not</w:t>
      </w:r>
      <w:r w:rsidRPr="009B1816">
        <w:rPr>
          <w:color w:val="000000"/>
        </w:rPr>
        <w:t xml:space="preserve"> be readmitted into the nursing program. Students in this situation have the right to due process with the Admission, Progression and Graduation Committee.</w:t>
      </w:r>
    </w:p>
    <w:p w:rsidR="00C2279F" w:rsidRPr="008011F0" w:rsidRDefault="00C2279F" w:rsidP="00C2279F">
      <w:pPr>
        <w:rPr>
          <w:color w:val="000000"/>
          <w:sz w:val="16"/>
          <w:szCs w:val="16"/>
        </w:rPr>
      </w:pPr>
    </w:p>
    <w:p w:rsidR="00C2279F" w:rsidRPr="00004BB6" w:rsidRDefault="00C2279F" w:rsidP="00C2279F">
      <w:pPr>
        <w:rPr>
          <w:b/>
          <w:color w:val="000000"/>
        </w:rPr>
      </w:pPr>
      <w:r w:rsidRPr="00004BB6">
        <w:rPr>
          <w:b/>
          <w:color w:val="000000"/>
        </w:rPr>
        <w:t>II. Academic Honesty</w:t>
      </w:r>
    </w:p>
    <w:p w:rsidR="00C2279F" w:rsidRPr="001F7816" w:rsidRDefault="00C2279F" w:rsidP="00C2279F">
      <w:pPr>
        <w:rPr>
          <w:color w:val="000000"/>
          <w:sz w:val="16"/>
          <w:szCs w:val="16"/>
        </w:rPr>
      </w:pPr>
    </w:p>
    <w:p w:rsidR="00C2279F" w:rsidRDefault="00C2279F" w:rsidP="00832BFA">
      <w:pPr>
        <w:numPr>
          <w:ilvl w:val="0"/>
          <w:numId w:val="16"/>
        </w:numPr>
        <w:spacing w:after="120"/>
        <w:ind w:left="446" w:hanging="446"/>
        <w:rPr>
          <w:color w:val="000000"/>
        </w:rPr>
      </w:pPr>
      <w:r>
        <w:rPr>
          <w:color w:val="000000"/>
        </w:rPr>
        <w:t>The integrity of the academic enterprise of any institution of higher education requires honesty in scholarship and research. Academic honesty is therefore required of all students in the BSN Program at Youngstown State University.</w:t>
      </w:r>
    </w:p>
    <w:p w:rsidR="00C2279F" w:rsidRDefault="00C2279F" w:rsidP="00832BFA">
      <w:pPr>
        <w:numPr>
          <w:ilvl w:val="0"/>
          <w:numId w:val="16"/>
        </w:numPr>
        <w:spacing w:after="120"/>
        <w:ind w:left="450" w:hanging="450"/>
        <w:rPr>
          <w:color w:val="000000"/>
        </w:rPr>
      </w:pPr>
      <w:r>
        <w:rPr>
          <w:color w:val="000000"/>
        </w:rPr>
        <w:t>Academic dishonesty includes</w:t>
      </w:r>
      <w:r w:rsidR="00004BB6">
        <w:rPr>
          <w:color w:val="000000"/>
        </w:rPr>
        <w:t>,</w:t>
      </w:r>
      <w:r>
        <w:rPr>
          <w:color w:val="000000"/>
        </w:rPr>
        <w:t xml:space="preserve"> but is not limited to:</w:t>
      </w:r>
    </w:p>
    <w:p w:rsidR="00C2279F" w:rsidRDefault="00C2279F" w:rsidP="00832BFA">
      <w:pPr>
        <w:numPr>
          <w:ilvl w:val="0"/>
          <w:numId w:val="9"/>
        </w:numPr>
        <w:tabs>
          <w:tab w:val="clear" w:pos="1260"/>
          <w:tab w:val="num" w:pos="720"/>
        </w:tabs>
        <w:spacing w:after="120"/>
        <w:ind w:left="720" w:hanging="270"/>
        <w:rPr>
          <w:color w:val="000000"/>
        </w:rPr>
      </w:pPr>
      <w:r w:rsidRPr="00AD2D03">
        <w:rPr>
          <w:i/>
          <w:color w:val="000000"/>
        </w:rPr>
        <w:t>Cheating</w:t>
      </w:r>
      <w:r>
        <w:rPr>
          <w:color w:val="000000"/>
        </w:rPr>
        <w:t xml:space="preserve"> - intentional use, and/or attempted use of trickery, artifice, deception, breach o</w:t>
      </w:r>
      <w:r w:rsidR="00004BB6">
        <w:rPr>
          <w:color w:val="000000"/>
        </w:rPr>
        <w:t>f</w:t>
      </w:r>
      <w:r>
        <w:rPr>
          <w:color w:val="000000"/>
        </w:rPr>
        <w:t xml:space="preserve"> confidence, fraud and/or misrepresentation of one's academic work.</w:t>
      </w:r>
    </w:p>
    <w:p w:rsidR="00C2279F" w:rsidRDefault="00C2279F" w:rsidP="00832BFA">
      <w:pPr>
        <w:numPr>
          <w:ilvl w:val="0"/>
          <w:numId w:val="9"/>
        </w:numPr>
        <w:tabs>
          <w:tab w:val="clear" w:pos="1260"/>
          <w:tab w:val="num" w:pos="720"/>
        </w:tabs>
        <w:spacing w:after="120"/>
        <w:ind w:left="720" w:hanging="270"/>
        <w:rPr>
          <w:color w:val="000000"/>
        </w:rPr>
      </w:pPr>
      <w:r w:rsidRPr="00AD2D03">
        <w:rPr>
          <w:i/>
          <w:color w:val="000000"/>
        </w:rPr>
        <w:t>Fabrication</w:t>
      </w:r>
      <w:r>
        <w:rPr>
          <w:color w:val="000000"/>
        </w:rPr>
        <w:t xml:space="preserve"> - intentional and unauthorized falsification and/or invention of any information or citation in any academic exercise.</w:t>
      </w:r>
    </w:p>
    <w:p w:rsidR="00C2279F" w:rsidRDefault="00C2279F" w:rsidP="00832BFA">
      <w:pPr>
        <w:numPr>
          <w:ilvl w:val="0"/>
          <w:numId w:val="9"/>
        </w:numPr>
        <w:tabs>
          <w:tab w:val="clear" w:pos="1260"/>
          <w:tab w:val="num" w:pos="720"/>
        </w:tabs>
        <w:spacing w:after="120"/>
        <w:ind w:left="720" w:hanging="270"/>
        <w:rPr>
          <w:color w:val="000000"/>
        </w:rPr>
      </w:pPr>
      <w:r w:rsidRPr="00AD2D03">
        <w:rPr>
          <w:i/>
          <w:color w:val="000000"/>
        </w:rPr>
        <w:t>Plagiarism</w:t>
      </w:r>
      <w:r>
        <w:rPr>
          <w:color w:val="000000"/>
        </w:rPr>
        <w:t xml:space="preserve"> - knowingly representing the words or ideas of another as one's own work in any academic exercise. This includes </w:t>
      </w:r>
      <w:r w:rsidR="00BC1FCD">
        <w:rPr>
          <w:color w:val="000000"/>
        </w:rPr>
        <w:t xml:space="preserve">but is not limited to </w:t>
      </w:r>
      <w:r>
        <w:rPr>
          <w:color w:val="000000"/>
        </w:rPr>
        <w:t>submitting without citation, in whole or in part, prewritten term papers o</w:t>
      </w:r>
      <w:r w:rsidR="00004BB6">
        <w:rPr>
          <w:color w:val="000000"/>
        </w:rPr>
        <w:t>f</w:t>
      </w:r>
      <w:r>
        <w:rPr>
          <w:color w:val="000000"/>
        </w:rPr>
        <w:t xml:space="preserve"> another or the research of another, including commercial vendors who sell or distribute such materials.</w:t>
      </w:r>
      <w:r w:rsidR="001F18A6">
        <w:rPr>
          <w:color w:val="000000"/>
        </w:rPr>
        <w:t xml:space="preserve"> </w:t>
      </w:r>
    </w:p>
    <w:p w:rsidR="00C2279F" w:rsidRDefault="00C2279F" w:rsidP="00832BFA">
      <w:pPr>
        <w:numPr>
          <w:ilvl w:val="0"/>
          <w:numId w:val="9"/>
        </w:numPr>
        <w:tabs>
          <w:tab w:val="clear" w:pos="1260"/>
          <w:tab w:val="num" w:pos="720"/>
        </w:tabs>
        <w:spacing w:after="60"/>
        <w:ind w:left="720" w:hanging="274"/>
        <w:rPr>
          <w:color w:val="000000"/>
        </w:rPr>
      </w:pPr>
      <w:r w:rsidRPr="00AD2D03">
        <w:rPr>
          <w:i/>
          <w:color w:val="000000"/>
        </w:rPr>
        <w:lastRenderedPageBreak/>
        <w:t>Facilitating dishonesty</w:t>
      </w:r>
      <w:r>
        <w:rPr>
          <w:color w:val="000000"/>
        </w:rPr>
        <w:t xml:space="preserve"> - knowingly helping or attempting to help another commit an act of academic dishonesty, including substituting for another in an examination, or allowing others to represent as their own one's papers, reports, or academic </w:t>
      </w:r>
      <w:r w:rsidR="001468DD">
        <w:rPr>
          <w:color w:val="000000"/>
        </w:rPr>
        <w:t>w</w:t>
      </w:r>
      <w:r>
        <w:rPr>
          <w:color w:val="000000"/>
        </w:rPr>
        <w:t>orks.</w:t>
      </w:r>
    </w:p>
    <w:p w:rsidR="00FC577E" w:rsidRDefault="00FC577E" w:rsidP="007160D5">
      <w:pPr>
        <w:spacing w:after="120"/>
        <w:ind w:left="547" w:firstLine="173"/>
        <w:rPr>
          <w:color w:val="000000"/>
        </w:rPr>
      </w:pPr>
      <w:r>
        <w:rPr>
          <w:color w:val="000000"/>
        </w:rPr>
        <w:t>http://www.umass.edu/dean_students/rights/</w:t>
      </w:r>
    </w:p>
    <w:p w:rsidR="00FC577E" w:rsidRDefault="00FC577E" w:rsidP="00832BFA">
      <w:pPr>
        <w:numPr>
          <w:ilvl w:val="0"/>
          <w:numId w:val="16"/>
        </w:numPr>
        <w:spacing w:after="120"/>
        <w:ind w:left="450" w:hanging="450"/>
        <w:rPr>
          <w:color w:val="000000"/>
        </w:rPr>
      </w:pPr>
      <w:r>
        <w:rPr>
          <w:color w:val="000000"/>
        </w:rPr>
        <w:t xml:space="preserve">Students and faculty share joint responsibility to prevent cheating and plagiarizing by reporting any act of academic dishonesty. Any person who has reason to believe that a student has committed academic dishonesty should bring such information to the attention of the appropriate course instructor as soon as possible. </w:t>
      </w:r>
    </w:p>
    <w:p w:rsidR="00FC577E" w:rsidRPr="00625DD9" w:rsidRDefault="00FC577E" w:rsidP="00832BFA">
      <w:pPr>
        <w:numPr>
          <w:ilvl w:val="0"/>
          <w:numId w:val="16"/>
        </w:numPr>
        <w:spacing w:after="120"/>
        <w:ind w:left="450" w:hanging="450"/>
        <w:rPr>
          <w:color w:val="000000"/>
        </w:rPr>
      </w:pPr>
      <w:r>
        <w:rPr>
          <w:color w:val="000000"/>
        </w:rPr>
        <w:t xml:space="preserve">The student may receive a failing grade for a test, written assignment, or the course for participating in such acts. This action may affect the student's ability to progress in the nursing program.  Also, refer to the Academic Honesty Statement in the </w:t>
      </w:r>
      <w:r w:rsidRPr="00FC577E">
        <w:rPr>
          <w:i/>
          <w:color w:val="000000"/>
        </w:rPr>
        <w:t>Youngstown State University Undergraduate Bulletin</w:t>
      </w:r>
      <w:r>
        <w:rPr>
          <w:color w:val="000000"/>
        </w:rPr>
        <w:t xml:space="preserve">, and Article </w:t>
      </w:r>
      <w:r w:rsidR="00431F18">
        <w:rPr>
          <w:color w:val="000000"/>
        </w:rPr>
        <w:t>III</w:t>
      </w:r>
      <w:r>
        <w:rPr>
          <w:color w:val="000000"/>
        </w:rPr>
        <w:t xml:space="preserve"> of the </w:t>
      </w:r>
      <w:r w:rsidRPr="00FC577E">
        <w:rPr>
          <w:i/>
          <w:color w:val="000000"/>
        </w:rPr>
        <w:t xml:space="preserve">Code of </w:t>
      </w:r>
      <w:r w:rsidR="009E52D1">
        <w:rPr>
          <w:i/>
          <w:color w:val="000000"/>
        </w:rPr>
        <w:t>Student Rights and Responsibilities &amp; Conduct</w:t>
      </w:r>
      <w:r w:rsidRPr="00FC577E">
        <w:rPr>
          <w:i/>
          <w:color w:val="000000"/>
        </w:rPr>
        <w:t xml:space="preserve"> </w:t>
      </w:r>
      <w:r w:rsidRPr="009E52D1">
        <w:rPr>
          <w:color w:val="000000"/>
        </w:rPr>
        <w:t>from the</w:t>
      </w:r>
      <w:r w:rsidRPr="00FC577E">
        <w:rPr>
          <w:i/>
          <w:color w:val="000000"/>
        </w:rPr>
        <w:t xml:space="preserve"> YSU Student Handbook </w:t>
      </w:r>
      <w:r>
        <w:rPr>
          <w:color w:val="000000"/>
        </w:rPr>
        <w:t>(available on www.ysu.edu).</w:t>
      </w:r>
    </w:p>
    <w:p w:rsidR="00567578" w:rsidRDefault="00567578" w:rsidP="006924AE">
      <w:pPr>
        <w:rPr>
          <w:b/>
          <w:color w:val="000000"/>
        </w:rPr>
      </w:pPr>
    </w:p>
    <w:p w:rsidR="006924AE" w:rsidRDefault="006924AE" w:rsidP="00BB77CE">
      <w:pPr>
        <w:rPr>
          <w:color w:val="000000"/>
        </w:rPr>
      </w:pPr>
      <w:r w:rsidRPr="00A92A6A">
        <w:rPr>
          <w:b/>
          <w:color w:val="000000"/>
        </w:rPr>
        <w:t xml:space="preserve">III. </w:t>
      </w:r>
      <w:r w:rsidR="001F7816">
        <w:rPr>
          <w:b/>
          <w:color w:val="000000"/>
        </w:rPr>
        <w:t xml:space="preserve">Clinical </w:t>
      </w:r>
      <w:r w:rsidR="00260303">
        <w:rPr>
          <w:b/>
          <w:color w:val="000000"/>
        </w:rPr>
        <w:t>Risk</w:t>
      </w:r>
      <w:r>
        <w:rPr>
          <w:color w:val="000000"/>
        </w:rPr>
        <w:t xml:space="preserve"> </w:t>
      </w:r>
    </w:p>
    <w:p w:rsidR="006924AE" w:rsidRPr="00260303" w:rsidRDefault="006924AE" w:rsidP="006924AE">
      <w:pPr>
        <w:rPr>
          <w:color w:val="000000"/>
          <w:sz w:val="20"/>
          <w:szCs w:val="20"/>
        </w:rPr>
      </w:pPr>
    </w:p>
    <w:p w:rsidR="001F7816" w:rsidRPr="00260303" w:rsidRDefault="001F7816" w:rsidP="00832BFA">
      <w:pPr>
        <w:numPr>
          <w:ilvl w:val="0"/>
          <w:numId w:val="10"/>
        </w:numPr>
        <w:tabs>
          <w:tab w:val="clear" w:pos="1080"/>
          <w:tab w:val="num" w:pos="360"/>
        </w:tabs>
        <w:spacing w:after="240"/>
        <w:ind w:left="360"/>
        <w:rPr>
          <w:color w:val="000000"/>
        </w:rPr>
      </w:pPr>
      <w:r>
        <w:rPr>
          <w:color w:val="000000"/>
        </w:rPr>
        <w:t xml:space="preserve">Students are required to perform clinical activities in a variety of settings. </w:t>
      </w:r>
      <w:r w:rsidRPr="009B1816">
        <w:rPr>
          <w:color w:val="000000"/>
        </w:rPr>
        <w:t>Some risk is inherent to nursing stud</w:t>
      </w:r>
      <w:r>
        <w:rPr>
          <w:color w:val="000000"/>
        </w:rPr>
        <w:t>ents</w:t>
      </w:r>
      <w:r w:rsidRPr="009B1816">
        <w:rPr>
          <w:color w:val="000000"/>
        </w:rPr>
        <w:t xml:space="preserve"> during their clinical education. </w:t>
      </w:r>
      <w:r>
        <w:rPr>
          <w:b/>
          <w:color w:val="000000"/>
        </w:rPr>
        <w:t xml:space="preserve">(See Appendix </w:t>
      </w:r>
      <w:r w:rsidR="00944DC1">
        <w:rPr>
          <w:b/>
          <w:color w:val="000000"/>
        </w:rPr>
        <w:t>G</w:t>
      </w:r>
      <w:r>
        <w:rPr>
          <w:b/>
          <w:color w:val="000000"/>
        </w:rPr>
        <w:t xml:space="preserve">: </w:t>
      </w:r>
      <w:r w:rsidRPr="00431F18">
        <w:rPr>
          <w:b/>
          <w:i/>
          <w:color w:val="000000"/>
        </w:rPr>
        <w:t>Informed Consent Waiver</w:t>
      </w:r>
      <w:r w:rsidRPr="00051076">
        <w:rPr>
          <w:b/>
          <w:color w:val="000000"/>
        </w:rPr>
        <w:t>)</w:t>
      </w:r>
    </w:p>
    <w:p w:rsidR="00260303" w:rsidRPr="00260303" w:rsidRDefault="00260303" w:rsidP="00260303">
      <w:pPr>
        <w:spacing w:after="120"/>
        <w:rPr>
          <w:b/>
          <w:color w:val="000000"/>
        </w:rPr>
      </w:pPr>
      <w:r w:rsidRPr="00260303">
        <w:rPr>
          <w:b/>
          <w:color w:val="000000"/>
        </w:rPr>
        <w:t>IV. Immunization and Fingerprinting Requirements</w:t>
      </w:r>
    </w:p>
    <w:p w:rsidR="006924AE" w:rsidRDefault="006924AE" w:rsidP="004467A3">
      <w:pPr>
        <w:numPr>
          <w:ilvl w:val="0"/>
          <w:numId w:val="27"/>
        </w:numPr>
        <w:tabs>
          <w:tab w:val="clear" w:pos="1080"/>
          <w:tab w:val="left" w:pos="360"/>
          <w:tab w:val="num" w:pos="720"/>
        </w:tabs>
        <w:spacing w:after="120"/>
        <w:ind w:left="360"/>
        <w:rPr>
          <w:color w:val="000000"/>
        </w:rPr>
      </w:pPr>
      <w:r w:rsidRPr="009B1816">
        <w:rPr>
          <w:color w:val="000000"/>
        </w:rPr>
        <w:t>For continuation or progression through the nursing program, students are</w:t>
      </w:r>
      <w:r>
        <w:rPr>
          <w:color w:val="000000"/>
        </w:rPr>
        <w:t xml:space="preserve"> responsible</w:t>
      </w:r>
      <w:r w:rsidR="00A92A6A">
        <w:rPr>
          <w:color w:val="000000"/>
        </w:rPr>
        <w:t xml:space="preserve"> </w:t>
      </w:r>
      <w:r>
        <w:rPr>
          <w:color w:val="000000"/>
        </w:rPr>
        <w:t>for</w:t>
      </w:r>
      <w:r w:rsidRPr="009B1816">
        <w:rPr>
          <w:color w:val="000000"/>
        </w:rPr>
        <w:t xml:space="preserve"> meeting the immunization</w:t>
      </w:r>
      <w:r w:rsidR="001F7816">
        <w:rPr>
          <w:color w:val="000000"/>
        </w:rPr>
        <w:t>,</w:t>
      </w:r>
      <w:r w:rsidRPr="009B1816">
        <w:rPr>
          <w:color w:val="000000"/>
        </w:rPr>
        <w:t xml:space="preserve"> cardiopulmonary</w:t>
      </w:r>
      <w:r>
        <w:rPr>
          <w:color w:val="000000"/>
        </w:rPr>
        <w:t xml:space="preserve"> </w:t>
      </w:r>
      <w:r w:rsidRPr="009B1816">
        <w:rPr>
          <w:color w:val="000000"/>
        </w:rPr>
        <w:t>resuscitation</w:t>
      </w:r>
      <w:r>
        <w:rPr>
          <w:color w:val="000000"/>
        </w:rPr>
        <w:t xml:space="preserve"> </w:t>
      </w:r>
      <w:r w:rsidRPr="009B1816">
        <w:rPr>
          <w:color w:val="000000"/>
        </w:rPr>
        <w:t>(CPR)</w:t>
      </w:r>
      <w:r w:rsidR="001F7816">
        <w:rPr>
          <w:color w:val="000000"/>
        </w:rPr>
        <w:t>, and fingerprinting</w:t>
      </w:r>
      <w:r w:rsidRPr="009B1816">
        <w:rPr>
          <w:color w:val="000000"/>
        </w:rPr>
        <w:t xml:space="preserve"> requirements as set forth by the Department of </w:t>
      </w:r>
      <w:r>
        <w:rPr>
          <w:color w:val="000000"/>
        </w:rPr>
        <w:t>Nursing. Failure to meet these r</w:t>
      </w:r>
      <w:r w:rsidRPr="009B1816">
        <w:rPr>
          <w:color w:val="000000"/>
        </w:rPr>
        <w:t>equirements will prohibit student registration and participation in clinical</w:t>
      </w:r>
      <w:r w:rsidR="00A92A6A">
        <w:rPr>
          <w:color w:val="000000"/>
        </w:rPr>
        <w:t xml:space="preserve"> </w:t>
      </w:r>
      <w:r w:rsidRPr="009B1816">
        <w:rPr>
          <w:color w:val="000000"/>
        </w:rPr>
        <w:t>nursing courses.</w:t>
      </w:r>
    </w:p>
    <w:p w:rsidR="002D3785" w:rsidRDefault="002A6F9A" w:rsidP="0019224E">
      <w:pPr>
        <w:numPr>
          <w:ilvl w:val="0"/>
          <w:numId w:val="27"/>
        </w:numPr>
        <w:tabs>
          <w:tab w:val="clear" w:pos="1080"/>
          <w:tab w:val="left" w:pos="360"/>
          <w:tab w:val="num" w:pos="720"/>
        </w:tabs>
        <w:spacing w:after="120"/>
        <w:ind w:left="360"/>
        <w:rPr>
          <w:color w:val="000000"/>
        </w:rPr>
      </w:pPr>
      <w:r w:rsidRPr="002D3785">
        <w:rPr>
          <w:color w:val="000000"/>
        </w:rPr>
        <w:t xml:space="preserve">Juniors and Seniors must </w:t>
      </w:r>
      <w:r w:rsidR="00565D1B" w:rsidRPr="002D3785">
        <w:rPr>
          <w:color w:val="000000"/>
        </w:rPr>
        <w:t xml:space="preserve">provide proof of all requirements </w:t>
      </w:r>
      <w:r w:rsidRPr="002D3785">
        <w:rPr>
          <w:color w:val="000000"/>
        </w:rPr>
        <w:t xml:space="preserve">including Immunization, Drug Screen and Fingerprinting </w:t>
      </w:r>
      <w:r w:rsidR="006E4504" w:rsidRPr="002D3785">
        <w:rPr>
          <w:color w:val="000000"/>
        </w:rPr>
        <w:t xml:space="preserve">to </w:t>
      </w:r>
      <w:r w:rsidR="002B4ED7" w:rsidRPr="002D3785">
        <w:rPr>
          <w:color w:val="000000"/>
        </w:rPr>
        <w:t>Corporate</w:t>
      </w:r>
      <w:r w:rsidR="006E4504" w:rsidRPr="002D3785">
        <w:rPr>
          <w:color w:val="000000"/>
        </w:rPr>
        <w:t xml:space="preserve"> Screening Services before the </w:t>
      </w:r>
      <w:r w:rsidR="00565D1B" w:rsidRPr="002D3785">
        <w:rPr>
          <w:color w:val="000000"/>
          <w:u w:val="single"/>
        </w:rPr>
        <w:t>first</w:t>
      </w:r>
      <w:r w:rsidR="00565D1B" w:rsidRPr="002D3785">
        <w:rPr>
          <w:color w:val="000000"/>
        </w:rPr>
        <w:t xml:space="preserve"> clinical day.</w:t>
      </w:r>
      <w:r w:rsidR="009E40F0" w:rsidRPr="002D3785">
        <w:rPr>
          <w:color w:val="000000"/>
        </w:rPr>
        <w:t xml:space="preserve"> </w:t>
      </w:r>
    </w:p>
    <w:p w:rsidR="00565D1B" w:rsidRPr="002D3785" w:rsidRDefault="00565D1B" w:rsidP="0019224E">
      <w:pPr>
        <w:numPr>
          <w:ilvl w:val="0"/>
          <w:numId w:val="27"/>
        </w:numPr>
        <w:tabs>
          <w:tab w:val="clear" w:pos="1080"/>
          <w:tab w:val="left" w:pos="360"/>
          <w:tab w:val="num" w:pos="720"/>
        </w:tabs>
        <w:spacing w:after="120"/>
        <w:ind w:left="360"/>
        <w:rPr>
          <w:color w:val="000000"/>
        </w:rPr>
      </w:pPr>
      <w:r w:rsidRPr="002D3785">
        <w:rPr>
          <w:color w:val="000000"/>
        </w:rPr>
        <w:t xml:space="preserve">The </w:t>
      </w:r>
      <w:r w:rsidR="00EB307D" w:rsidRPr="00655C84">
        <w:t>t</w:t>
      </w:r>
      <w:r w:rsidRPr="00655C84">
        <w:t>uberculin (Mantoux)</w:t>
      </w:r>
      <w:r w:rsidR="00EB307D" w:rsidRPr="00655C84">
        <w:t xml:space="preserve"> skin</w:t>
      </w:r>
      <w:r w:rsidRPr="002D3785">
        <w:rPr>
          <w:color w:val="000000"/>
        </w:rPr>
        <w:t xml:space="preserve"> test is required annually. If the test is positive, follow up care with a TB clinic or private physician is recommended. Documentation of treatment from a health a</w:t>
      </w:r>
      <w:r w:rsidR="00602894" w:rsidRPr="002D3785">
        <w:rPr>
          <w:color w:val="000000"/>
        </w:rPr>
        <w:t xml:space="preserve">gency is required. </w:t>
      </w:r>
      <w:r w:rsidR="00342D5F" w:rsidRPr="002D3785">
        <w:rPr>
          <w:color w:val="000000"/>
        </w:rPr>
        <w:t>If a student ha</w:t>
      </w:r>
      <w:r w:rsidR="00602894" w:rsidRPr="002D3785">
        <w:rPr>
          <w:color w:val="000000"/>
        </w:rPr>
        <w:t>s received BCG immunization, an</w:t>
      </w:r>
      <w:r w:rsidR="00342D5F" w:rsidRPr="002D3785">
        <w:rPr>
          <w:color w:val="000000"/>
        </w:rPr>
        <w:t xml:space="preserve"> </w:t>
      </w:r>
      <w:r w:rsidR="00602894" w:rsidRPr="002D3785">
        <w:rPr>
          <w:color w:val="000000"/>
        </w:rPr>
        <w:t>initial chest x-ray is required in lieu of the tuberculin test.</w:t>
      </w:r>
    </w:p>
    <w:p w:rsidR="00565D1B" w:rsidRDefault="00260303" w:rsidP="00431F18">
      <w:pPr>
        <w:tabs>
          <w:tab w:val="left" w:pos="360"/>
          <w:tab w:val="num" w:pos="720"/>
        </w:tabs>
        <w:ind w:left="360" w:hanging="360"/>
        <w:rPr>
          <w:color w:val="000000"/>
        </w:rPr>
      </w:pPr>
      <w:r>
        <w:rPr>
          <w:color w:val="000000"/>
        </w:rPr>
        <w:t>D</w:t>
      </w:r>
      <w:r w:rsidR="00565D1B">
        <w:rPr>
          <w:color w:val="000000"/>
        </w:rPr>
        <w:t>.</w:t>
      </w:r>
      <w:r w:rsidR="00565D1B">
        <w:rPr>
          <w:color w:val="000000"/>
        </w:rPr>
        <w:tab/>
      </w:r>
      <w:r w:rsidR="00565D1B" w:rsidRPr="009B1816">
        <w:rPr>
          <w:color w:val="000000"/>
        </w:rPr>
        <w:t>The hepatitis vaccine is a three-part series with the second injection given one month after the initial injection</w:t>
      </w:r>
      <w:r w:rsidR="002A6F9A">
        <w:rPr>
          <w:color w:val="000000"/>
        </w:rPr>
        <w:t>, t</w:t>
      </w:r>
      <w:r w:rsidR="00565D1B" w:rsidRPr="009B1816">
        <w:rPr>
          <w:color w:val="000000"/>
        </w:rPr>
        <w:t>he third injection given six months from the first injection</w:t>
      </w:r>
      <w:r w:rsidR="002A6F9A">
        <w:rPr>
          <w:color w:val="000000"/>
        </w:rPr>
        <w:t xml:space="preserve"> and a positive titer by the first clinical day</w:t>
      </w:r>
      <w:r w:rsidR="00565D1B" w:rsidRPr="009B1816">
        <w:rPr>
          <w:color w:val="000000"/>
        </w:rPr>
        <w:t xml:space="preserve">. </w:t>
      </w:r>
    </w:p>
    <w:p w:rsidR="00565D1B" w:rsidRPr="00565D1B" w:rsidRDefault="00565D1B" w:rsidP="00565D1B">
      <w:pPr>
        <w:tabs>
          <w:tab w:val="left" w:pos="360"/>
        </w:tabs>
        <w:rPr>
          <w:color w:val="000000"/>
          <w:sz w:val="16"/>
          <w:szCs w:val="16"/>
        </w:rPr>
      </w:pPr>
    </w:p>
    <w:p w:rsidR="00075088" w:rsidRPr="00406CD0" w:rsidRDefault="00260303" w:rsidP="00565D1B">
      <w:pPr>
        <w:tabs>
          <w:tab w:val="left" w:pos="360"/>
        </w:tabs>
        <w:spacing w:after="120"/>
        <w:rPr>
          <w:color w:val="000000"/>
          <w:sz w:val="16"/>
          <w:szCs w:val="16"/>
        </w:rPr>
      </w:pPr>
      <w:r>
        <w:rPr>
          <w:color w:val="000000"/>
        </w:rPr>
        <w:t>E</w:t>
      </w:r>
      <w:r w:rsidR="00565D1B">
        <w:rPr>
          <w:color w:val="000000"/>
        </w:rPr>
        <w:t>.</w:t>
      </w:r>
      <w:r w:rsidR="00565D1B">
        <w:rPr>
          <w:color w:val="000000"/>
        </w:rPr>
        <w:tab/>
      </w:r>
      <w:r w:rsidR="008E7F0C">
        <w:rPr>
          <w:color w:val="000000"/>
        </w:rPr>
        <w:t xml:space="preserve">Please refer to </w:t>
      </w:r>
      <w:r w:rsidR="008E7F0C" w:rsidRPr="00431F18">
        <w:rPr>
          <w:b/>
          <w:color w:val="000000"/>
        </w:rPr>
        <w:t>Appendix</w:t>
      </w:r>
      <w:r w:rsidR="008507AA">
        <w:rPr>
          <w:b/>
          <w:color w:val="000000"/>
        </w:rPr>
        <w:t xml:space="preserve"> D</w:t>
      </w:r>
      <w:r w:rsidR="008E7F0C">
        <w:rPr>
          <w:color w:val="000000"/>
        </w:rPr>
        <w:t xml:space="preserve"> for further information regarding immunizations.</w:t>
      </w:r>
    </w:p>
    <w:p w:rsidR="00C1336A" w:rsidRDefault="00260303" w:rsidP="008E7F0C">
      <w:pPr>
        <w:tabs>
          <w:tab w:val="left" w:pos="360"/>
        </w:tabs>
        <w:spacing w:after="120"/>
        <w:ind w:left="360" w:hanging="360"/>
        <w:rPr>
          <w:color w:val="000000"/>
        </w:rPr>
      </w:pPr>
      <w:r>
        <w:rPr>
          <w:color w:val="000000"/>
        </w:rPr>
        <w:t>F</w:t>
      </w:r>
      <w:r w:rsidR="00B8730A">
        <w:rPr>
          <w:color w:val="000000"/>
        </w:rPr>
        <w:t>.</w:t>
      </w:r>
      <w:r w:rsidR="00075088" w:rsidRPr="009B1816">
        <w:rPr>
          <w:color w:val="000000"/>
        </w:rPr>
        <w:tab/>
      </w:r>
      <w:r>
        <w:rPr>
          <w:color w:val="000000"/>
        </w:rPr>
        <w:t>CP</w:t>
      </w:r>
      <w:r w:rsidR="002A6F9A">
        <w:rPr>
          <w:color w:val="000000"/>
        </w:rPr>
        <w:t xml:space="preserve">R certification specifically </w:t>
      </w:r>
      <w:r w:rsidR="00C1336A">
        <w:rPr>
          <w:color w:val="000000"/>
        </w:rPr>
        <w:t xml:space="preserve">for </w:t>
      </w:r>
      <w:r w:rsidR="00C1336A" w:rsidRPr="00826665">
        <w:rPr>
          <w:b/>
          <w:color w:val="000000"/>
        </w:rPr>
        <w:t>Healthcare Providers</w:t>
      </w:r>
      <w:r w:rsidR="00C1336A">
        <w:rPr>
          <w:color w:val="000000"/>
        </w:rPr>
        <w:t xml:space="preserve"> must be current throughout the nursing program. </w:t>
      </w:r>
      <w:r w:rsidR="002776FC">
        <w:rPr>
          <w:color w:val="000000"/>
        </w:rPr>
        <w:t xml:space="preserve">This certification </w:t>
      </w:r>
      <w:r w:rsidR="008D5D87">
        <w:rPr>
          <w:color w:val="000000"/>
        </w:rPr>
        <w:t>r</w:t>
      </w:r>
      <w:r w:rsidR="002776FC">
        <w:rPr>
          <w:color w:val="000000"/>
        </w:rPr>
        <w:t>equires renewal every two years.</w:t>
      </w:r>
    </w:p>
    <w:p w:rsidR="00C1336A" w:rsidRDefault="006E4504" w:rsidP="006E4504">
      <w:pPr>
        <w:spacing w:after="120"/>
        <w:ind w:left="360" w:hanging="360"/>
        <w:rPr>
          <w:color w:val="000000"/>
        </w:rPr>
      </w:pPr>
      <w:r>
        <w:rPr>
          <w:color w:val="000000"/>
        </w:rPr>
        <w:t>G.</w:t>
      </w:r>
      <w:r>
        <w:rPr>
          <w:color w:val="000000"/>
        </w:rPr>
        <w:tab/>
        <w:t xml:space="preserve">Fingerprinting for a BCI &amp; FBI criminal background check is required annually.  These checks will be completed through </w:t>
      </w:r>
      <w:r w:rsidR="002B4ED7">
        <w:rPr>
          <w:color w:val="000000"/>
        </w:rPr>
        <w:t>Corporate</w:t>
      </w:r>
      <w:r>
        <w:rPr>
          <w:color w:val="000000"/>
        </w:rPr>
        <w:t xml:space="preserve"> Screening Services.</w:t>
      </w:r>
    </w:p>
    <w:p w:rsidR="00B8730A" w:rsidRPr="00BB77CE" w:rsidRDefault="00075088" w:rsidP="00406CD0">
      <w:pPr>
        <w:tabs>
          <w:tab w:val="left" w:pos="360"/>
        </w:tabs>
        <w:rPr>
          <w:b/>
          <w:color w:val="000000"/>
          <w:sz w:val="20"/>
          <w:szCs w:val="20"/>
        </w:rPr>
      </w:pPr>
      <w:r>
        <w:rPr>
          <w:color w:val="000000"/>
        </w:rPr>
        <w:tab/>
      </w:r>
    </w:p>
    <w:p w:rsidR="00EC2D6E" w:rsidRDefault="00EC2D6E">
      <w:pPr>
        <w:rPr>
          <w:b/>
          <w:color w:val="000000"/>
        </w:rPr>
      </w:pPr>
      <w:r>
        <w:rPr>
          <w:b/>
          <w:color w:val="000000"/>
        </w:rPr>
        <w:br w:type="page"/>
      </w:r>
    </w:p>
    <w:p w:rsidR="000B5A7E" w:rsidRPr="00127BC2" w:rsidRDefault="000B5A7E" w:rsidP="00075088">
      <w:pPr>
        <w:rPr>
          <w:color w:val="000000"/>
        </w:rPr>
      </w:pPr>
      <w:r w:rsidRPr="00801386">
        <w:rPr>
          <w:b/>
          <w:color w:val="000000"/>
        </w:rPr>
        <w:lastRenderedPageBreak/>
        <w:t>V. C</w:t>
      </w:r>
      <w:r w:rsidRPr="00127BC2">
        <w:rPr>
          <w:b/>
          <w:color w:val="000000"/>
        </w:rPr>
        <w:t>linical Requirements</w:t>
      </w:r>
    </w:p>
    <w:p w:rsidR="000B5A7E" w:rsidRPr="00127BC2" w:rsidRDefault="000B5A7E" w:rsidP="00075088">
      <w:pPr>
        <w:rPr>
          <w:color w:val="000000"/>
          <w:sz w:val="16"/>
          <w:szCs w:val="16"/>
        </w:rPr>
      </w:pPr>
    </w:p>
    <w:p w:rsidR="000B5A7E" w:rsidRPr="00844266" w:rsidRDefault="000B5A7E" w:rsidP="00074E58">
      <w:pPr>
        <w:tabs>
          <w:tab w:val="left" w:pos="0"/>
        </w:tabs>
        <w:rPr>
          <w:color w:val="000000"/>
        </w:rPr>
      </w:pPr>
      <w:r w:rsidRPr="00844266">
        <w:rPr>
          <w:color w:val="000000"/>
        </w:rPr>
        <w:t>The Department of Nursing reserves the right to dismiss a student whos</w:t>
      </w:r>
      <w:r w:rsidR="000524A3" w:rsidRPr="00844266">
        <w:rPr>
          <w:color w:val="000000"/>
        </w:rPr>
        <w:t>e</w:t>
      </w:r>
      <w:r w:rsidRPr="00844266">
        <w:rPr>
          <w:color w:val="000000"/>
        </w:rPr>
        <w:t xml:space="preserve"> clinical performance for any nursing course is deemed unsafe as characterized by dangerous, inappropriate, irresponsible, or unethical behavior</w:t>
      </w:r>
      <w:r w:rsidR="00207144" w:rsidRPr="00844266">
        <w:rPr>
          <w:color w:val="000000"/>
        </w:rPr>
        <w:t>.</w:t>
      </w:r>
      <w:r w:rsidRPr="00844266">
        <w:rPr>
          <w:color w:val="000000"/>
        </w:rPr>
        <w:t xml:space="preserve"> </w:t>
      </w:r>
    </w:p>
    <w:p w:rsidR="00A57E25" w:rsidRPr="00844266" w:rsidRDefault="00A57E25" w:rsidP="00074E58">
      <w:pPr>
        <w:tabs>
          <w:tab w:val="left" w:pos="0"/>
        </w:tabs>
        <w:rPr>
          <w:color w:val="000000"/>
        </w:rPr>
      </w:pPr>
    </w:p>
    <w:p w:rsidR="000B5A7E" w:rsidRPr="00844266" w:rsidRDefault="000B5A7E" w:rsidP="000B5A7E">
      <w:pPr>
        <w:rPr>
          <w:b/>
          <w:color w:val="000000"/>
          <w:sz w:val="16"/>
          <w:szCs w:val="16"/>
          <w:u w:val="single"/>
        </w:rPr>
      </w:pPr>
    </w:p>
    <w:p w:rsidR="000B5A7E" w:rsidRPr="00844266" w:rsidRDefault="000B5A7E" w:rsidP="00832BFA">
      <w:pPr>
        <w:numPr>
          <w:ilvl w:val="0"/>
          <w:numId w:val="14"/>
        </w:numPr>
        <w:tabs>
          <w:tab w:val="clear" w:pos="720"/>
          <w:tab w:val="num" w:pos="360"/>
        </w:tabs>
        <w:ind w:hanging="720"/>
        <w:rPr>
          <w:b/>
          <w:color w:val="000000"/>
          <w:u w:val="single"/>
        </w:rPr>
      </w:pPr>
      <w:r w:rsidRPr="00844266">
        <w:rPr>
          <w:b/>
          <w:color w:val="000000"/>
          <w:u w:val="single"/>
        </w:rPr>
        <w:t>ATTENDANCE FOR LABORATORY/CLINICAL COURSES IS MANDATORY</w:t>
      </w:r>
      <w:r w:rsidRPr="00844266">
        <w:rPr>
          <w:b/>
          <w:color w:val="000000"/>
        </w:rPr>
        <w:t>.</w:t>
      </w:r>
    </w:p>
    <w:p w:rsidR="00C36C4D" w:rsidRPr="00844266" w:rsidRDefault="00C36C4D" w:rsidP="00C36C4D">
      <w:r w:rsidRPr="00844266">
        <w:t>The final clinical course grade is S/U. To achieve a satisfactory clinical course grade, the student must show success in three (3) main clinical areas. The final clinical grade comprises of (1) evaluation of written assignments, (2) clinical performance and (3) attendance.</w:t>
      </w:r>
    </w:p>
    <w:p w:rsidR="00C36C4D" w:rsidRPr="00844266" w:rsidRDefault="00C36C4D" w:rsidP="00C36C4D">
      <w:pPr>
        <w:numPr>
          <w:ilvl w:val="0"/>
          <w:numId w:val="52"/>
        </w:numPr>
        <w:spacing w:after="200" w:line="276" w:lineRule="auto"/>
        <w:contextualSpacing/>
      </w:pPr>
      <w:r w:rsidRPr="00844266">
        <w:t xml:space="preserve">It is expected that students maximize their learning by attending all clinicals as assigned. As part of professional responsibility, the student will notify the faculty and clinical agency in the event of absenteeism </w:t>
      </w:r>
      <w:r w:rsidRPr="00844266">
        <w:rPr>
          <w:u w:val="single"/>
        </w:rPr>
        <w:t>prior</w:t>
      </w:r>
      <w:r w:rsidRPr="00844266">
        <w:t xml:space="preserve"> to clinical start time.</w:t>
      </w:r>
    </w:p>
    <w:p w:rsidR="00C36C4D" w:rsidRPr="00844266" w:rsidRDefault="00C36C4D" w:rsidP="00C36C4D">
      <w:pPr>
        <w:numPr>
          <w:ilvl w:val="0"/>
          <w:numId w:val="52"/>
        </w:numPr>
        <w:spacing w:after="200" w:line="276" w:lineRule="auto"/>
        <w:contextualSpacing/>
      </w:pPr>
      <w:r w:rsidRPr="00844266">
        <w:t>It is expected that students remain off work at least 8 hours between work and clinical.</w:t>
      </w:r>
    </w:p>
    <w:p w:rsidR="00C36C4D" w:rsidRPr="00844266" w:rsidRDefault="00C36C4D" w:rsidP="00C36C4D">
      <w:pPr>
        <w:numPr>
          <w:ilvl w:val="0"/>
          <w:numId w:val="52"/>
        </w:numPr>
        <w:spacing w:after="200" w:line="276" w:lineRule="auto"/>
        <w:contextualSpacing/>
      </w:pPr>
      <w:r w:rsidRPr="00844266">
        <w:t xml:space="preserve">The student is permitted </w:t>
      </w:r>
      <w:r w:rsidRPr="00844266">
        <w:rPr>
          <w:u w:val="single"/>
        </w:rPr>
        <w:t>one (1) missed clinical per clinical course during the semester</w:t>
      </w:r>
      <w:r w:rsidRPr="00844266">
        <w:t xml:space="preserve">. Any more than one (1) missed clinical will result in a course failure. </w:t>
      </w:r>
    </w:p>
    <w:p w:rsidR="00C36C4D" w:rsidRPr="00844266" w:rsidRDefault="00C36C4D" w:rsidP="00C36C4D">
      <w:pPr>
        <w:numPr>
          <w:ilvl w:val="0"/>
          <w:numId w:val="52"/>
        </w:numPr>
        <w:spacing w:after="200" w:line="276" w:lineRule="auto"/>
        <w:contextualSpacing/>
        <w:rPr>
          <w:b/>
          <w:bCs/>
        </w:rPr>
      </w:pPr>
      <w:r w:rsidRPr="00844266">
        <w:t>There will be a required make up for the one (1) missed clinical during week 16 of the semester on a pre-determined date.  </w:t>
      </w:r>
    </w:p>
    <w:p w:rsidR="009E52D1" w:rsidRDefault="009E52D1" w:rsidP="00E819FE">
      <w:pPr>
        <w:ind w:left="720"/>
        <w:rPr>
          <w:color w:val="000000"/>
        </w:rPr>
      </w:pPr>
    </w:p>
    <w:p w:rsidR="00846081" w:rsidRPr="00846081" w:rsidRDefault="00846081" w:rsidP="00846081">
      <w:pPr>
        <w:tabs>
          <w:tab w:val="left" w:pos="0"/>
          <w:tab w:val="left" w:pos="360"/>
        </w:tabs>
        <w:spacing w:after="60"/>
        <w:rPr>
          <w:b/>
          <w:color w:val="000000"/>
        </w:rPr>
      </w:pPr>
      <w:r w:rsidRPr="00846081">
        <w:rPr>
          <w:b/>
          <w:color w:val="000000"/>
        </w:rPr>
        <w:t>B.</w:t>
      </w:r>
      <w:r w:rsidRPr="00846081">
        <w:rPr>
          <w:b/>
          <w:color w:val="000000"/>
        </w:rPr>
        <w:tab/>
        <w:t>Student Conduct</w:t>
      </w:r>
      <w:r w:rsidRPr="00846081">
        <w:rPr>
          <w:b/>
          <w:color w:val="000000"/>
        </w:rPr>
        <w:tab/>
      </w:r>
    </w:p>
    <w:p w:rsidR="00846081" w:rsidRPr="000B0D4B" w:rsidRDefault="00C670C0" w:rsidP="007E6FE6">
      <w:pPr>
        <w:tabs>
          <w:tab w:val="left" w:pos="360"/>
        </w:tabs>
        <w:spacing w:after="60"/>
        <w:ind w:left="360" w:hanging="360"/>
        <w:jc w:val="both"/>
      </w:pPr>
      <w:r>
        <w:tab/>
      </w:r>
      <w:r w:rsidR="00846081" w:rsidRPr="000B0D4B">
        <w:t xml:space="preserve">Students must adhere </w:t>
      </w:r>
      <w:r w:rsidR="00DA57D7" w:rsidRPr="000B0D4B">
        <w:t>to the standards for safe nursing care set forth in Chapter 4723</w:t>
      </w:r>
      <w:r w:rsidR="00232B23" w:rsidRPr="000B0D4B">
        <w:t xml:space="preserve"> </w:t>
      </w:r>
      <w:r w:rsidR="007F1101" w:rsidRPr="000B0D4B">
        <w:t>o</w:t>
      </w:r>
      <w:r w:rsidR="00DA57D7" w:rsidRPr="000B0D4B">
        <w:t xml:space="preserve">f the </w:t>
      </w:r>
      <w:r w:rsidR="00844300" w:rsidRPr="000B0D4B">
        <w:t xml:space="preserve">Ohio </w:t>
      </w:r>
      <w:r w:rsidR="00DA57D7" w:rsidRPr="000B0D4B">
        <w:t xml:space="preserve">Revised Code and </w:t>
      </w:r>
      <w:r w:rsidR="002776FC">
        <w:t>the Ohio Board of Nursing rules adopted un</w:t>
      </w:r>
      <w:r w:rsidR="00DA57D7" w:rsidRPr="000B0D4B">
        <w:t>der</w:t>
      </w:r>
      <w:r w:rsidR="004932B4">
        <w:t xml:space="preserve"> </w:t>
      </w:r>
      <w:r w:rsidR="00DA57D7" w:rsidRPr="000B0D4B">
        <w:t xml:space="preserve">that chapter, including, but not limited to the following:  </w:t>
      </w:r>
      <w:r w:rsidR="00846081" w:rsidRPr="000B0D4B">
        <w:t xml:space="preserve"> </w:t>
      </w:r>
    </w:p>
    <w:p w:rsidR="00846081" w:rsidRPr="000B0D4B" w:rsidRDefault="00846081" w:rsidP="004467A3">
      <w:pPr>
        <w:numPr>
          <w:ilvl w:val="0"/>
          <w:numId w:val="36"/>
        </w:numPr>
        <w:spacing w:after="20"/>
      </w:pPr>
      <w:r w:rsidRPr="000B0D4B">
        <w:t xml:space="preserve">A student shall, in a complete, accurate, and timely manner, report and document nursing assessments or observations, the care provided by the student for the </w:t>
      </w:r>
      <w:r w:rsidR="00232B23" w:rsidRPr="000B0D4B">
        <w:t>patient</w:t>
      </w:r>
      <w:r w:rsidRPr="000B0D4B">
        <w:t xml:space="preserve">, and the </w:t>
      </w:r>
      <w:r w:rsidR="00232B23" w:rsidRPr="000B0D4B">
        <w:t>patient</w:t>
      </w:r>
      <w:r w:rsidRPr="000B0D4B">
        <w:t>’s response to that care.</w:t>
      </w:r>
    </w:p>
    <w:p w:rsidR="00846081" w:rsidRPr="000B0D4B" w:rsidRDefault="00846081" w:rsidP="004467A3">
      <w:pPr>
        <w:numPr>
          <w:ilvl w:val="0"/>
          <w:numId w:val="36"/>
        </w:numPr>
        <w:spacing w:before="100" w:beforeAutospacing="1" w:after="100" w:afterAutospacing="1"/>
      </w:pPr>
      <w:r w:rsidRPr="000B0D4B">
        <w:t>A student shall, in an accurate and timely manner, report to the appropriate practitioner errors in or deviations from the current valid order.</w:t>
      </w:r>
    </w:p>
    <w:p w:rsidR="00846081" w:rsidRPr="000B0D4B" w:rsidRDefault="00846081" w:rsidP="004467A3">
      <w:pPr>
        <w:numPr>
          <w:ilvl w:val="0"/>
          <w:numId w:val="36"/>
        </w:numPr>
        <w:spacing w:before="100" w:beforeAutospacing="1" w:after="100" w:afterAutospacing="1"/>
      </w:pPr>
      <w:r w:rsidRPr="000B0D4B">
        <w:t xml:space="preserve">A student shall not falsify any </w:t>
      </w:r>
      <w:r w:rsidR="00232B23" w:rsidRPr="000B0D4B">
        <w:t>patient</w:t>
      </w:r>
      <w:r w:rsidRPr="000B0D4B">
        <w:t xml:space="preserve"> record or any other document prepared or utilized in the course of, or in conjunction with, nursing practice. This includes, but is not limited to, case management documents or reports, or time records, or reports, and other documents related to billing for nursing services.</w:t>
      </w:r>
    </w:p>
    <w:p w:rsidR="00846081" w:rsidRPr="000B0D4B" w:rsidRDefault="00846081" w:rsidP="004467A3">
      <w:pPr>
        <w:numPr>
          <w:ilvl w:val="0"/>
          <w:numId w:val="36"/>
        </w:numPr>
        <w:spacing w:before="100" w:beforeAutospacing="1" w:after="100" w:afterAutospacing="1"/>
      </w:pPr>
      <w:r w:rsidRPr="000B0D4B">
        <w:t xml:space="preserve">A student shall implement measures to promote a safe environment for each </w:t>
      </w:r>
      <w:r w:rsidR="00232B23" w:rsidRPr="000B0D4B">
        <w:t>patient</w:t>
      </w:r>
      <w:r w:rsidRPr="000B0D4B">
        <w:t>.</w:t>
      </w:r>
    </w:p>
    <w:p w:rsidR="00846081" w:rsidRPr="000B0D4B" w:rsidRDefault="00846081" w:rsidP="004467A3">
      <w:pPr>
        <w:numPr>
          <w:ilvl w:val="0"/>
          <w:numId w:val="36"/>
        </w:numPr>
        <w:spacing w:before="100" w:beforeAutospacing="1" w:after="100" w:afterAutospacing="1"/>
      </w:pPr>
      <w:r w:rsidRPr="000B0D4B">
        <w:t xml:space="preserve">A student shall delineate, establish, and maintain professional boundaries with each </w:t>
      </w:r>
      <w:r w:rsidR="00232B23" w:rsidRPr="000B0D4B">
        <w:t>patient</w:t>
      </w:r>
      <w:r w:rsidRPr="000B0D4B">
        <w:t>.</w:t>
      </w:r>
    </w:p>
    <w:p w:rsidR="00846081" w:rsidRPr="000B0D4B" w:rsidRDefault="00846081" w:rsidP="004467A3">
      <w:pPr>
        <w:numPr>
          <w:ilvl w:val="0"/>
          <w:numId w:val="36"/>
        </w:numPr>
        <w:spacing w:after="20"/>
      </w:pPr>
      <w:r w:rsidRPr="000B0D4B">
        <w:t xml:space="preserve">At all times when a student is providing direct nursing care to a </w:t>
      </w:r>
      <w:r w:rsidR="00232B23" w:rsidRPr="000B0D4B">
        <w:t>patient</w:t>
      </w:r>
      <w:r w:rsidRPr="000B0D4B">
        <w:t xml:space="preserve"> the student shall:</w:t>
      </w:r>
    </w:p>
    <w:p w:rsidR="00846081" w:rsidRPr="000B0D4B" w:rsidRDefault="00846081" w:rsidP="004467A3">
      <w:pPr>
        <w:pStyle w:val="ListParagraph"/>
        <w:numPr>
          <w:ilvl w:val="1"/>
          <w:numId w:val="36"/>
        </w:numPr>
        <w:tabs>
          <w:tab w:val="left" w:pos="1080"/>
        </w:tabs>
        <w:spacing w:after="20"/>
      </w:pPr>
      <w:r w:rsidRPr="000B0D4B">
        <w:t>Provide privacy during examination or treatment and in the care of personal or bodily needs; and</w:t>
      </w:r>
    </w:p>
    <w:p w:rsidR="00846081" w:rsidRPr="000B0D4B" w:rsidRDefault="00846081" w:rsidP="004467A3">
      <w:pPr>
        <w:pStyle w:val="ListParagraph"/>
        <w:numPr>
          <w:ilvl w:val="1"/>
          <w:numId w:val="36"/>
        </w:numPr>
        <w:tabs>
          <w:tab w:val="left" w:pos="1080"/>
        </w:tabs>
        <w:spacing w:after="20"/>
      </w:pPr>
      <w:r w:rsidRPr="000B0D4B">
        <w:t xml:space="preserve">Treat each </w:t>
      </w:r>
      <w:r w:rsidR="00232B23" w:rsidRPr="000B0D4B">
        <w:t>patient</w:t>
      </w:r>
      <w:r w:rsidRPr="000B0D4B">
        <w:t xml:space="preserve"> with courtesy, respect, and with full recognition of dignity and individuality.</w:t>
      </w:r>
    </w:p>
    <w:p w:rsidR="00846081" w:rsidRPr="000B0D4B" w:rsidRDefault="00846081" w:rsidP="004467A3">
      <w:pPr>
        <w:numPr>
          <w:ilvl w:val="0"/>
          <w:numId w:val="36"/>
        </w:numPr>
        <w:spacing w:after="120"/>
      </w:pPr>
      <w:r w:rsidRPr="000B0D4B">
        <w:t xml:space="preserve">A student shall practice within the appropriate scope of practice as set forth in division (B) of section 4723.01at </w:t>
      </w:r>
      <w:hyperlink r:id="rId16" w:history="1">
        <w:r w:rsidR="00303549" w:rsidRPr="000B0D4B">
          <w:rPr>
            <w:rStyle w:val="Hyperlink"/>
            <w:i/>
          </w:rPr>
          <w:t>http://codes.ohio.gov/orc/4723.01</w:t>
        </w:r>
      </w:hyperlink>
      <w:r w:rsidRPr="000B0D4B">
        <w:t xml:space="preserve"> and division (B)(20) of section </w:t>
      </w:r>
      <w:hyperlink r:id="rId17" w:tooltip="4723.28" w:history="1">
        <w:r w:rsidRPr="000B0D4B">
          <w:rPr>
            <w:rStyle w:val="Hyperlink"/>
          </w:rPr>
          <w:t>4723.28</w:t>
        </w:r>
      </w:hyperlink>
      <w:r w:rsidRPr="000B0D4B">
        <w:t xml:space="preserve"> at </w:t>
      </w:r>
      <w:hyperlink r:id="rId18" w:history="1">
        <w:r w:rsidRPr="000B0D4B">
          <w:rPr>
            <w:rStyle w:val="Hyperlink"/>
            <w:i/>
          </w:rPr>
          <w:t>http://codes.ohio.gov/orc/4723.28</w:t>
        </w:r>
      </w:hyperlink>
      <w:r w:rsidRPr="000B0D4B">
        <w:t xml:space="preserve"> of the Revised Code for a registered nurse: </w:t>
      </w:r>
    </w:p>
    <w:p w:rsidR="00846081" w:rsidRPr="000B0D4B" w:rsidRDefault="00846081" w:rsidP="00192780">
      <w:pPr>
        <w:tabs>
          <w:tab w:val="left" w:pos="990"/>
        </w:tabs>
        <w:spacing w:after="60"/>
        <w:ind w:left="720"/>
      </w:pPr>
      <w:r w:rsidRPr="000B0D4B">
        <w:lastRenderedPageBreak/>
        <w:t>“Practice of nursing as a registered nurse” means providing to individuals and groups nursing care requiring specialized knowledge, judgment, and skill derived from the principles of biological, physical, behavioral, social, and nursing sciences. Such nursing care includes:</w:t>
      </w:r>
    </w:p>
    <w:p w:rsidR="00846081" w:rsidRPr="000B0D4B" w:rsidRDefault="00846081" w:rsidP="004467A3">
      <w:pPr>
        <w:pStyle w:val="ListParagraph"/>
        <w:numPr>
          <w:ilvl w:val="0"/>
          <w:numId w:val="37"/>
        </w:numPr>
        <w:tabs>
          <w:tab w:val="left" w:pos="1620"/>
        </w:tabs>
        <w:spacing w:after="20"/>
      </w:pPr>
      <w:r w:rsidRPr="000B0D4B">
        <w:t>Identifying patterns of human responses to actual or potential health problems amenable to a nursing regimen;</w:t>
      </w:r>
    </w:p>
    <w:p w:rsidR="00846081" w:rsidRPr="000B0D4B" w:rsidRDefault="00846081" w:rsidP="004467A3">
      <w:pPr>
        <w:pStyle w:val="ListParagraph"/>
        <w:numPr>
          <w:ilvl w:val="0"/>
          <w:numId w:val="37"/>
        </w:numPr>
        <w:tabs>
          <w:tab w:val="left" w:pos="1620"/>
        </w:tabs>
        <w:spacing w:after="20"/>
      </w:pPr>
      <w:r w:rsidRPr="000B0D4B">
        <w:t>Executing a nursing regimen through the selection, performance, management, and evaluation of nursing actions;</w:t>
      </w:r>
    </w:p>
    <w:p w:rsidR="00846081" w:rsidRPr="000B0D4B" w:rsidRDefault="00846081" w:rsidP="004467A3">
      <w:pPr>
        <w:pStyle w:val="ListParagraph"/>
        <w:numPr>
          <w:ilvl w:val="0"/>
          <w:numId w:val="37"/>
        </w:numPr>
        <w:tabs>
          <w:tab w:val="left" w:pos="1620"/>
        </w:tabs>
        <w:spacing w:after="20"/>
      </w:pPr>
      <w:r w:rsidRPr="000B0D4B">
        <w:t>Assessing health status for the purpose of providing nursing care;</w:t>
      </w:r>
    </w:p>
    <w:p w:rsidR="00846081" w:rsidRPr="000B0D4B" w:rsidRDefault="00846081" w:rsidP="004467A3">
      <w:pPr>
        <w:pStyle w:val="ListParagraph"/>
        <w:numPr>
          <w:ilvl w:val="0"/>
          <w:numId w:val="37"/>
        </w:numPr>
        <w:tabs>
          <w:tab w:val="left" w:pos="1620"/>
        </w:tabs>
        <w:spacing w:after="20"/>
      </w:pPr>
      <w:r w:rsidRPr="000B0D4B">
        <w:t>Providing health counseling and health teaching;</w:t>
      </w:r>
    </w:p>
    <w:p w:rsidR="00846081" w:rsidRPr="000B0D4B" w:rsidRDefault="00846081" w:rsidP="004467A3">
      <w:pPr>
        <w:pStyle w:val="ListParagraph"/>
        <w:numPr>
          <w:ilvl w:val="0"/>
          <w:numId w:val="37"/>
        </w:numPr>
        <w:tabs>
          <w:tab w:val="left" w:pos="1620"/>
        </w:tabs>
        <w:spacing w:after="20"/>
      </w:pPr>
      <w:r w:rsidRPr="000B0D4B">
        <w:t>Administering medications, treatments, and executing regimens authorized by an individual who is authorized to practice in this state and is acting within the course of the individual’s professional practice;</w:t>
      </w:r>
    </w:p>
    <w:p w:rsidR="00846081" w:rsidRPr="000B0D4B" w:rsidRDefault="00846081" w:rsidP="004467A3">
      <w:pPr>
        <w:pStyle w:val="ListParagraph"/>
        <w:numPr>
          <w:ilvl w:val="0"/>
          <w:numId w:val="37"/>
        </w:numPr>
        <w:tabs>
          <w:tab w:val="left" w:pos="1620"/>
        </w:tabs>
        <w:spacing w:after="120"/>
      </w:pPr>
      <w:r w:rsidRPr="000B0D4B">
        <w:t>Teaching, administering, supervising, delegating, and evaluating nursing practice.</w:t>
      </w:r>
    </w:p>
    <w:p w:rsidR="00846081" w:rsidRPr="000B0D4B" w:rsidRDefault="00846081" w:rsidP="004467A3">
      <w:pPr>
        <w:pStyle w:val="ListParagraph"/>
        <w:numPr>
          <w:ilvl w:val="0"/>
          <w:numId w:val="36"/>
        </w:numPr>
        <w:spacing w:after="180"/>
        <w:rPr>
          <w:i/>
        </w:rPr>
      </w:pPr>
      <w:r w:rsidRPr="000B0D4B">
        <w:t xml:space="preserve">A student shall use universal and </w:t>
      </w:r>
      <w:r w:rsidR="00232B23" w:rsidRPr="000B0D4B">
        <w:t>standard</w:t>
      </w:r>
      <w:r w:rsidRPr="000B0D4B">
        <w:t xml:space="preserve"> fluid precautions established by </w:t>
      </w:r>
      <w:r w:rsidRPr="000B0D4B">
        <w:rPr>
          <w:i/>
        </w:rPr>
        <w:t xml:space="preserve">the </w:t>
      </w:r>
      <w:r w:rsidR="004228E6" w:rsidRPr="000B0D4B">
        <w:rPr>
          <w:i/>
        </w:rPr>
        <w:t xml:space="preserve">Ohio </w:t>
      </w:r>
      <w:r w:rsidRPr="000B0D4B">
        <w:rPr>
          <w:i/>
        </w:rPr>
        <w:t xml:space="preserve">Administrative Code at </w:t>
      </w:r>
      <w:hyperlink r:id="rId19" w:history="1">
        <w:r w:rsidR="00AF276B" w:rsidRPr="000B0D4B">
          <w:rPr>
            <w:rStyle w:val="Hyperlink"/>
            <w:i/>
          </w:rPr>
          <w:t>http://codes.ohio.gov/oac/4723-20</w:t>
        </w:r>
      </w:hyperlink>
      <w:r w:rsidRPr="000B0D4B">
        <w:rPr>
          <w:i/>
        </w:rPr>
        <w:t>;</w:t>
      </w:r>
    </w:p>
    <w:p w:rsidR="00AF276B" w:rsidRPr="000B0D4B" w:rsidRDefault="00AF276B" w:rsidP="00192780">
      <w:pPr>
        <w:pStyle w:val="NormalWeb"/>
        <w:spacing w:before="0" w:beforeAutospacing="0" w:after="80" w:afterAutospacing="0"/>
        <w:ind w:left="720"/>
      </w:pPr>
      <w:r w:rsidRPr="000B0D4B">
        <w:t>During the delivery of healthcare, students shall be familiar with, observe, and rigorously adhere to the acceptable and prevailing standard precautions to minimize exposure to disease causing agents and prevent infection, including at least the following:</w:t>
      </w:r>
    </w:p>
    <w:p w:rsidR="00AF276B" w:rsidRPr="000B0D4B" w:rsidRDefault="00AF276B" w:rsidP="004467A3">
      <w:pPr>
        <w:pStyle w:val="NormalWeb"/>
        <w:numPr>
          <w:ilvl w:val="2"/>
          <w:numId w:val="36"/>
        </w:numPr>
        <w:tabs>
          <w:tab w:val="left" w:pos="990"/>
          <w:tab w:val="left" w:pos="1080"/>
        </w:tabs>
        <w:spacing w:before="0" w:beforeAutospacing="0" w:after="20" w:afterAutospacing="0"/>
        <w:rPr>
          <w:i/>
        </w:rPr>
      </w:pPr>
      <w:r w:rsidRPr="000B0D4B">
        <w:t>Appropriate use of hand hygiene;</w:t>
      </w:r>
    </w:p>
    <w:p w:rsidR="00AF276B" w:rsidRPr="000B0D4B" w:rsidRDefault="00AF276B" w:rsidP="004467A3">
      <w:pPr>
        <w:pStyle w:val="NormalWeb"/>
        <w:numPr>
          <w:ilvl w:val="2"/>
          <w:numId w:val="36"/>
        </w:numPr>
        <w:tabs>
          <w:tab w:val="left" w:pos="990"/>
          <w:tab w:val="left" w:pos="1080"/>
        </w:tabs>
        <w:spacing w:before="0" w:beforeAutospacing="0" w:after="20" w:afterAutospacing="0"/>
      </w:pPr>
      <w:r w:rsidRPr="000B0D4B">
        <w:t>Appropriate use of respiratory hygiene;</w:t>
      </w:r>
    </w:p>
    <w:p w:rsidR="00AF276B" w:rsidRPr="000B0D4B" w:rsidRDefault="00AF276B" w:rsidP="004467A3">
      <w:pPr>
        <w:pStyle w:val="NormalWeb"/>
        <w:numPr>
          <w:ilvl w:val="2"/>
          <w:numId w:val="36"/>
        </w:numPr>
        <w:tabs>
          <w:tab w:val="left" w:pos="990"/>
          <w:tab w:val="left" w:pos="1080"/>
        </w:tabs>
        <w:spacing w:before="0" w:beforeAutospacing="0" w:after="20" w:afterAutospacing="0"/>
      </w:pPr>
      <w:r w:rsidRPr="000B0D4B">
        <w:t>Effective disinfection and sterilization of equipment;</w:t>
      </w:r>
    </w:p>
    <w:p w:rsidR="00AF276B" w:rsidRPr="000B0D4B" w:rsidRDefault="00AF276B" w:rsidP="004467A3">
      <w:pPr>
        <w:pStyle w:val="NormalWeb"/>
        <w:numPr>
          <w:ilvl w:val="2"/>
          <w:numId w:val="36"/>
        </w:numPr>
        <w:tabs>
          <w:tab w:val="left" w:pos="990"/>
          <w:tab w:val="left" w:pos="1080"/>
        </w:tabs>
        <w:spacing w:before="0" w:beforeAutospacing="0" w:after="20" w:afterAutospacing="0"/>
      </w:pPr>
      <w:r w:rsidRPr="000B0D4B">
        <w:t>Safe injection practices;</w:t>
      </w:r>
    </w:p>
    <w:p w:rsidR="00AF276B" w:rsidRPr="000B0D4B" w:rsidRDefault="00AF276B" w:rsidP="004467A3">
      <w:pPr>
        <w:pStyle w:val="NormalWeb"/>
        <w:numPr>
          <w:ilvl w:val="2"/>
          <w:numId w:val="36"/>
        </w:numPr>
        <w:tabs>
          <w:tab w:val="left" w:pos="990"/>
          <w:tab w:val="left" w:pos="1080"/>
        </w:tabs>
        <w:spacing w:before="0" w:beforeAutospacing="0" w:after="20" w:afterAutospacing="0"/>
      </w:pPr>
      <w:r w:rsidRPr="000B0D4B">
        <w:t>Safe handling and disposal of needles and other sharp instruments;</w:t>
      </w:r>
    </w:p>
    <w:p w:rsidR="00AF276B" w:rsidRPr="000B0D4B" w:rsidRDefault="00AF276B" w:rsidP="004467A3">
      <w:pPr>
        <w:pStyle w:val="NormalWeb"/>
        <w:numPr>
          <w:ilvl w:val="2"/>
          <w:numId w:val="36"/>
        </w:numPr>
        <w:tabs>
          <w:tab w:val="left" w:pos="990"/>
          <w:tab w:val="left" w:pos="1080"/>
        </w:tabs>
        <w:spacing w:before="0" w:beforeAutospacing="0" w:after="20" w:afterAutospacing="0"/>
      </w:pPr>
      <w:r w:rsidRPr="000B0D4B">
        <w:t>Safe handling and disposal of blood and body fluid; and</w:t>
      </w:r>
    </w:p>
    <w:p w:rsidR="00AF276B" w:rsidRPr="000B0D4B" w:rsidRDefault="00AF276B" w:rsidP="004467A3">
      <w:pPr>
        <w:pStyle w:val="NormalWeb"/>
        <w:numPr>
          <w:ilvl w:val="2"/>
          <w:numId w:val="36"/>
        </w:numPr>
        <w:tabs>
          <w:tab w:val="left" w:pos="990"/>
          <w:tab w:val="left" w:pos="1080"/>
        </w:tabs>
        <w:spacing w:before="0" w:beforeAutospacing="0" w:after="160" w:afterAutospacing="0"/>
      </w:pPr>
      <w:r w:rsidRPr="000B0D4B">
        <w:t>Appropriate use of personal protective equipment, including wearing and disposal of gloves and other protective garments and devices.</w:t>
      </w:r>
    </w:p>
    <w:p w:rsidR="00846081" w:rsidRPr="000B0D4B" w:rsidRDefault="00846081" w:rsidP="004467A3">
      <w:pPr>
        <w:numPr>
          <w:ilvl w:val="0"/>
          <w:numId w:val="36"/>
        </w:numPr>
        <w:spacing w:after="20"/>
      </w:pPr>
      <w:r w:rsidRPr="000B0D4B">
        <w:t>A student shall not:</w:t>
      </w:r>
    </w:p>
    <w:p w:rsidR="00846081" w:rsidRPr="000B0D4B" w:rsidRDefault="00846081" w:rsidP="004467A3">
      <w:pPr>
        <w:pStyle w:val="ListParagraph"/>
        <w:numPr>
          <w:ilvl w:val="3"/>
          <w:numId w:val="38"/>
        </w:numPr>
        <w:tabs>
          <w:tab w:val="left" w:pos="1080"/>
        </w:tabs>
        <w:spacing w:after="20"/>
        <w:ind w:left="1080"/>
      </w:pPr>
      <w:r w:rsidRPr="000B0D4B">
        <w:t xml:space="preserve">Engage in behavior that causes or may cause physical, verbal, mental, or emotional abuse to a </w:t>
      </w:r>
      <w:r w:rsidR="00B744B4" w:rsidRPr="000B0D4B">
        <w:t>patient</w:t>
      </w:r>
      <w:r w:rsidRPr="000B0D4B">
        <w:t>;</w:t>
      </w:r>
    </w:p>
    <w:p w:rsidR="00846081" w:rsidRPr="000B0D4B" w:rsidRDefault="00846081" w:rsidP="004467A3">
      <w:pPr>
        <w:pStyle w:val="ListParagraph"/>
        <w:numPr>
          <w:ilvl w:val="3"/>
          <w:numId w:val="38"/>
        </w:numPr>
        <w:tabs>
          <w:tab w:val="left" w:pos="1080"/>
        </w:tabs>
        <w:spacing w:after="20"/>
        <w:ind w:left="1080"/>
      </w:pPr>
      <w:r w:rsidRPr="000B0D4B">
        <w:t xml:space="preserve">Engage in behavior toward a </w:t>
      </w:r>
      <w:r w:rsidR="00B744B4" w:rsidRPr="000B0D4B">
        <w:t>patient</w:t>
      </w:r>
      <w:r w:rsidRPr="000B0D4B">
        <w:t xml:space="preserve"> that may reasonably be interpreted as physical, verbal, mental, or emotional abuse.</w:t>
      </w:r>
    </w:p>
    <w:p w:rsidR="00846081" w:rsidRPr="000B0D4B" w:rsidRDefault="00846081" w:rsidP="004467A3">
      <w:pPr>
        <w:numPr>
          <w:ilvl w:val="0"/>
          <w:numId w:val="36"/>
        </w:numPr>
        <w:spacing w:after="20"/>
      </w:pPr>
      <w:r w:rsidRPr="000B0D4B">
        <w:t xml:space="preserve">A student shall not misappropriate a </w:t>
      </w:r>
      <w:r w:rsidR="00B744B4" w:rsidRPr="000B0D4B">
        <w:t>patient</w:t>
      </w:r>
      <w:r w:rsidRPr="000B0D4B">
        <w:t>’s property or:</w:t>
      </w:r>
    </w:p>
    <w:p w:rsidR="00846081" w:rsidRPr="000B0D4B" w:rsidRDefault="00846081" w:rsidP="004467A3">
      <w:pPr>
        <w:pStyle w:val="ListParagraph"/>
        <w:numPr>
          <w:ilvl w:val="3"/>
          <w:numId w:val="39"/>
        </w:numPr>
        <w:tabs>
          <w:tab w:val="left" w:pos="1080"/>
        </w:tabs>
        <w:spacing w:after="20"/>
        <w:ind w:left="1080"/>
      </w:pPr>
      <w:r w:rsidRPr="000B0D4B">
        <w:t xml:space="preserve">Engage in behavior to seek or obtain personal gain at the </w:t>
      </w:r>
      <w:r w:rsidR="00B744B4" w:rsidRPr="000B0D4B">
        <w:t>patient</w:t>
      </w:r>
      <w:r w:rsidRPr="000B0D4B">
        <w:t>’s expense;</w:t>
      </w:r>
    </w:p>
    <w:p w:rsidR="00846081" w:rsidRPr="000B0D4B" w:rsidRDefault="00846081" w:rsidP="004467A3">
      <w:pPr>
        <w:pStyle w:val="ListParagraph"/>
        <w:numPr>
          <w:ilvl w:val="3"/>
          <w:numId w:val="39"/>
        </w:numPr>
        <w:tabs>
          <w:tab w:val="left" w:pos="1080"/>
        </w:tabs>
        <w:spacing w:after="20"/>
        <w:ind w:left="1080"/>
      </w:pPr>
      <w:r w:rsidRPr="000B0D4B">
        <w:t xml:space="preserve">Engage in behavior that may reasonably be interpreted as behavior to seek or obtain personal gain at the </w:t>
      </w:r>
      <w:r w:rsidR="00B744B4" w:rsidRPr="000B0D4B">
        <w:t>patient</w:t>
      </w:r>
      <w:r w:rsidRPr="000B0D4B">
        <w:t>’s expense;</w:t>
      </w:r>
    </w:p>
    <w:p w:rsidR="00846081" w:rsidRPr="000B0D4B" w:rsidRDefault="00846081" w:rsidP="004467A3">
      <w:pPr>
        <w:pStyle w:val="ListParagraph"/>
        <w:numPr>
          <w:ilvl w:val="3"/>
          <w:numId w:val="39"/>
        </w:numPr>
        <w:tabs>
          <w:tab w:val="left" w:pos="1080"/>
        </w:tabs>
        <w:spacing w:after="20"/>
        <w:ind w:left="1080"/>
      </w:pPr>
      <w:r w:rsidRPr="000B0D4B">
        <w:t xml:space="preserve">Engage in behavior that constitutes inappropriate involvement in the </w:t>
      </w:r>
      <w:r w:rsidR="00B744B4" w:rsidRPr="000B0D4B">
        <w:t>patient</w:t>
      </w:r>
      <w:r w:rsidRPr="000B0D4B">
        <w:t>’s personal relationships; or</w:t>
      </w:r>
    </w:p>
    <w:p w:rsidR="00846081" w:rsidRPr="000B0D4B" w:rsidRDefault="00846081" w:rsidP="004467A3">
      <w:pPr>
        <w:pStyle w:val="ListParagraph"/>
        <w:numPr>
          <w:ilvl w:val="3"/>
          <w:numId w:val="39"/>
        </w:numPr>
        <w:tabs>
          <w:tab w:val="left" w:pos="1080"/>
        </w:tabs>
        <w:spacing w:after="80"/>
        <w:ind w:left="1080"/>
      </w:pPr>
      <w:r w:rsidRPr="000B0D4B">
        <w:t xml:space="preserve">Engage in behavior that may reasonably be interpreted as inappropriate involvement in the </w:t>
      </w:r>
      <w:r w:rsidR="00B744B4" w:rsidRPr="000B0D4B">
        <w:t>patient</w:t>
      </w:r>
      <w:r w:rsidRPr="000B0D4B">
        <w:t>’s personal relationships.</w:t>
      </w:r>
    </w:p>
    <w:p w:rsidR="00846081" w:rsidRPr="000B0D4B" w:rsidRDefault="00846081" w:rsidP="00B744B4">
      <w:pPr>
        <w:pStyle w:val="ListParagraph"/>
        <w:spacing w:after="80"/>
      </w:pPr>
      <w:r w:rsidRPr="000B0D4B">
        <w:t xml:space="preserve">For the purpose of this paragraph, the </w:t>
      </w:r>
      <w:r w:rsidR="00B744B4" w:rsidRPr="000B0D4B">
        <w:t>patient</w:t>
      </w:r>
      <w:r w:rsidRPr="000B0D4B">
        <w:t xml:space="preserve"> is always presumed incapable of giving free, full, or informed consent to the behaviors by the student set forth in this paragraph.</w:t>
      </w:r>
    </w:p>
    <w:p w:rsidR="00846081" w:rsidRPr="000B0D4B" w:rsidRDefault="00846081" w:rsidP="004467A3">
      <w:pPr>
        <w:numPr>
          <w:ilvl w:val="0"/>
          <w:numId w:val="36"/>
        </w:numPr>
        <w:spacing w:after="20"/>
      </w:pPr>
      <w:r w:rsidRPr="000B0D4B">
        <w:t>A student shall not:</w:t>
      </w:r>
    </w:p>
    <w:p w:rsidR="00846081" w:rsidRPr="000B0D4B" w:rsidRDefault="00846081" w:rsidP="004467A3">
      <w:pPr>
        <w:pStyle w:val="ListParagraph"/>
        <w:numPr>
          <w:ilvl w:val="3"/>
          <w:numId w:val="40"/>
        </w:numPr>
        <w:tabs>
          <w:tab w:val="left" w:pos="1080"/>
        </w:tabs>
        <w:spacing w:after="20"/>
        <w:ind w:left="1080"/>
      </w:pPr>
      <w:r w:rsidRPr="000B0D4B">
        <w:t xml:space="preserve">Engage in sexual conduct with a </w:t>
      </w:r>
      <w:r w:rsidR="00B744B4" w:rsidRPr="000B0D4B">
        <w:t>patient</w:t>
      </w:r>
      <w:r w:rsidRPr="000B0D4B">
        <w:t>;</w:t>
      </w:r>
    </w:p>
    <w:p w:rsidR="00846081" w:rsidRPr="000B0D4B" w:rsidRDefault="00846081" w:rsidP="004467A3">
      <w:pPr>
        <w:pStyle w:val="ListParagraph"/>
        <w:numPr>
          <w:ilvl w:val="3"/>
          <w:numId w:val="40"/>
        </w:numPr>
        <w:tabs>
          <w:tab w:val="left" w:pos="1080"/>
        </w:tabs>
        <w:spacing w:after="20"/>
        <w:ind w:left="1080"/>
      </w:pPr>
      <w:r w:rsidRPr="000B0D4B">
        <w:lastRenderedPageBreak/>
        <w:t>Engage in conduct in the course of practice that may reasonably be interpreted as sexual;</w:t>
      </w:r>
    </w:p>
    <w:p w:rsidR="00846081" w:rsidRPr="000B0D4B" w:rsidRDefault="00846081" w:rsidP="004467A3">
      <w:pPr>
        <w:pStyle w:val="ListParagraph"/>
        <w:numPr>
          <w:ilvl w:val="3"/>
          <w:numId w:val="40"/>
        </w:numPr>
        <w:tabs>
          <w:tab w:val="left" w:pos="1080"/>
        </w:tabs>
        <w:spacing w:after="20"/>
        <w:ind w:left="1080"/>
      </w:pPr>
      <w:r w:rsidRPr="000B0D4B">
        <w:t xml:space="preserve">Engage in any verbal behavior that is seductive or sexually demeaning to a </w:t>
      </w:r>
      <w:r w:rsidR="00B744B4" w:rsidRPr="000B0D4B">
        <w:t>patient</w:t>
      </w:r>
      <w:r w:rsidRPr="000B0D4B">
        <w:t>;</w:t>
      </w:r>
    </w:p>
    <w:p w:rsidR="00846081" w:rsidRPr="000B0D4B" w:rsidRDefault="00846081" w:rsidP="004467A3">
      <w:pPr>
        <w:pStyle w:val="ListParagraph"/>
        <w:numPr>
          <w:ilvl w:val="3"/>
          <w:numId w:val="40"/>
        </w:numPr>
        <w:tabs>
          <w:tab w:val="left" w:pos="1080"/>
        </w:tabs>
        <w:spacing w:after="80"/>
        <w:ind w:left="1080"/>
      </w:pPr>
      <w:r w:rsidRPr="000B0D4B">
        <w:t xml:space="preserve">Engage in verbal behavior that may reasonably be interpreted as seductive, or sexually demeaning to a </w:t>
      </w:r>
      <w:r w:rsidR="00B744B4" w:rsidRPr="000B0D4B">
        <w:t>patient</w:t>
      </w:r>
      <w:r w:rsidRPr="000B0D4B">
        <w:t>.</w:t>
      </w:r>
    </w:p>
    <w:p w:rsidR="00846081" w:rsidRPr="000B0D4B" w:rsidRDefault="00846081" w:rsidP="00B744B4">
      <w:pPr>
        <w:pStyle w:val="ListParagraph"/>
        <w:spacing w:after="80"/>
      </w:pPr>
      <w:r w:rsidRPr="000B0D4B">
        <w:t xml:space="preserve">For the purpose of this paragraph, the </w:t>
      </w:r>
      <w:r w:rsidR="00B744B4" w:rsidRPr="000B0D4B">
        <w:t>patient</w:t>
      </w:r>
      <w:r w:rsidRPr="000B0D4B">
        <w:t xml:space="preserve"> is always presumed incapable of giving free, full, or informed consent to sexual activity with the student.</w:t>
      </w:r>
    </w:p>
    <w:p w:rsidR="00B744B4" w:rsidRPr="000B0D4B" w:rsidRDefault="00846081" w:rsidP="004467A3">
      <w:pPr>
        <w:numPr>
          <w:ilvl w:val="0"/>
          <w:numId w:val="36"/>
        </w:numPr>
        <w:spacing w:after="20"/>
      </w:pPr>
      <w:r w:rsidRPr="000B0D4B">
        <w:t>A student shall not, regardless of whether the contact or verbal behavior is consensual, engage with a patient other than the spouse of the student in any of the following:</w:t>
      </w:r>
    </w:p>
    <w:p w:rsidR="00846081" w:rsidRPr="000B0D4B" w:rsidRDefault="00846081" w:rsidP="004467A3">
      <w:pPr>
        <w:pStyle w:val="ListParagraph"/>
        <w:numPr>
          <w:ilvl w:val="0"/>
          <w:numId w:val="41"/>
        </w:numPr>
        <w:spacing w:after="20"/>
        <w:ind w:left="1080"/>
      </w:pPr>
      <w:r w:rsidRPr="000B0D4B">
        <w:t xml:space="preserve">Sexual contact, as defined in section </w:t>
      </w:r>
      <w:hyperlink r:id="rId20" w:tooltip="2907.01" w:history="1">
        <w:r w:rsidRPr="000B0D4B">
          <w:rPr>
            <w:rStyle w:val="Hyperlink"/>
          </w:rPr>
          <w:t>2907.01</w:t>
        </w:r>
      </w:hyperlink>
      <w:r w:rsidRPr="000B0D4B">
        <w:t xml:space="preserve"> of the Revised Code at </w:t>
      </w:r>
      <w:hyperlink r:id="rId21" w:history="1">
        <w:r w:rsidR="00BB77CE" w:rsidRPr="000B0D4B">
          <w:rPr>
            <w:rStyle w:val="Hyperlink"/>
            <w:i/>
          </w:rPr>
          <w:t>http://codes.ohio.gov/orc/29</w:t>
        </w:r>
      </w:hyperlink>
      <w:r w:rsidRPr="000B0D4B">
        <w:rPr>
          <w:i/>
        </w:rPr>
        <w:t>;</w:t>
      </w:r>
    </w:p>
    <w:p w:rsidR="00846081" w:rsidRPr="000B0D4B" w:rsidRDefault="00846081" w:rsidP="004467A3">
      <w:pPr>
        <w:pStyle w:val="ListParagraph"/>
        <w:numPr>
          <w:ilvl w:val="0"/>
          <w:numId w:val="41"/>
        </w:numPr>
        <w:tabs>
          <w:tab w:val="left" w:pos="1080"/>
        </w:tabs>
        <w:spacing w:after="20"/>
        <w:ind w:left="1080"/>
      </w:pPr>
      <w:r w:rsidRPr="000B0D4B">
        <w:t>Verbal behavior that is sexually demeaning to the patient or may be reasonably interpreted by the patient as sexually demeaning.</w:t>
      </w:r>
    </w:p>
    <w:p w:rsidR="00846081" w:rsidRPr="000B0D4B" w:rsidRDefault="00846081" w:rsidP="004467A3">
      <w:pPr>
        <w:numPr>
          <w:ilvl w:val="0"/>
          <w:numId w:val="36"/>
        </w:numPr>
        <w:spacing w:after="20"/>
      </w:pPr>
      <w:r w:rsidRPr="000B0D4B">
        <w:t xml:space="preserve">A student shall not self-administer or otherwise take into the body any dangerous drug, as defined in section </w:t>
      </w:r>
      <w:hyperlink r:id="rId22" w:tooltip="4729.01" w:history="1">
        <w:r w:rsidRPr="000B0D4B">
          <w:rPr>
            <w:rStyle w:val="Hyperlink"/>
          </w:rPr>
          <w:t>4729.01</w:t>
        </w:r>
      </w:hyperlink>
      <w:r w:rsidRPr="000B0D4B">
        <w:t xml:space="preserve"> of the Revised Code at </w:t>
      </w:r>
      <w:hyperlink r:id="rId23" w:history="1">
        <w:r w:rsidRPr="000B0D4B">
          <w:rPr>
            <w:rStyle w:val="Hyperlink"/>
          </w:rPr>
          <w:t>http://codes.ohio.gov/orc/4729.01</w:t>
        </w:r>
      </w:hyperlink>
      <w:r w:rsidRPr="000B0D4B">
        <w:t>, in any way not in accordance with a legal, valid prescription issued for the student</w:t>
      </w:r>
      <w:r w:rsidR="000349C8" w:rsidRPr="000B0D4B">
        <w:t xml:space="preserve"> </w:t>
      </w:r>
      <w:r w:rsidR="007D2202" w:rsidRPr="000B0D4B">
        <w:t>or self-administer, or otherwise take into the bo</w:t>
      </w:r>
      <w:r w:rsidR="00230DD7">
        <w:t>d</w:t>
      </w:r>
      <w:r w:rsidR="007D2202" w:rsidRPr="000B0D4B">
        <w:t>y any drug th</w:t>
      </w:r>
      <w:r w:rsidR="000349C8" w:rsidRPr="000B0D4B">
        <w:t>a</w:t>
      </w:r>
      <w:r w:rsidR="007D2202" w:rsidRPr="000B0D4B">
        <w:t>t is a schedule 1 controlled substance</w:t>
      </w:r>
      <w:r w:rsidRPr="000B0D4B">
        <w:t>.</w:t>
      </w:r>
    </w:p>
    <w:p w:rsidR="00846081" w:rsidRPr="000B0D4B" w:rsidRDefault="00846081" w:rsidP="004467A3">
      <w:pPr>
        <w:numPr>
          <w:ilvl w:val="0"/>
          <w:numId w:val="36"/>
        </w:numPr>
        <w:spacing w:after="20"/>
      </w:pPr>
      <w:r w:rsidRPr="000B0D4B">
        <w:t>A student shall not habitually indulge in the use of controlled substances, other habit-forming drugs, or alcohol or other chemical substances to an extent that impairs ability to practice.</w:t>
      </w:r>
      <w:r w:rsidR="008507AA">
        <w:t xml:space="preserve"> </w:t>
      </w:r>
      <w:r w:rsidR="008507AA" w:rsidRPr="008507AA">
        <w:rPr>
          <w:b/>
        </w:rPr>
        <w:t>(See Appendix H</w:t>
      </w:r>
      <w:r w:rsidR="008507AA">
        <w:rPr>
          <w:b/>
        </w:rPr>
        <w:t>—</w:t>
      </w:r>
      <w:r w:rsidR="008507AA" w:rsidRPr="00117575">
        <w:rPr>
          <w:b/>
          <w:i/>
        </w:rPr>
        <w:t>Drug Policy</w:t>
      </w:r>
      <w:r w:rsidR="008507AA" w:rsidRPr="008507AA">
        <w:rPr>
          <w:b/>
        </w:rPr>
        <w:t>)</w:t>
      </w:r>
    </w:p>
    <w:p w:rsidR="00846081" w:rsidRPr="000B0D4B" w:rsidRDefault="00846081" w:rsidP="004467A3">
      <w:pPr>
        <w:numPr>
          <w:ilvl w:val="0"/>
          <w:numId w:val="36"/>
        </w:numPr>
        <w:spacing w:after="20"/>
      </w:pPr>
      <w:r w:rsidRPr="000B0D4B">
        <w:t>A student shall not have impairment of the ability to practice according to acceptable and prevailing standards of safe nursing care because of use of drugs, alcohol, or other chemical substances.</w:t>
      </w:r>
    </w:p>
    <w:p w:rsidR="00846081" w:rsidRPr="000B0D4B" w:rsidRDefault="00846081" w:rsidP="004467A3">
      <w:pPr>
        <w:numPr>
          <w:ilvl w:val="0"/>
          <w:numId w:val="36"/>
        </w:numPr>
        <w:spacing w:after="20"/>
      </w:pPr>
      <w:r w:rsidRPr="000B0D4B">
        <w:t>A student shall not have impairment of the ability to practice according to acceptable and prevailing standards of safe nursing care because of a physical or mental disability;</w:t>
      </w:r>
    </w:p>
    <w:p w:rsidR="00846081" w:rsidRPr="000B0D4B" w:rsidRDefault="00846081" w:rsidP="004467A3">
      <w:pPr>
        <w:numPr>
          <w:ilvl w:val="0"/>
          <w:numId w:val="36"/>
        </w:numPr>
        <w:spacing w:after="20"/>
      </w:pPr>
      <w:r w:rsidRPr="000B0D4B">
        <w:t>A student shall not assault or cause harm to a patient or deprive a patient of</w:t>
      </w:r>
      <w:r w:rsidR="007D2202" w:rsidRPr="000B0D4B">
        <w:t xml:space="preserve"> the means to summon assistance.</w:t>
      </w:r>
    </w:p>
    <w:p w:rsidR="00846081" w:rsidRPr="000B0D4B" w:rsidRDefault="007D2202" w:rsidP="004467A3">
      <w:pPr>
        <w:numPr>
          <w:ilvl w:val="0"/>
          <w:numId w:val="36"/>
        </w:numPr>
        <w:spacing w:after="20"/>
      </w:pPr>
      <w:r w:rsidRPr="000B0D4B">
        <w:t xml:space="preserve">A student shall not misappropriate </w:t>
      </w:r>
      <w:r w:rsidR="00846081" w:rsidRPr="000B0D4B">
        <w:t xml:space="preserve">or attempt to </w:t>
      </w:r>
      <w:r w:rsidRPr="000B0D4B">
        <w:t xml:space="preserve">misappropriate </w:t>
      </w:r>
      <w:r w:rsidR="00846081" w:rsidRPr="000B0D4B">
        <w:t>money or anything of value by intentional misrepresentation or material dece</w:t>
      </w:r>
      <w:r w:rsidRPr="000B0D4B">
        <w:t>ption in the course of practice.</w:t>
      </w:r>
    </w:p>
    <w:p w:rsidR="00846081" w:rsidRPr="000B0D4B" w:rsidRDefault="00846081" w:rsidP="004467A3">
      <w:pPr>
        <w:numPr>
          <w:ilvl w:val="0"/>
          <w:numId w:val="36"/>
        </w:numPr>
        <w:spacing w:after="20"/>
      </w:pPr>
      <w:r w:rsidRPr="000B0D4B">
        <w:t>A student shall not have been adjudicated by a probate court of being mentally ill or mentally incompetent, unless restored to competency by the court.</w:t>
      </w:r>
    </w:p>
    <w:p w:rsidR="00846081" w:rsidRPr="000B0D4B" w:rsidRDefault="00846081" w:rsidP="004467A3">
      <w:pPr>
        <w:numPr>
          <w:ilvl w:val="0"/>
          <w:numId w:val="36"/>
        </w:numPr>
        <w:spacing w:after="20"/>
      </w:pPr>
      <w:r w:rsidRPr="000B0D4B">
        <w:t>A student shall not aid and abet a person in that person’s practice of nursing without a license, practice as a dialysis technician without a certificate issued by the board, or administration of medications as a medication aide without a certificate issued by the board.</w:t>
      </w:r>
    </w:p>
    <w:p w:rsidR="00846081" w:rsidRPr="000B0D4B" w:rsidRDefault="00846081" w:rsidP="004467A3">
      <w:pPr>
        <w:numPr>
          <w:ilvl w:val="0"/>
          <w:numId w:val="36"/>
        </w:numPr>
        <w:spacing w:after="20"/>
      </w:pPr>
      <w:r w:rsidRPr="000B0D4B">
        <w:t>A student shall not prescribe any drug or device to perform or induce an abortion, or otherwise perform or induce an abortion;</w:t>
      </w:r>
    </w:p>
    <w:p w:rsidR="00DB1064" w:rsidRPr="000B0D4B" w:rsidRDefault="00DB1064" w:rsidP="004467A3">
      <w:pPr>
        <w:numPr>
          <w:ilvl w:val="0"/>
          <w:numId w:val="36"/>
        </w:numPr>
        <w:spacing w:after="20"/>
        <w:rPr>
          <w:rStyle w:val="Hyperlink"/>
          <w:color w:val="auto"/>
          <w:u w:val="none"/>
        </w:rPr>
      </w:pPr>
      <w:r w:rsidRPr="000B0D4B">
        <w:t xml:space="preserve">A student shall not assist suicide as defined in section </w:t>
      </w:r>
      <w:hyperlink r:id="rId24" w:tooltip="3795.01" w:history="1">
        <w:r w:rsidRPr="000B0D4B">
          <w:rPr>
            <w:rStyle w:val="Hyperlink"/>
          </w:rPr>
          <w:t>3795.01</w:t>
        </w:r>
      </w:hyperlink>
      <w:r w:rsidRPr="000B0D4B">
        <w:t xml:space="preserve"> of the Revised Code at </w:t>
      </w:r>
      <w:hyperlink r:id="rId25" w:history="1">
        <w:r w:rsidRPr="000B0D4B">
          <w:rPr>
            <w:rStyle w:val="Hyperlink"/>
            <w:i/>
          </w:rPr>
          <w:t>http://codes.ohio.gov/orc/3795.01</w:t>
        </w:r>
      </w:hyperlink>
      <w:r w:rsidRPr="000B0D4B">
        <w:rPr>
          <w:rStyle w:val="Hyperlink"/>
          <w:i/>
        </w:rPr>
        <w:t>.</w:t>
      </w:r>
    </w:p>
    <w:p w:rsidR="00DB1064" w:rsidRPr="000B0D4B" w:rsidRDefault="00DB1064" w:rsidP="004467A3">
      <w:pPr>
        <w:numPr>
          <w:ilvl w:val="0"/>
          <w:numId w:val="36"/>
        </w:numPr>
        <w:spacing w:after="20"/>
      </w:pPr>
      <w:r w:rsidRPr="000B0D4B">
        <w:t xml:space="preserve">A student shall not submit or cause to be submitted any false, misleading or deceptive statements, information, or document to the nursing program, its administrators, faculty, teaching assistants, preceptors, or to the board.  --Reference </w:t>
      </w:r>
      <w:r w:rsidRPr="000B0D4B">
        <w:rPr>
          <w:color w:val="0000CC"/>
          <w:u w:val="single"/>
        </w:rPr>
        <w:t>http:/codes.ohio.gov/orc/4723-5-12.</w:t>
      </w:r>
    </w:p>
    <w:p w:rsidR="00DB1064" w:rsidRPr="000B0D4B" w:rsidRDefault="00DB1064" w:rsidP="004467A3">
      <w:pPr>
        <w:numPr>
          <w:ilvl w:val="0"/>
          <w:numId w:val="36"/>
        </w:numPr>
        <w:spacing w:after="20"/>
      </w:pPr>
      <w:r w:rsidRPr="000B0D4B">
        <w:t xml:space="preserve">A student shall maintain the confidentiality of patient information. The student shall communicate patient information with other members of the health care team for health care purposes only, shall access patient information only for purposes of patient care or </w:t>
      </w:r>
      <w:r w:rsidRPr="000B0D4B">
        <w:lastRenderedPageBreak/>
        <w:t>for otherwise fulfilling the student’s assigned clinical responsibilities, and shall not disseminate patient information for purposes other than patient care or for otherwise fulfilling the student’s assigned clinical responsibilities through social media, texting, emailing or any other form of communication.</w:t>
      </w:r>
    </w:p>
    <w:p w:rsidR="00DB1064" w:rsidRPr="000B0D4B" w:rsidRDefault="00DB1064" w:rsidP="004467A3">
      <w:pPr>
        <w:numPr>
          <w:ilvl w:val="0"/>
          <w:numId w:val="36"/>
        </w:numPr>
        <w:spacing w:after="20"/>
      </w:pPr>
      <w:r w:rsidRPr="000B0D4B">
        <w:t>To the maximum extent feasible, identifiable patient health care information shall not be disclosed by a student unless the patient has consented to the disclosure of identifiable patient health care information. A student shall report individually identifiable patient information without written consent in limited circumstances only and in accordance with an authorized law, rule, or other recognized legal authority.</w:t>
      </w:r>
    </w:p>
    <w:p w:rsidR="007D2202" w:rsidRPr="000B0D4B" w:rsidRDefault="00DB1064" w:rsidP="004467A3">
      <w:pPr>
        <w:numPr>
          <w:ilvl w:val="0"/>
          <w:numId w:val="36"/>
        </w:numPr>
        <w:spacing w:after="20"/>
      </w:pPr>
      <w:r w:rsidRPr="000B0D4B">
        <w:t xml:space="preserve">For purposes of paragraphs (C)(5), </w:t>
      </w:r>
      <w:r w:rsidR="001901C5" w:rsidRPr="000B0D4B">
        <w:t>(C)(6</w:t>
      </w:r>
      <w:r w:rsidRPr="000B0D4B">
        <w:t xml:space="preserve">), </w:t>
      </w:r>
      <w:r w:rsidR="001901C5" w:rsidRPr="000B0D4B">
        <w:t>(C)(9</w:t>
      </w:r>
      <w:r w:rsidRPr="000B0D4B">
        <w:t xml:space="preserve">), </w:t>
      </w:r>
      <w:r w:rsidR="001901C5" w:rsidRPr="000B0D4B">
        <w:t>(C)(10</w:t>
      </w:r>
      <w:r w:rsidRPr="000B0D4B">
        <w:t>), (C)(</w:t>
      </w:r>
      <w:r w:rsidR="001901C5" w:rsidRPr="000B0D4B">
        <w:t>11</w:t>
      </w:r>
      <w:r w:rsidRPr="000B0D4B">
        <w:t>)</w:t>
      </w:r>
      <w:r w:rsidR="001901C5" w:rsidRPr="000B0D4B">
        <w:t xml:space="preserve"> and</w:t>
      </w:r>
      <w:r w:rsidRPr="000B0D4B">
        <w:t xml:space="preserve"> </w:t>
      </w:r>
      <w:r w:rsidR="001901C5" w:rsidRPr="000B0D4B">
        <w:t>(C)(12) of this rule, a student shall not use social media, texting, emailing, or other forms of communication with, or about a patient, for non-health care purposes or for purposes other than fulfilling the student’s assigned clinical responsibilities.</w:t>
      </w:r>
    </w:p>
    <w:p w:rsidR="005A533A" w:rsidRPr="000B0D4B" w:rsidRDefault="005A533A" w:rsidP="00E5171C">
      <w:pPr>
        <w:tabs>
          <w:tab w:val="left" w:pos="720"/>
        </w:tabs>
        <w:spacing w:before="40"/>
        <w:ind w:left="360"/>
      </w:pPr>
    </w:p>
    <w:p w:rsidR="00757B19" w:rsidRPr="000B0D4B" w:rsidRDefault="00757B19" w:rsidP="001901C5">
      <w:pPr>
        <w:tabs>
          <w:tab w:val="left" w:pos="360"/>
        </w:tabs>
        <w:ind w:left="720"/>
        <w:rPr>
          <w:b/>
          <w:color w:val="000000"/>
        </w:rPr>
      </w:pPr>
      <w:r w:rsidRPr="000B0D4B">
        <w:rPr>
          <w:color w:val="000000"/>
        </w:rPr>
        <w:t xml:space="preserve">The student must demonstrate competency by responsible preparation, </w:t>
      </w:r>
      <w:r w:rsidR="00004704" w:rsidRPr="000B0D4B">
        <w:rPr>
          <w:color w:val="000000"/>
        </w:rPr>
        <w:t>i</w:t>
      </w:r>
      <w:r w:rsidRPr="000B0D4B">
        <w:rPr>
          <w:color w:val="000000"/>
        </w:rPr>
        <w:t xml:space="preserve">mplementation and documentation of the nursing care of clients. In addition, the student must </w:t>
      </w:r>
      <w:r w:rsidR="008E7F0C" w:rsidRPr="000B0D4B">
        <w:rPr>
          <w:color w:val="000000"/>
        </w:rPr>
        <w:t>de</w:t>
      </w:r>
      <w:r w:rsidR="00004704" w:rsidRPr="000B0D4B">
        <w:rPr>
          <w:color w:val="000000"/>
        </w:rPr>
        <w:t>monstrate</w:t>
      </w:r>
      <w:r w:rsidR="008E7F0C" w:rsidRPr="000B0D4B">
        <w:rPr>
          <w:color w:val="000000"/>
        </w:rPr>
        <w:t xml:space="preserve"> </w:t>
      </w:r>
      <w:r w:rsidRPr="000B0D4B">
        <w:rPr>
          <w:color w:val="000000"/>
        </w:rPr>
        <w:t xml:space="preserve">respectful </w:t>
      </w:r>
      <w:r w:rsidR="00004704" w:rsidRPr="000B0D4B">
        <w:rPr>
          <w:color w:val="000000"/>
        </w:rPr>
        <w:t xml:space="preserve">behavior toward </w:t>
      </w:r>
      <w:r w:rsidRPr="000B0D4B">
        <w:rPr>
          <w:color w:val="000000"/>
        </w:rPr>
        <w:t>all individuals (client, client’s family, health team members, faculty</w:t>
      </w:r>
      <w:r w:rsidR="00004704" w:rsidRPr="000B0D4B">
        <w:rPr>
          <w:color w:val="000000"/>
        </w:rPr>
        <w:t>,</w:t>
      </w:r>
      <w:r w:rsidRPr="000B0D4B">
        <w:rPr>
          <w:color w:val="000000"/>
        </w:rPr>
        <w:t xml:space="preserve"> p</w:t>
      </w:r>
      <w:r w:rsidR="00004704" w:rsidRPr="000B0D4B">
        <w:rPr>
          <w:color w:val="000000"/>
        </w:rPr>
        <w:t>eer</w:t>
      </w:r>
      <w:r w:rsidRPr="000B0D4B">
        <w:rPr>
          <w:color w:val="000000"/>
        </w:rPr>
        <w:t xml:space="preserve">s, and self) </w:t>
      </w:r>
      <w:r w:rsidR="00004704" w:rsidRPr="000B0D4B">
        <w:rPr>
          <w:color w:val="000000"/>
        </w:rPr>
        <w:t xml:space="preserve">following the guidelines set forth </w:t>
      </w:r>
      <w:r w:rsidR="006E4504" w:rsidRPr="000B0D4B">
        <w:rPr>
          <w:color w:val="000000"/>
        </w:rPr>
        <w:t xml:space="preserve">by </w:t>
      </w:r>
      <w:r w:rsidRPr="000B0D4B">
        <w:rPr>
          <w:color w:val="000000"/>
        </w:rPr>
        <w:t xml:space="preserve">the </w:t>
      </w:r>
      <w:r w:rsidR="009816B8" w:rsidRPr="000B0D4B">
        <w:rPr>
          <w:color w:val="000000"/>
        </w:rPr>
        <w:t>American Nurses Association (</w:t>
      </w:r>
      <w:r w:rsidRPr="000B0D4B">
        <w:rPr>
          <w:color w:val="000000"/>
        </w:rPr>
        <w:t>ANA</w:t>
      </w:r>
      <w:r w:rsidR="009816B8" w:rsidRPr="000B0D4B">
        <w:rPr>
          <w:color w:val="000000"/>
        </w:rPr>
        <w:t>)</w:t>
      </w:r>
      <w:r w:rsidRPr="000B0D4B">
        <w:rPr>
          <w:color w:val="000000"/>
        </w:rPr>
        <w:t xml:space="preserve"> Code of Ethics for Nurses. </w:t>
      </w:r>
      <w:r w:rsidRPr="000B0D4B">
        <w:rPr>
          <w:b/>
          <w:color w:val="000000"/>
        </w:rPr>
        <w:t xml:space="preserve">(See Appendix </w:t>
      </w:r>
      <w:r w:rsidR="00117575">
        <w:rPr>
          <w:b/>
          <w:color w:val="000000"/>
        </w:rPr>
        <w:t>I</w:t>
      </w:r>
      <w:r w:rsidR="00074E58" w:rsidRPr="000B0D4B">
        <w:rPr>
          <w:b/>
          <w:color w:val="000000"/>
        </w:rPr>
        <w:t xml:space="preserve">: </w:t>
      </w:r>
      <w:r w:rsidR="007716E4" w:rsidRPr="000B0D4B">
        <w:rPr>
          <w:b/>
          <w:i/>
          <w:color w:val="000000"/>
        </w:rPr>
        <w:t>Code of Ethics for Nurses</w:t>
      </w:r>
      <w:r w:rsidR="00426E41" w:rsidRPr="000B0D4B">
        <w:rPr>
          <w:b/>
          <w:color w:val="000000"/>
        </w:rPr>
        <w:t>)</w:t>
      </w:r>
    </w:p>
    <w:p w:rsidR="00757B19" w:rsidRPr="000B0D4B" w:rsidRDefault="00757B19" w:rsidP="00757B19">
      <w:pPr>
        <w:tabs>
          <w:tab w:val="left" w:pos="0"/>
        </w:tabs>
        <w:ind w:firstLine="360"/>
        <w:rPr>
          <w:b/>
          <w:color w:val="000000"/>
        </w:rPr>
      </w:pPr>
    </w:p>
    <w:p w:rsidR="00074E58" w:rsidRPr="000B0D4B" w:rsidRDefault="00074E58" w:rsidP="00426E41">
      <w:pPr>
        <w:tabs>
          <w:tab w:val="left" w:pos="0"/>
          <w:tab w:val="left" w:pos="360"/>
        </w:tabs>
        <w:spacing w:after="60"/>
        <w:rPr>
          <w:b/>
          <w:color w:val="000000"/>
        </w:rPr>
      </w:pPr>
      <w:r w:rsidRPr="000B0D4B">
        <w:rPr>
          <w:b/>
          <w:color w:val="000000"/>
        </w:rPr>
        <w:t>C.</w:t>
      </w:r>
      <w:r w:rsidRPr="000B0D4B">
        <w:rPr>
          <w:b/>
          <w:color w:val="000000"/>
        </w:rPr>
        <w:tab/>
        <w:t>Unacceptable Clinical Behaviors</w:t>
      </w:r>
    </w:p>
    <w:p w:rsidR="00264601" w:rsidRPr="000B0D4B" w:rsidRDefault="000B0D4B" w:rsidP="00264601">
      <w:pPr>
        <w:tabs>
          <w:tab w:val="left" w:pos="0"/>
          <w:tab w:val="left" w:pos="360"/>
        </w:tabs>
        <w:rPr>
          <w:color w:val="000000"/>
        </w:rPr>
      </w:pPr>
      <w:r>
        <w:rPr>
          <w:color w:val="000000"/>
        </w:rPr>
        <w:tab/>
      </w:r>
      <w:r w:rsidR="00757B19" w:rsidRPr="000B0D4B">
        <w:rPr>
          <w:color w:val="000000"/>
        </w:rPr>
        <w:t xml:space="preserve">The Department of Nursing reserves the right to dismiss a student from the </w:t>
      </w:r>
      <w:r w:rsidR="00757B19" w:rsidRPr="000B0D4B">
        <w:rPr>
          <w:b/>
          <w:color w:val="000000"/>
        </w:rPr>
        <w:t>Program</w:t>
      </w:r>
      <w:r w:rsidR="00757B19" w:rsidRPr="000B0D4B">
        <w:rPr>
          <w:color w:val="000000"/>
        </w:rPr>
        <w:t xml:space="preserve"> </w:t>
      </w:r>
      <w:r w:rsidR="00757B19" w:rsidRPr="000B0D4B">
        <w:rPr>
          <w:color w:val="000000"/>
        </w:rPr>
        <w:tab/>
        <w:t xml:space="preserve">    </w:t>
      </w:r>
      <w:r w:rsidR="00074E58" w:rsidRPr="000B0D4B">
        <w:rPr>
          <w:color w:val="000000"/>
        </w:rPr>
        <w:tab/>
      </w:r>
      <w:r w:rsidR="006C4342" w:rsidRPr="000B0D4B">
        <w:t>and</w:t>
      </w:r>
      <w:r w:rsidR="00757B19" w:rsidRPr="000B0D4B">
        <w:t>/</w:t>
      </w:r>
      <w:r w:rsidR="00757B19" w:rsidRPr="000B0D4B">
        <w:rPr>
          <w:color w:val="000000"/>
        </w:rPr>
        <w:t xml:space="preserve">or </w:t>
      </w:r>
      <w:r w:rsidR="00757B19" w:rsidRPr="000B0D4B">
        <w:rPr>
          <w:b/>
          <w:color w:val="000000"/>
        </w:rPr>
        <w:t>Clinical</w:t>
      </w:r>
      <w:r w:rsidR="00757B19" w:rsidRPr="000B0D4B">
        <w:rPr>
          <w:color w:val="000000"/>
        </w:rPr>
        <w:t xml:space="preserve"> who demonstrates unacceptable clinical behaviors that include, but are not</w:t>
      </w:r>
    </w:p>
    <w:p w:rsidR="000B0D4B" w:rsidRDefault="00264601" w:rsidP="00074E58">
      <w:pPr>
        <w:tabs>
          <w:tab w:val="left" w:pos="0"/>
          <w:tab w:val="left" w:pos="360"/>
        </w:tabs>
        <w:spacing w:after="120"/>
        <w:rPr>
          <w:color w:val="000000"/>
        </w:rPr>
      </w:pPr>
      <w:r w:rsidRPr="000B0D4B">
        <w:rPr>
          <w:color w:val="000000"/>
        </w:rPr>
        <w:t xml:space="preserve">      </w:t>
      </w:r>
      <w:r w:rsidR="00757B19" w:rsidRPr="000B0D4B">
        <w:rPr>
          <w:color w:val="000000"/>
        </w:rPr>
        <w:t>limited to:</w:t>
      </w:r>
    </w:p>
    <w:p w:rsidR="00EF660E" w:rsidRPr="000B0D4B" w:rsidRDefault="00EF660E" w:rsidP="000B0D4B">
      <w:pPr>
        <w:pStyle w:val="ListParagraph"/>
        <w:numPr>
          <w:ilvl w:val="0"/>
          <w:numId w:val="45"/>
        </w:numPr>
        <w:spacing w:after="40"/>
        <w:rPr>
          <w:color w:val="000000"/>
        </w:rPr>
      </w:pPr>
      <w:r w:rsidRPr="000B0D4B">
        <w:rPr>
          <w:color w:val="000000"/>
        </w:rPr>
        <w:t>Fail</w:t>
      </w:r>
      <w:r w:rsidR="009D6D15" w:rsidRPr="000B0D4B">
        <w:rPr>
          <w:color w:val="000000"/>
        </w:rPr>
        <w:t>ing</w:t>
      </w:r>
      <w:r w:rsidRPr="000B0D4B">
        <w:rPr>
          <w:color w:val="000000"/>
        </w:rPr>
        <w:t xml:space="preserve"> to pick up a clinical assignment or inadequate preparation for clinical experience;</w:t>
      </w:r>
    </w:p>
    <w:p w:rsidR="00EF660E" w:rsidRPr="000B0D4B" w:rsidRDefault="00EF660E" w:rsidP="000B0D4B">
      <w:pPr>
        <w:pStyle w:val="ListParagraph"/>
        <w:numPr>
          <w:ilvl w:val="0"/>
          <w:numId w:val="45"/>
        </w:numPr>
        <w:spacing w:after="40"/>
        <w:rPr>
          <w:color w:val="000000"/>
        </w:rPr>
      </w:pPr>
      <w:r w:rsidRPr="000B0D4B">
        <w:rPr>
          <w:color w:val="000000"/>
        </w:rPr>
        <w:t>Attending clinical experiences under the influence of drugs and/or alcohol;</w:t>
      </w:r>
    </w:p>
    <w:p w:rsidR="00EF660E" w:rsidRPr="000B0D4B" w:rsidRDefault="00EF660E" w:rsidP="000B0D4B">
      <w:pPr>
        <w:numPr>
          <w:ilvl w:val="0"/>
          <w:numId w:val="45"/>
        </w:numPr>
        <w:spacing w:after="40"/>
        <w:rPr>
          <w:color w:val="000000"/>
        </w:rPr>
      </w:pPr>
      <w:r w:rsidRPr="000B0D4B">
        <w:rPr>
          <w:color w:val="000000"/>
        </w:rPr>
        <w:t>Refus</w:t>
      </w:r>
      <w:r w:rsidR="009D6D15" w:rsidRPr="000B0D4B">
        <w:rPr>
          <w:color w:val="000000"/>
        </w:rPr>
        <w:t>ing</w:t>
      </w:r>
      <w:r w:rsidRPr="000B0D4B">
        <w:rPr>
          <w:color w:val="000000"/>
        </w:rPr>
        <w:t xml:space="preserve"> to care for an assigned client based on client’s characteristics; e.g. race, culture, religious beliefs, or diagnosis;</w:t>
      </w:r>
    </w:p>
    <w:p w:rsidR="00EF660E" w:rsidRPr="000B0D4B" w:rsidRDefault="009D6D15" w:rsidP="000B0D4B">
      <w:pPr>
        <w:numPr>
          <w:ilvl w:val="0"/>
          <w:numId w:val="45"/>
        </w:numPr>
        <w:spacing w:after="40"/>
        <w:rPr>
          <w:color w:val="000000"/>
        </w:rPr>
      </w:pPr>
      <w:r w:rsidRPr="000B0D4B">
        <w:rPr>
          <w:color w:val="000000"/>
        </w:rPr>
        <w:t>Participating in a</w:t>
      </w:r>
      <w:r w:rsidR="00EF660E" w:rsidRPr="000B0D4B">
        <w:rPr>
          <w:color w:val="000000"/>
        </w:rPr>
        <w:t>cts of omission or commission in the care of clients, such as physical abuse; placing the client in a hazardous position, condition, or circum</w:t>
      </w:r>
      <w:r w:rsidR="00A35102" w:rsidRPr="000B0D4B">
        <w:rPr>
          <w:color w:val="000000"/>
        </w:rPr>
        <w:t>stance; mental/emotional abuse</w:t>
      </w:r>
      <w:r w:rsidR="00004704" w:rsidRPr="000B0D4B">
        <w:rPr>
          <w:color w:val="000000"/>
        </w:rPr>
        <w:t>;</w:t>
      </w:r>
    </w:p>
    <w:p w:rsidR="00EF660E" w:rsidRPr="000B0D4B" w:rsidRDefault="00EF660E" w:rsidP="000B0D4B">
      <w:pPr>
        <w:numPr>
          <w:ilvl w:val="0"/>
          <w:numId w:val="45"/>
        </w:numPr>
        <w:spacing w:after="40"/>
        <w:rPr>
          <w:color w:val="000000"/>
        </w:rPr>
      </w:pPr>
      <w:r w:rsidRPr="000B0D4B">
        <w:rPr>
          <w:color w:val="000000"/>
        </w:rPr>
        <w:t>Disrupti</w:t>
      </w:r>
      <w:r w:rsidR="009D6D15" w:rsidRPr="000B0D4B">
        <w:rPr>
          <w:color w:val="000000"/>
        </w:rPr>
        <w:t xml:space="preserve">ng </w:t>
      </w:r>
      <w:r w:rsidRPr="000B0D4B">
        <w:rPr>
          <w:color w:val="000000"/>
        </w:rPr>
        <w:t>client care or unit functioning related to poor interpersonal relationships with agency health team members, peers, or faculty;</w:t>
      </w:r>
    </w:p>
    <w:p w:rsidR="00EF660E" w:rsidRPr="000B0D4B" w:rsidRDefault="009D6D15" w:rsidP="000B0D4B">
      <w:pPr>
        <w:numPr>
          <w:ilvl w:val="0"/>
          <w:numId w:val="45"/>
        </w:numPr>
        <w:spacing w:after="40"/>
        <w:rPr>
          <w:color w:val="000000"/>
        </w:rPr>
      </w:pPr>
      <w:r w:rsidRPr="000B0D4B">
        <w:rPr>
          <w:color w:val="000000"/>
        </w:rPr>
        <w:t>Demonstrating</w:t>
      </w:r>
      <w:r w:rsidR="00EF660E" w:rsidRPr="000B0D4B">
        <w:rPr>
          <w:color w:val="000000"/>
        </w:rPr>
        <w:t xml:space="preserve"> behavior </w:t>
      </w:r>
      <w:r w:rsidRPr="000B0D4B">
        <w:rPr>
          <w:color w:val="000000"/>
        </w:rPr>
        <w:t>that</w:t>
      </w:r>
      <w:r w:rsidR="00EF660E" w:rsidRPr="000B0D4B">
        <w:rPr>
          <w:color w:val="000000"/>
        </w:rPr>
        <w:t xml:space="preserve"> affects on</w:t>
      </w:r>
      <w:r w:rsidR="00A35102" w:rsidRPr="000B0D4B">
        <w:rPr>
          <w:color w:val="000000"/>
        </w:rPr>
        <w:t>e</w:t>
      </w:r>
      <w:r w:rsidR="00EF660E" w:rsidRPr="000B0D4B">
        <w:rPr>
          <w:color w:val="000000"/>
        </w:rPr>
        <w:t xml:space="preserve"> or more parameters of safe clinical practice and/or jeopardizes the well-being of the client, client’s family, health team members, peers, or faculty;</w:t>
      </w:r>
    </w:p>
    <w:p w:rsidR="00074E58" w:rsidRPr="000B0D4B" w:rsidRDefault="00EF660E" w:rsidP="000B0D4B">
      <w:pPr>
        <w:numPr>
          <w:ilvl w:val="0"/>
          <w:numId w:val="45"/>
        </w:numPr>
        <w:spacing w:after="40"/>
        <w:rPr>
          <w:color w:val="000000"/>
        </w:rPr>
      </w:pPr>
      <w:r w:rsidRPr="000B0D4B">
        <w:rPr>
          <w:color w:val="000000"/>
        </w:rPr>
        <w:t>Document</w:t>
      </w:r>
      <w:r w:rsidR="009D6D15" w:rsidRPr="000B0D4B">
        <w:rPr>
          <w:color w:val="000000"/>
        </w:rPr>
        <w:t>ing</w:t>
      </w:r>
      <w:r w:rsidRPr="000B0D4B">
        <w:rPr>
          <w:color w:val="000000"/>
        </w:rPr>
        <w:t xml:space="preserve"> dishonest</w:t>
      </w:r>
      <w:r w:rsidR="009D6D15" w:rsidRPr="000B0D4B">
        <w:rPr>
          <w:color w:val="000000"/>
        </w:rPr>
        <w:t>l</w:t>
      </w:r>
      <w:r w:rsidRPr="000B0D4B">
        <w:rPr>
          <w:color w:val="000000"/>
        </w:rPr>
        <w:t>y, breach</w:t>
      </w:r>
      <w:r w:rsidR="009D6D15" w:rsidRPr="000B0D4B">
        <w:rPr>
          <w:color w:val="000000"/>
        </w:rPr>
        <w:t>ing c</w:t>
      </w:r>
      <w:r w:rsidRPr="000B0D4B">
        <w:rPr>
          <w:color w:val="000000"/>
        </w:rPr>
        <w:t>lient confidentiality, soli</w:t>
      </w:r>
      <w:r w:rsidR="00A35102" w:rsidRPr="000B0D4B">
        <w:rPr>
          <w:color w:val="000000"/>
        </w:rPr>
        <w:t>citi</w:t>
      </w:r>
      <w:r w:rsidR="009D6D15" w:rsidRPr="000B0D4B">
        <w:rPr>
          <w:color w:val="000000"/>
        </w:rPr>
        <w:t>ng</w:t>
      </w:r>
      <w:r w:rsidR="00A35102" w:rsidRPr="000B0D4B">
        <w:rPr>
          <w:color w:val="000000"/>
        </w:rPr>
        <w:t xml:space="preserve"> of client for services</w:t>
      </w:r>
      <w:r w:rsidRPr="000B0D4B">
        <w:rPr>
          <w:color w:val="000000"/>
        </w:rPr>
        <w:t xml:space="preserve"> leading to personal gain, and other behaviors</w:t>
      </w:r>
      <w:r w:rsidR="00A35102" w:rsidRPr="000B0D4B">
        <w:rPr>
          <w:color w:val="000000"/>
        </w:rPr>
        <w:t xml:space="preserve"> listed</w:t>
      </w:r>
      <w:r w:rsidRPr="000B0D4B">
        <w:rPr>
          <w:color w:val="000000"/>
        </w:rPr>
        <w:t xml:space="preserve"> under </w:t>
      </w:r>
      <w:r w:rsidR="00A35102" w:rsidRPr="000B0D4B">
        <w:rPr>
          <w:color w:val="000000"/>
        </w:rPr>
        <w:t xml:space="preserve">the </w:t>
      </w:r>
      <w:r w:rsidRPr="000B0D4B">
        <w:rPr>
          <w:color w:val="000000"/>
        </w:rPr>
        <w:t xml:space="preserve">Professionalism category of the clinical evaluation in the course syllabus. </w:t>
      </w:r>
    </w:p>
    <w:p w:rsidR="008F5786" w:rsidRPr="000B0D4B" w:rsidRDefault="008F5786" w:rsidP="000B0D4B">
      <w:pPr>
        <w:numPr>
          <w:ilvl w:val="0"/>
          <w:numId w:val="45"/>
        </w:numPr>
        <w:spacing w:after="40"/>
        <w:rPr>
          <w:color w:val="000000"/>
        </w:rPr>
      </w:pPr>
      <w:r w:rsidRPr="000B0D4B">
        <w:rPr>
          <w:color w:val="000000"/>
        </w:rPr>
        <w:t xml:space="preserve">Failing to adhere to OBN’s rules as stated in </w:t>
      </w:r>
      <w:r w:rsidR="00426E41" w:rsidRPr="000B0D4B">
        <w:rPr>
          <w:color w:val="000000"/>
        </w:rPr>
        <w:t xml:space="preserve">Section </w:t>
      </w:r>
      <w:r w:rsidRPr="000B0D4B">
        <w:rPr>
          <w:color w:val="000000"/>
        </w:rPr>
        <w:t>V</w:t>
      </w:r>
      <w:r w:rsidR="006C4342" w:rsidRPr="000B0D4B">
        <w:rPr>
          <w:color w:val="000000"/>
        </w:rPr>
        <w:t>,</w:t>
      </w:r>
      <w:r w:rsidR="005A533A" w:rsidRPr="000B0D4B">
        <w:rPr>
          <w:color w:val="000000"/>
        </w:rPr>
        <w:t xml:space="preserve"> B</w:t>
      </w:r>
      <w:r w:rsidR="00426E41" w:rsidRPr="000B0D4B">
        <w:rPr>
          <w:color w:val="000000"/>
        </w:rPr>
        <w:t xml:space="preserve"> Student Conduct</w:t>
      </w:r>
      <w:r w:rsidRPr="000B0D4B">
        <w:rPr>
          <w:color w:val="000000"/>
        </w:rPr>
        <w:t>.</w:t>
      </w:r>
    </w:p>
    <w:p w:rsidR="00074E58" w:rsidRPr="000B0D4B" w:rsidRDefault="00074E58" w:rsidP="00E5171C">
      <w:pPr>
        <w:ind w:left="720" w:hanging="720"/>
        <w:rPr>
          <w:color w:val="000000"/>
        </w:rPr>
      </w:pPr>
    </w:p>
    <w:p w:rsidR="00117575" w:rsidRDefault="00812FB0" w:rsidP="00804131">
      <w:pPr>
        <w:spacing w:after="120"/>
        <w:ind w:hanging="720"/>
        <w:rPr>
          <w:b/>
          <w:color w:val="000000"/>
        </w:rPr>
      </w:pPr>
      <w:r w:rsidRPr="000B0D4B">
        <w:rPr>
          <w:b/>
          <w:color w:val="000000"/>
        </w:rPr>
        <w:tab/>
      </w:r>
    </w:p>
    <w:p w:rsidR="00117575" w:rsidRDefault="00117575">
      <w:pPr>
        <w:rPr>
          <w:b/>
          <w:color w:val="000000"/>
        </w:rPr>
      </w:pPr>
      <w:r>
        <w:rPr>
          <w:b/>
          <w:color w:val="000000"/>
        </w:rPr>
        <w:br w:type="page"/>
      </w:r>
    </w:p>
    <w:p w:rsidR="008F5786" w:rsidRDefault="00A2549B" w:rsidP="00804131">
      <w:pPr>
        <w:spacing w:after="120"/>
        <w:ind w:hanging="720"/>
        <w:rPr>
          <w:b/>
          <w:color w:val="000000"/>
        </w:rPr>
      </w:pPr>
      <w:r w:rsidRPr="000B0D4B">
        <w:rPr>
          <w:b/>
          <w:color w:val="000000"/>
        </w:rPr>
        <w:lastRenderedPageBreak/>
        <w:t>D</w:t>
      </w:r>
      <w:r w:rsidR="008F5786" w:rsidRPr="000B0D4B">
        <w:rPr>
          <w:b/>
          <w:color w:val="000000"/>
        </w:rPr>
        <w:t xml:space="preserve">. </w:t>
      </w:r>
      <w:r w:rsidR="007E6FE6" w:rsidRPr="000B0D4B">
        <w:rPr>
          <w:b/>
          <w:color w:val="000000"/>
        </w:rPr>
        <w:t xml:space="preserve"> </w:t>
      </w:r>
      <w:r w:rsidR="008F5786" w:rsidRPr="000B0D4B">
        <w:rPr>
          <w:b/>
          <w:color w:val="000000"/>
        </w:rPr>
        <w:t>Due Process</w:t>
      </w:r>
    </w:p>
    <w:p w:rsidR="00081579" w:rsidRPr="000B0D4B" w:rsidRDefault="00081579" w:rsidP="00804131">
      <w:pPr>
        <w:spacing w:after="120"/>
        <w:ind w:hanging="720"/>
        <w:rPr>
          <w:b/>
          <w:color w:val="000000"/>
        </w:rPr>
      </w:pPr>
    </w:p>
    <w:p w:rsidR="00EF660E" w:rsidRPr="00757B19" w:rsidRDefault="007E6FE6" w:rsidP="00D30CE8">
      <w:pPr>
        <w:tabs>
          <w:tab w:val="left" w:pos="0"/>
          <w:tab w:val="left" w:pos="360"/>
        </w:tabs>
        <w:spacing w:after="120"/>
        <w:ind w:left="360" w:hanging="360"/>
        <w:rPr>
          <w:color w:val="000000"/>
          <w:sz w:val="20"/>
          <w:szCs w:val="20"/>
        </w:rPr>
      </w:pPr>
      <w:r w:rsidRPr="000B0D4B">
        <w:rPr>
          <w:color w:val="000000"/>
        </w:rPr>
        <w:t xml:space="preserve">1.  </w:t>
      </w:r>
      <w:r w:rsidRPr="000B0D4B">
        <w:rPr>
          <w:color w:val="000000"/>
        </w:rPr>
        <w:tab/>
      </w:r>
      <w:r w:rsidR="00EF660E" w:rsidRPr="000B0D4B">
        <w:rPr>
          <w:color w:val="000000"/>
        </w:rPr>
        <w:t>A student who exhibits unacceptable clinical behavior and/or violates student conduct</w:t>
      </w:r>
      <w:r w:rsidR="00004704" w:rsidRPr="000B0D4B">
        <w:rPr>
          <w:color w:val="000000"/>
        </w:rPr>
        <w:t xml:space="preserve"> </w:t>
      </w:r>
      <w:r w:rsidR="00EF660E" w:rsidRPr="000B0D4B">
        <w:rPr>
          <w:color w:val="000000"/>
        </w:rPr>
        <w:t>requirements set forth by the Ohio Board of Nursing will be given a verbal and written</w:t>
      </w:r>
      <w:r w:rsidR="00004704" w:rsidRPr="000B0D4B">
        <w:rPr>
          <w:color w:val="000000"/>
        </w:rPr>
        <w:t xml:space="preserve"> p</w:t>
      </w:r>
      <w:r w:rsidR="00EF660E" w:rsidRPr="000B0D4B">
        <w:rPr>
          <w:color w:val="000000"/>
        </w:rPr>
        <w:t>erformance report by the clinical faculty member. The performance report becomes part of the student’s academic</w:t>
      </w:r>
      <w:r w:rsidR="00EF660E" w:rsidRPr="009B1816">
        <w:rPr>
          <w:color w:val="000000"/>
        </w:rPr>
        <w:t xml:space="preserve"> file.</w:t>
      </w:r>
    </w:p>
    <w:p w:rsidR="00873E8B" w:rsidRDefault="007E6FE6" w:rsidP="00D30CE8">
      <w:pPr>
        <w:spacing w:after="120"/>
        <w:ind w:left="360" w:hanging="360"/>
        <w:rPr>
          <w:color w:val="000000"/>
        </w:rPr>
      </w:pPr>
      <w:r>
        <w:rPr>
          <w:color w:val="000000"/>
        </w:rPr>
        <w:t xml:space="preserve">2.   </w:t>
      </w:r>
      <w:r w:rsidR="00A35102">
        <w:rPr>
          <w:color w:val="000000"/>
        </w:rPr>
        <w:t xml:space="preserve">The faculty </w:t>
      </w:r>
      <w:r w:rsidR="00873E8B">
        <w:rPr>
          <w:color w:val="000000"/>
        </w:rPr>
        <w:t>member will notify the AP&amp;G Committee of the student's conduct</w:t>
      </w:r>
      <w:r w:rsidR="00004704">
        <w:rPr>
          <w:color w:val="000000"/>
        </w:rPr>
        <w:t xml:space="preserve">, </w:t>
      </w:r>
      <w:r w:rsidR="00873E8B">
        <w:rPr>
          <w:color w:val="000000"/>
        </w:rPr>
        <w:t xml:space="preserve">violation and/or unacceptable behavior for further consideration. The AP&amp;G Committee will consider documented evidence from the student, faculty, or health team members </w:t>
      </w:r>
      <w:r w:rsidR="008F5786">
        <w:rPr>
          <w:color w:val="000000"/>
        </w:rPr>
        <w:t xml:space="preserve">when making recommendations </w:t>
      </w:r>
      <w:r w:rsidR="00873E8B">
        <w:rPr>
          <w:color w:val="000000"/>
        </w:rPr>
        <w:t xml:space="preserve">regarding continuation of the student's participation in the program </w:t>
      </w:r>
      <w:r w:rsidR="00813C6D">
        <w:rPr>
          <w:color w:val="000000"/>
        </w:rPr>
        <w:t>and</w:t>
      </w:r>
      <w:r w:rsidR="00873E8B">
        <w:rPr>
          <w:color w:val="000000"/>
        </w:rPr>
        <w:t xml:space="preserve">/or clinical. The AP&amp;G recommendation will be presented to the </w:t>
      </w:r>
      <w:r w:rsidR="00441347">
        <w:rPr>
          <w:color w:val="000000"/>
        </w:rPr>
        <w:t xml:space="preserve">General Faculty and/or </w:t>
      </w:r>
      <w:r w:rsidR="00873E8B">
        <w:rPr>
          <w:color w:val="000000"/>
        </w:rPr>
        <w:t>Chairperson of the Department of Nursing fo</w:t>
      </w:r>
      <w:r w:rsidR="00484A93">
        <w:rPr>
          <w:color w:val="000000"/>
        </w:rPr>
        <w:t>r</w:t>
      </w:r>
      <w:r w:rsidR="00873E8B">
        <w:rPr>
          <w:color w:val="000000"/>
        </w:rPr>
        <w:t xml:space="preserve"> the final decision. </w:t>
      </w:r>
    </w:p>
    <w:p w:rsidR="00AD1AAE" w:rsidRDefault="007E6FE6" w:rsidP="000B5A7E">
      <w:pPr>
        <w:rPr>
          <w:color w:val="000000"/>
        </w:rPr>
      </w:pPr>
      <w:r>
        <w:rPr>
          <w:color w:val="000000"/>
        </w:rPr>
        <w:t xml:space="preserve">3.   </w:t>
      </w:r>
      <w:r w:rsidR="00873E8B">
        <w:rPr>
          <w:color w:val="000000"/>
        </w:rPr>
        <w:t>The student will be notified of the decision</w:t>
      </w:r>
      <w:r w:rsidR="008F5786">
        <w:rPr>
          <w:color w:val="000000"/>
        </w:rPr>
        <w:t>,</w:t>
      </w:r>
      <w:r w:rsidR="00873E8B">
        <w:rPr>
          <w:color w:val="000000"/>
        </w:rPr>
        <w:t xml:space="preserve"> </w:t>
      </w:r>
      <w:r w:rsidR="008F5786">
        <w:rPr>
          <w:color w:val="000000"/>
        </w:rPr>
        <w:t xml:space="preserve">in writing, by </w:t>
      </w:r>
      <w:r w:rsidR="00873E8B">
        <w:rPr>
          <w:color w:val="000000"/>
        </w:rPr>
        <w:t xml:space="preserve">the AP&amp;G Committee. </w:t>
      </w:r>
    </w:p>
    <w:p w:rsidR="00AD1AAE" w:rsidRDefault="00AD1AAE" w:rsidP="000B5A7E">
      <w:pPr>
        <w:rPr>
          <w:color w:val="000000"/>
        </w:rPr>
      </w:pPr>
    </w:p>
    <w:p w:rsidR="008B380C" w:rsidRPr="008B380C" w:rsidRDefault="008B380C" w:rsidP="008B380C">
      <w:pPr>
        <w:pStyle w:val="NormalWeb"/>
      </w:pPr>
      <w:r w:rsidRPr="008B380C">
        <w:rPr>
          <w:b/>
          <w:bCs/>
        </w:rPr>
        <w:t>E. Student Grievance Procedures</w:t>
      </w:r>
    </w:p>
    <w:p w:rsidR="008B380C" w:rsidRDefault="008B380C" w:rsidP="008B380C">
      <w:pPr>
        <w:pStyle w:val="NormalWeb"/>
      </w:pPr>
      <w:r w:rsidRPr="007C4D94">
        <w:t>Grievances filed regarding academic matters must conform to the process described in the Undergraduate Student Academic Grievance Procedure Summary. (</w:t>
      </w:r>
      <w:r w:rsidRPr="007C4D94">
        <w:rPr>
          <w:b/>
          <w:bCs/>
        </w:rPr>
        <w:t>See Appendix</w:t>
      </w:r>
      <w:r w:rsidR="00117575">
        <w:rPr>
          <w:b/>
          <w:bCs/>
        </w:rPr>
        <w:t xml:space="preserve"> J: </w:t>
      </w:r>
      <w:r w:rsidR="00117575" w:rsidRPr="00117575">
        <w:rPr>
          <w:b/>
          <w:bCs/>
          <w:i/>
        </w:rPr>
        <w:t>Grievance Policy</w:t>
      </w:r>
      <w:r w:rsidRPr="007C4D94">
        <w:t>).</w:t>
      </w:r>
    </w:p>
    <w:p w:rsidR="007C4D94" w:rsidRPr="007C4D94" w:rsidRDefault="007C4D94" w:rsidP="008B380C">
      <w:pPr>
        <w:pStyle w:val="NormalWeb"/>
      </w:pPr>
      <w:r>
        <w:t>Staff in the Department of Student Success will be available to the students for questions regarding conduct and grievances at 330.941.4703.</w:t>
      </w:r>
    </w:p>
    <w:p w:rsidR="00432710" w:rsidRPr="00001E6D" w:rsidRDefault="00432710" w:rsidP="00432710">
      <w:pPr>
        <w:rPr>
          <w:color w:val="000000"/>
        </w:rPr>
      </w:pPr>
      <w:r>
        <w:rPr>
          <w:b/>
          <w:color w:val="000000"/>
        </w:rPr>
        <w:t>F</w:t>
      </w:r>
      <w:r w:rsidRPr="00441347">
        <w:rPr>
          <w:b/>
          <w:color w:val="000000"/>
        </w:rPr>
        <w:t>. Uniform/ Dress Code</w:t>
      </w:r>
      <w:r>
        <w:rPr>
          <w:b/>
          <w:color w:val="000000"/>
        </w:rPr>
        <w:t>/Name Badges</w:t>
      </w:r>
    </w:p>
    <w:p w:rsidR="00034076" w:rsidRPr="00034076" w:rsidRDefault="00034076" w:rsidP="00AD1AAE">
      <w:pPr>
        <w:rPr>
          <w:color w:val="000000"/>
        </w:rPr>
      </w:pPr>
    </w:p>
    <w:p w:rsidR="00011928" w:rsidRDefault="00011928" w:rsidP="004467A3">
      <w:pPr>
        <w:numPr>
          <w:ilvl w:val="0"/>
          <w:numId w:val="17"/>
        </w:numPr>
        <w:spacing w:after="180"/>
        <w:ind w:left="360"/>
        <w:rPr>
          <w:color w:val="000000"/>
        </w:rPr>
      </w:pPr>
      <w:r w:rsidRPr="00034076">
        <w:rPr>
          <w:b/>
          <w:color w:val="000000"/>
          <w:u w:val="single"/>
        </w:rPr>
        <w:t>Uniforms</w:t>
      </w:r>
      <w:r>
        <w:rPr>
          <w:color w:val="000000"/>
        </w:rPr>
        <w:t xml:space="preserve"> </w:t>
      </w:r>
    </w:p>
    <w:p w:rsidR="00B13DCC" w:rsidRDefault="00106699" w:rsidP="00011928">
      <w:pPr>
        <w:spacing w:after="180"/>
        <w:ind w:left="360"/>
        <w:rPr>
          <w:color w:val="000000"/>
        </w:rPr>
      </w:pPr>
      <w:r>
        <w:rPr>
          <w:color w:val="000000"/>
        </w:rPr>
        <w:t xml:space="preserve">Students must purchase the uniform designated as the </w:t>
      </w:r>
      <w:r w:rsidR="00AD1AAE" w:rsidRPr="009B1816">
        <w:rPr>
          <w:color w:val="000000"/>
        </w:rPr>
        <w:t>Youngstown State University nursing uniform</w:t>
      </w:r>
      <w:r>
        <w:rPr>
          <w:color w:val="000000"/>
        </w:rPr>
        <w:t xml:space="preserve"> </w:t>
      </w:r>
      <w:r w:rsidR="00034076">
        <w:rPr>
          <w:color w:val="000000"/>
        </w:rPr>
        <w:t xml:space="preserve">(See </w:t>
      </w:r>
      <w:r w:rsidR="00034076" w:rsidRPr="002E6C7E">
        <w:rPr>
          <w:b/>
          <w:color w:val="000000"/>
        </w:rPr>
        <w:t xml:space="preserve">Appendix </w:t>
      </w:r>
      <w:r w:rsidR="00467288">
        <w:rPr>
          <w:b/>
          <w:color w:val="000000"/>
        </w:rPr>
        <w:t>K</w:t>
      </w:r>
      <w:r w:rsidR="000C08B2">
        <w:rPr>
          <w:b/>
          <w:color w:val="000000"/>
        </w:rPr>
        <w:t>:</w:t>
      </w:r>
      <w:r w:rsidR="00034076">
        <w:rPr>
          <w:color w:val="000000"/>
        </w:rPr>
        <w:t xml:space="preserve"> </w:t>
      </w:r>
      <w:r w:rsidR="00034076" w:rsidRPr="00034076">
        <w:rPr>
          <w:b/>
          <w:i/>
          <w:color w:val="000000"/>
        </w:rPr>
        <w:t>Uniform Requirements</w:t>
      </w:r>
      <w:r w:rsidR="00034076">
        <w:rPr>
          <w:color w:val="000000"/>
        </w:rPr>
        <w:t xml:space="preserve">). </w:t>
      </w:r>
      <w:r>
        <w:rPr>
          <w:color w:val="000000"/>
        </w:rPr>
        <w:t xml:space="preserve">The uniform must </w:t>
      </w:r>
      <w:r w:rsidR="00AD1AAE" w:rsidRPr="009B1816">
        <w:rPr>
          <w:color w:val="000000"/>
        </w:rPr>
        <w:t>be</w:t>
      </w:r>
      <w:r w:rsidR="00AD1AAE">
        <w:rPr>
          <w:color w:val="000000"/>
        </w:rPr>
        <w:t xml:space="preserve"> </w:t>
      </w:r>
      <w:r w:rsidR="00AD1AAE" w:rsidRPr="009B1816">
        <w:rPr>
          <w:color w:val="000000"/>
        </w:rPr>
        <w:t xml:space="preserve">worn in the clinical </w:t>
      </w:r>
      <w:r>
        <w:rPr>
          <w:color w:val="000000"/>
        </w:rPr>
        <w:t>setting</w:t>
      </w:r>
      <w:r w:rsidR="00AD1AAE" w:rsidRPr="009B1816">
        <w:rPr>
          <w:color w:val="000000"/>
        </w:rPr>
        <w:t xml:space="preserve">. </w:t>
      </w:r>
      <w:r w:rsidR="00034076">
        <w:rPr>
          <w:color w:val="000000"/>
        </w:rPr>
        <w:t>Students must adhere to the following uniform guidelines:</w:t>
      </w:r>
    </w:p>
    <w:p w:rsidR="00AD1AAE" w:rsidRPr="00751BF6" w:rsidRDefault="00011928" w:rsidP="00832BFA">
      <w:pPr>
        <w:numPr>
          <w:ilvl w:val="0"/>
          <w:numId w:val="12"/>
        </w:numPr>
        <w:tabs>
          <w:tab w:val="clear" w:pos="720"/>
          <w:tab w:val="num" w:pos="630"/>
        </w:tabs>
        <w:spacing w:after="60"/>
        <w:ind w:left="1080" w:hanging="720"/>
        <w:rPr>
          <w:color w:val="000000"/>
          <w:sz w:val="20"/>
          <w:szCs w:val="20"/>
        </w:rPr>
      </w:pPr>
      <w:r>
        <w:rPr>
          <w:color w:val="000000"/>
        </w:rPr>
        <w:t xml:space="preserve">Uniforms are </w:t>
      </w:r>
      <w:r w:rsidR="00AD1AAE" w:rsidRPr="00751BF6">
        <w:rPr>
          <w:color w:val="000000"/>
        </w:rPr>
        <w:t>not</w:t>
      </w:r>
      <w:r>
        <w:rPr>
          <w:color w:val="000000"/>
        </w:rPr>
        <w:t xml:space="preserve"> to</w:t>
      </w:r>
      <w:r w:rsidR="00AD1AAE" w:rsidRPr="00751BF6">
        <w:rPr>
          <w:color w:val="000000"/>
        </w:rPr>
        <w:t xml:space="preserve"> be wo</w:t>
      </w:r>
      <w:r w:rsidR="00106699" w:rsidRPr="00751BF6">
        <w:rPr>
          <w:color w:val="000000"/>
        </w:rPr>
        <w:t xml:space="preserve">rn to class on campus when time </w:t>
      </w:r>
      <w:r w:rsidR="00AD1AAE" w:rsidRPr="00751BF6">
        <w:rPr>
          <w:color w:val="000000"/>
        </w:rPr>
        <w:t>permits a clothing change</w:t>
      </w:r>
      <w:r w:rsidR="002E6C7E">
        <w:rPr>
          <w:color w:val="000000"/>
        </w:rPr>
        <w:t>.</w:t>
      </w:r>
      <w:r w:rsidR="00AD1AAE" w:rsidRPr="00751BF6">
        <w:rPr>
          <w:color w:val="000000"/>
        </w:rPr>
        <w:t xml:space="preserve"> </w:t>
      </w:r>
    </w:p>
    <w:p w:rsidR="00AD1AAE" w:rsidRPr="00751BF6" w:rsidRDefault="00011928" w:rsidP="00832BFA">
      <w:pPr>
        <w:numPr>
          <w:ilvl w:val="0"/>
          <w:numId w:val="12"/>
        </w:numPr>
        <w:tabs>
          <w:tab w:val="clear" w:pos="720"/>
          <w:tab w:val="num" w:pos="630"/>
        </w:tabs>
        <w:spacing w:after="60"/>
        <w:ind w:left="1080" w:hanging="720"/>
        <w:rPr>
          <w:color w:val="000000"/>
          <w:sz w:val="20"/>
          <w:szCs w:val="20"/>
        </w:rPr>
      </w:pPr>
      <w:r>
        <w:rPr>
          <w:color w:val="000000"/>
        </w:rPr>
        <w:t xml:space="preserve">Uniforms are </w:t>
      </w:r>
      <w:r w:rsidR="00106699" w:rsidRPr="00751BF6">
        <w:rPr>
          <w:color w:val="000000"/>
        </w:rPr>
        <w:t xml:space="preserve">not </w:t>
      </w:r>
      <w:r>
        <w:rPr>
          <w:color w:val="000000"/>
        </w:rPr>
        <w:t xml:space="preserve">to </w:t>
      </w:r>
      <w:r w:rsidR="00106699" w:rsidRPr="00751BF6">
        <w:rPr>
          <w:color w:val="000000"/>
        </w:rPr>
        <w:t>be worn outside the clinical setting</w:t>
      </w:r>
      <w:r w:rsidR="002E6C7E">
        <w:rPr>
          <w:color w:val="000000"/>
        </w:rPr>
        <w:t>.</w:t>
      </w:r>
      <w:r w:rsidR="00AD1AAE" w:rsidRPr="00751BF6">
        <w:rPr>
          <w:color w:val="000000"/>
        </w:rPr>
        <w:t xml:space="preserve"> </w:t>
      </w:r>
    </w:p>
    <w:p w:rsidR="00AD1AAE" w:rsidRPr="00011928" w:rsidRDefault="00011928" w:rsidP="00832BFA">
      <w:pPr>
        <w:numPr>
          <w:ilvl w:val="0"/>
          <w:numId w:val="12"/>
        </w:numPr>
        <w:tabs>
          <w:tab w:val="clear" w:pos="720"/>
          <w:tab w:val="num" w:pos="630"/>
        </w:tabs>
        <w:spacing w:after="60"/>
        <w:ind w:left="1080" w:hanging="720"/>
        <w:rPr>
          <w:color w:val="000000"/>
          <w:sz w:val="20"/>
          <w:szCs w:val="20"/>
        </w:rPr>
      </w:pPr>
      <w:r>
        <w:rPr>
          <w:color w:val="000000"/>
        </w:rPr>
        <w:t xml:space="preserve">Uniforms should </w:t>
      </w:r>
      <w:r w:rsidR="00AD1AAE" w:rsidRPr="00751BF6">
        <w:rPr>
          <w:color w:val="000000"/>
        </w:rPr>
        <w:t>always be clean and pressed</w:t>
      </w:r>
      <w:r w:rsidR="002E6C7E">
        <w:rPr>
          <w:color w:val="000000"/>
        </w:rPr>
        <w:t>.</w:t>
      </w:r>
      <w:r w:rsidR="00AD1AAE" w:rsidRPr="00751BF6">
        <w:rPr>
          <w:color w:val="000000"/>
        </w:rPr>
        <w:t xml:space="preserve"> </w:t>
      </w:r>
    </w:p>
    <w:p w:rsidR="00011928" w:rsidRPr="00011928" w:rsidRDefault="00011928" w:rsidP="00832BFA">
      <w:pPr>
        <w:numPr>
          <w:ilvl w:val="0"/>
          <w:numId w:val="12"/>
        </w:numPr>
        <w:tabs>
          <w:tab w:val="clear" w:pos="720"/>
          <w:tab w:val="num" w:pos="630"/>
        </w:tabs>
        <w:spacing w:after="60"/>
        <w:ind w:left="630" w:hanging="270"/>
        <w:rPr>
          <w:color w:val="000000"/>
          <w:sz w:val="20"/>
          <w:szCs w:val="20"/>
        </w:rPr>
      </w:pPr>
      <w:r>
        <w:rPr>
          <w:color w:val="000000"/>
        </w:rPr>
        <w:t>In situations where a student is permitted to wear street clothes, a warm-up jacket with the YSU name badge must be worn</w:t>
      </w:r>
      <w:r w:rsidR="00321CB1">
        <w:rPr>
          <w:color w:val="000000"/>
        </w:rPr>
        <w:t>.</w:t>
      </w:r>
    </w:p>
    <w:p w:rsidR="00011928" w:rsidRPr="00011928" w:rsidRDefault="00A5550D" w:rsidP="00832BFA">
      <w:pPr>
        <w:numPr>
          <w:ilvl w:val="0"/>
          <w:numId w:val="12"/>
        </w:numPr>
        <w:tabs>
          <w:tab w:val="clear" w:pos="720"/>
          <w:tab w:val="num" w:pos="630"/>
        </w:tabs>
        <w:spacing w:after="60"/>
        <w:ind w:left="1080" w:hanging="720"/>
        <w:rPr>
          <w:b/>
          <w:color w:val="000000"/>
          <w:sz w:val="20"/>
          <w:szCs w:val="20"/>
        </w:rPr>
      </w:pPr>
      <w:r>
        <w:rPr>
          <w:b/>
          <w:color w:val="000000"/>
        </w:rPr>
        <w:t>W</w:t>
      </w:r>
      <w:r w:rsidR="00011928" w:rsidRPr="00011928">
        <w:rPr>
          <w:b/>
          <w:color w:val="000000"/>
        </w:rPr>
        <w:t>arm-up jackets should not be worn while giving direct patient care.</w:t>
      </w:r>
    </w:p>
    <w:p w:rsidR="00011928" w:rsidRPr="00011928" w:rsidRDefault="00A5550D" w:rsidP="00832BFA">
      <w:pPr>
        <w:numPr>
          <w:ilvl w:val="0"/>
          <w:numId w:val="12"/>
        </w:numPr>
        <w:tabs>
          <w:tab w:val="clear" w:pos="720"/>
          <w:tab w:val="num" w:pos="630"/>
        </w:tabs>
        <w:spacing w:after="240"/>
        <w:ind w:left="634" w:hanging="274"/>
        <w:rPr>
          <w:color w:val="000000"/>
          <w:sz w:val="20"/>
          <w:szCs w:val="20"/>
        </w:rPr>
      </w:pPr>
      <w:r>
        <w:rPr>
          <w:color w:val="000000"/>
        </w:rPr>
        <w:t>Street clothes worn under the</w:t>
      </w:r>
      <w:r w:rsidR="00011928">
        <w:rPr>
          <w:color w:val="000000"/>
        </w:rPr>
        <w:t xml:space="preserve"> warm-up jacket must reflect a professional appearance.  Hip huggers, shorts, jeans, cut-offs, T-shirts,</w:t>
      </w:r>
      <w:r w:rsidR="00670A07">
        <w:rPr>
          <w:color w:val="000000"/>
        </w:rPr>
        <w:t xml:space="preserve"> miniskirts, </w:t>
      </w:r>
      <w:r w:rsidR="00011928">
        <w:rPr>
          <w:color w:val="000000"/>
        </w:rPr>
        <w:t xml:space="preserve">halter tops, bare midriffs and open toed shoes are unacceptable for professional experiences. </w:t>
      </w:r>
    </w:p>
    <w:p w:rsidR="00AD1AAE" w:rsidRPr="00751BF6" w:rsidRDefault="00011928" w:rsidP="004467A3">
      <w:pPr>
        <w:numPr>
          <w:ilvl w:val="0"/>
          <w:numId w:val="17"/>
        </w:numPr>
        <w:tabs>
          <w:tab w:val="left" w:pos="360"/>
        </w:tabs>
        <w:spacing w:after="80"/>
        <w:ind w:hanging="720"/>
        <w:rPr>
          <w:b/>
          <w:color w:val="000000"/>
          <w:u w:val="single"/>
        </w:rPr>
      </w:pPr>
      <w:r>
        <w:rPr>
          <w:b/>
          <w:color w:val="000000"/>
          <w:u w:val="single"/>
        </w:rPr>
        <w:t>Dress Code</w:t>
      </w:r>
    </w:p>
    <w:p w:rsidR="00AD1AAE" w:rsidRPr="00804131" w:rsidRDefault="00AD1AAE" w:rsidP="00136B33">
      <w:pPr>
        <w:tabs>
          <w:tab w:val="left" w:pos="1620"/>
        </w:tabs>
        <w:spacing w:before="120" w:after="120"/>
        <w:ind w:left="1627" w:hanging="1267"/>
        <w:rPr>
          <w:color w:val="000000"/>
        </w:rPr>
      </w:pPr>
      <w:r w:rsidRPr="009B1816">
        <w:rPr>
          <w:b/>
          <w:color w:val="000000"/>
        </w:rPr>
        <w:t>Shoes:</w:t>
      </w:r>
      <w:r w:rsidR="00804131">
        <w:rPr>
          <w:b/>
          <w:color w:val="000000"/>
        </w:rPr>
        <w:t xml:space="preserve">  </w:t>
      </w:r>
      <w:r w:rsidR="00EE7211">
        <w:rPr>
          <w:b/>
          <w:color w:val="000000"/>
        </w:rPr>
        <w:tab/>
      </w:r>
      <w:r w:rsidR="00804131" w:rsidRPr="00804131">
        <w:rPr>
          <w:color w:val="000000"/>
        </w:rPr>
        <w:t>C</w:t>
      </w:r>
      <w:r w:rsidRPr="00804131">
        <w:rPr>
          <w:color w:val="000000"/>
        </w:rPr>
        <w:t>lean, white leather</w:t>
      </w:r>
      <w:r w:rsidR="00EC3162">
        <w:rPr>
          <w:color w:val="000000"/>
        </w:rPr>
        <w:t xml:space="preserve"> or vinyl </w:t>
      </w:r>
      <w:r w:rsidRPr="00804131">
        <w:rPr>
          <w:color w:val="000000"/>
        </w:rPr>
        <w:t>shoes</w:t>
      </w:r>
      <w:r w:rsidR="00F13AC2">
        <w:rPr>
          <w:color w:val="000000"/>
        </w:rPr>
        <w:t xml:space="preserve"> with white laces are to be</w:t>
      </w:r>
      <w:r w:rsidRPr="00804131">
        <w:rPr>
          <w:color w:val="000000"/>
        </w:rPr>
        <w:t xml:space="preserve"> worn. </w:t>
      </w:r>
      <w:r w:rsidR="00136B33">
        <w:rPr>
          <w:color w:val="000000"/>
        </w:rPr>
        <w:t xml:space="preserve">A small amount of color or ornamentation, such as an “N” is acceptable. </w:t>
      </w:r>
      <w:r w:rsidRPr="00804131">
        <w:rPr>
          <w:color w:val="000000"/>
        </w:rPr>
        <w:t>Open toes, open heels, high heels, canvas, tennis, or jogging shoes are unacceptable.</w:t>
      </w:r>
    </w:p>
    <w:p w:rsidR="007E6FE6" w:rsidRPr="00804131" w:rsidRDefault="00AD1AAE" w:rsidP="00EE7211">
      <w:pPr>
        <w:tabs>
          <w:tab w:val="left" w:pos="360"/>
        </w:tabs>
        <w:spacing w:after="120"/>
        <w:ind w:left="1620" w:hanging="1260"/>
        <w:rPr>
          <w:b/>
          <w:color w:val="000000"/>
        </w:rPr>
      </w:pPr>
      <w:r w:rsidRPr="00804131">
        <w:rPr>
          <w:b/>
          <w:color w:val="000000"/>
        </w:rPr>
        <w:lastRenderedPageBreak/>
        <w:t>Jewelry:</w:t>
      </w:r>
      <w:r w:rsidRPr="00804131">
        <w:rPr>
          <w:color w:val="000000"/>
        </w:rPr>
        <w:tab/>
        <w:t>A plain wedding band and one small stud earring in each ear are the only</w:t>
      </w:r>
      <w:r w:rsidR="00804131" w:rsidRPr="00804131">
        <w:rPr>
          <w:color w:val="000000"/>
        </w:rPr>
        <w:t xml:space="preserve"> </w:t>
      </w:r>
      <w:r w:rsidRPr="00804131">
        <w:rPr>
          <w:color w:val="000000"/>
        </w:rPr>
        <w:t xml:space="preserve">jewelry that may be worn with the uniform. </w:t>
      </w:r>
      <w:r w:rsidRPr="00804131">
        <w:rPr>
          <w:b/>
          <w:color w:val="000000"/>
        </w:rPr>
        <w:t>No other body piercing jewelry</w:t>
      </w:r>
      <w:r w:rsidR="00804131" w:rsidRPr="00804131">
        <w:rPr>
          <w:b/>
          <w:color w:val="000000"/>
        </w:rPr>
        <w:t xml:space="preserve"> </w:t>
      </w:r>
      <w:r w:rsidR="00804131">
        <w:rPr>
          <w:b/>
          <w:color w:val="000000"/>
        </w:rPr>
        <w:t xml:space="preserve">is </w:t>
      </w:r>
      <w:r w:rsidRPr="00804131">
        <w:rPr>
          <w:b/>
          <w:color w:val="000000"/>
        </w:rPr>
        <w:t>permitted.</w:t>
      </w:r>
    </w:p>
    <w:p w:rsidR="00AD1AAE" w:rsidRPr="00804131" w:rsidRDefault="00AD1AAE" w:rsidP="00EE7211">
      <w:pPr>
        <w:tabs>
          <w:tab w:val="left" w:pos="360"/>
          <w:tab w:val="left" w:pos="1620"/>
        </w:tabs>
        <w:spacing w:after="120"/>
        <w:ind w:left="1620" w:hanging="1260"/>
        <w:rPr>
          <w:color w:val="000000"/>
        </w:rPr>
      </w:pPr>
      <w:r w:rsidRPr="00804131">
        <w:rPr>
          <w:b/>
          <w:color w:val="000000"/>
        </w:rPr>
        <w:t>Grooming:</w:t>
      </w:r>
      <w:r w:rsidRPr="00804131">
        <w:rPr>
          <w:color w:val="000000"/>
        </w:rPr>
        <w:tab/>
        <w:t xml:space="preserve">Fingernails must be kept short, rounded, and clean. </w:t>
      </w:r>
      <w:r w:rsidRPr="00804131">
        <w:rPr>
          <w:b/>
          <w:color w:val="000000"/>
        </w:rPr>
        <w:t>Only clear</w:t>
      </w:r>
      <w:r w:rsidR="006C4342" w:rsidRPr="00804131">
        <w:rPr>
          <w:b/>
          <w:color w:val="000000"/>
        </w:rPr>
        <w:t>,</w:t>
      </w:r>
      <w:r w:rsidRPr="00804131">
        <w:rPr>
          <w:b/>
          <w:color w:val="000000"/>
        </w:rPr>
        <w:t xml:space="preserve"> </w:t>
      </w:r>
      <w:r w:rsidR="009F55A4" w:rsidRPr="00804131">
        <w:rPr>
          <w:b/>
          <w:color w:val="000000"/>
        </w:rPr>
        <w:t>non-chipped</w:t>
      </w:r>
      <w:r w:rsidR="00804131">
        <w:rPr>
          <w:b/>
          <w:color w:val="000000"/>
        </w:rPr>
        <w:t xml:space="preserve"> </w:t>
      </w:r>
      <w:r w:rsidRPr="00804131">
        <w:rPr>
          <w:b/>
          <w:color w:val="000000"/>
        </w:rPr>
        <w:t>nail polish is permitted</w:t>
      </w:r>
      <w:r w:rsidRPr="00804131">
        <w:rPr>
          <w:color w:val="000000"/>
        </w:rPr>
        <w:t xml:space="preserve">. Artificial fingernails/nail tips are </w:t>
      </w:r>
      <w:r w:rsidRPr="00804131">
        <w:rPr>
          <w:b/>
          <w:color w:val="000000"/>
        </w:rPr>
        <w:t>not permitted</w:t>
      </w:r>
      <w:r w:rsidRPr="00804131">
        <w:rPr>
          <w:color w:val="000000"/>
        </w:rPr>
        <w:t xml:space="preserve">. </w:t>
      </w:r>
    </w:p>
    <w:p w:rsidR="004C3AB3" w:rsidRDefault="00A3037A" w:rsidP="00EE7211">
      <w:pPr>
        <w:tabs>
          <w:tab w:val="left" w:pos="270"/>
          <w:tab w:val="left" w:pos="720"/>
        </w:tabs>
        <w:spacing w:after="120"/>
        <w:ind w:left="1620"/>
        <w:rPr>
          <w:color w:val="000000"/>
        </w:rPr>
      </w:pPr>
      <w:r>
        <w:rPr>
          <w:color w:val="000000"/>
        </w:rPr>
        <w:t xml:space="preserve">Male and female </w:t>
      </w:r>
      <w:r w:rsidR="00136B33">
        <w:rPr>
          <w:color w:val="000000"/>
        </w:rPr>
        <w:t xml:space="preserve">student’s </w:t>
      </w:r>
      <w:r>
        <w:rPr>
          <w:color w:val="000000"/>
        </w:rPr>
        <w:t>h</w:t>
      </w:r>
      <w:r w:rsidR="00AD1AAE" w:rsidRPr="00EE7211">
        <w:rPr>
          <w:color w:val="000000"/>
        </w:rPr>
        <w:t>air must be worn in a style that is neat, well groomed, and off the collar.</w:t>
      </w:r>
      <w:r w:rsidR="00AF0D62">
        <w:rPr>
          <w:color w:val="000000"/>
        </w:rPr>
        <w:t xml:space="preserve">  Long hair must be pulled away from the face with a headband or ponytail holder similar to the hair color.  Plain barrettes or hair clips are also acceptable.</w:t>
      </w:r>
    </w:p>
    <w:p w:rsidR="00AD1AAE" w:rsidRDefault="00AF0D62" w:rsidP="00AF0D62">
      <w:pPr>
        <w:tabs>
          <w:tab w:val="left" w:pos="270"/>
          <w:tab w:val="left" w:pos="720"/>
        </w:tabs>
        <w:spacing w:after="120"/>
        <w:ind w:left="1620"/>
        <w:rPr>
          <w:color w:val="000000"/>
        </w:rPr>
      </w:pPr>
      <w:r>
        <w:rPr>
          <w:color w:val="000000"/>
        </w:rPr>
        <w:t>Hair is to be of a natural color.  Unnatural hair colors (i.e. blue, purple, green, pink) are not acceptable.</w:t>
      </w:r>
    </w:p>
    <w:p w:rsidR="00AF0D62" w:rsidRPr="00EE7211" w:rsidRDefault="00AF0D62" w:rsidP="00AF0D62">
      <w:pPr>
        <w:tabs>
          <w:tab w:val="left" w:pos="270"/>
          <w:tab w:val="left" w:pos="720"/>
          <w:tab w:val="left" w:pos="1620"/>
        </w:tabs>
        <w:spacing w:after="120"/>
        <w:ind w:left="1620"/>
        <w:rPr>
          <w:color w:val="000000"/>
        </w:rPr>
      </w:pPr>
      <w:r w:rsidRPr="00EE7211">
        <w:rPr>
          <w:color w:val="000000"/>
        </w:rPr>
        <w:t>Male students must be clean-shaven or maintain a beard style that reflects a neat, well-groomed appearance.</w:t>
      </w:r>
    </w:p>
    <w:p w:rsidR="00AD1AAE" w:rsidRPr="00EE7211" w:rsidRDefault="009F55A4" w:rsidP="00EE7211">
      <w:pPr>
        <w:tabs>
          <w:tab w:val="left" w:pos="270"/>
          <w:tab w:val="left" w:pos="720"/>
          <w:tab w:val="left" w:pos="1620"/>
        </w:tabs>
        <w:spacing w:after="120"/>
        <w:ind w:left="1620"/>
        <w:rPr>
          <w:color w:val="000000"/>
        </w:rPr>
      </w:pPr>
      <w:r w:rsidRPr="00EE7211">
        <w:rPr>
          <w:color w:val="000000"/>
        </w:rPr>
        <w:t xml:space="preserve">Make-up should be conservative and reflect a professional appearance. </w:t>
      </w:r>
      <w:r w:rsidR="00AD1AAE" w:rsidRPr="00EE7211">
        <w:rPr>
          <w:color w:val="000000"/>
        </w:rPr>
        <w:t>Perfume or</w:t>
      </w:r>
      <w:r w:rsidRPr="00EE7211">
        <w:rPr>
          <w:color w:val="000000"/>
        </w:rPr>
        <w:t xml:space="preserve"> </w:t>
      </w:r>
      <w:r w:rsidR="00AD1AAE" w:rsidRPr="00EE7211">
        <w:rPr>
          <w:color w:val="000000"/>
        </w:rPr>
        <w:t xml:space="preserve">cologne is </w:t>
      </w:r>
      <w:r w:rsidR="00AD1AAE" w:rsidRPr="00EE7211">
        <w:rPr>
          <w:b/>
          <w:color w:val="000000"/>
          <w:u w:val="single"/>
        </w:rPr>
        <w:t>not</w:t>
      </w:r>
      <w:r w:rsidR="00AD1AAE" w:rsidRPr="00EE7211">
        <w:rPr>
          <w:color w:val="000000"/>
        </w:rPr>
        <w:t xml:space="preserve"> permitted.</w:t>
      </w:r>
    </w:p>
    <w:p w:rsidR="00AD1AAE" w:rsidRPr="00EE7211" w:rsidRDefault="00AF0D62" w:rsidP="00EE7211">
      <w:pPr>
        <w:tabs>
          <w:tab w:val="left" w:pos="270"/>
          <w:tab w:val="left" w:pos="720"/>
          <w:tab w:val="left" w:pos="1620"/>
        </w:tabs>
        <w:spacing w:after="120"/>
        <w:ind w:left="1620"/>
        <w:rPr>
          <w:color w:val="000000"/>
        </w:rPr>
      </w:pPr>
      <w:r>
        <w:rPr>
          <w:color w:val="000000"/>
        </w:rPr>
        <w:t>A</w:t>
      </w:r>
      <w:r w:rsidR="00AD1AAE" w:rsidRPr="00EE7211">
        <w:rPr>
          <w:color w:val="000000"/>
        </w:rPr>
        <w:t>ll visible tattoos must be covered.</w:t>
      </w:r>
    </w:p>
    <w:p w:rsidR="00AD1AAE" w:rsidRPr="00EE7211" w:rsidRDefault="00AD1AAE" w:rsidP="00EE7211">
      <w:pPr>
        <w:tabs>
          <w:tab w:val="left" w:pos="270"/>
          <w:tab w:val="left" w:pos="720"/>
          <w:tab w:val="left" w:pos="1620"/>
        </w:tabs>
        <w:spacing w:after="120"/>
        <w:ind w:left="1620"/>
        <w:rPr>
          <w:color w:val="000000"/>
        </w:rPr>
      </w:pPr>
      <w:r w:rsidRPr="00EE7211">
        <w:rPr>
          <w:color w:val="000000"/>
        </w:rPr>
        <w:t xml:space="preserve">Gum chewing is not permitted while in the clinical laboratory. </w:t>
      </w:r>
    </w:p>
    <w:p w:rsidR="00AD1AAE" w:rsidRPr="00EE7211" w:rsidRDefault="00AD1AAE" w:rsidP="00EE7211">
      <w:pPr>
        <w:tabs>
          <w:tab w:val="left" w:pos="270"/>
          <w:tab w:val="left" w:pos="720"/>
        </w:tabs>
        <w:spacing w:after="240"/>
        <w:ind w:left="1627"/>
        <w:rPr>
          <w:color w:val="000000"/>
        </w:rPr>
      </w:pPr>
      <w:r w:rsidRPr="00EE7211">
        <w:rPr>
          <w:color w:val="000000"/>
        </w:rPr>
        <w:t>Use of</w:t>
      </w:r>
      <w:r w:rsidR="009F55A4" w:rsidRPr="00EE7211">
        <w:rPr>
          <w:color w:val="000000"/>
        </w:rPr>
        <w:t xml:space="preserve"> all </w:t>
      </w:r>
      <w:r w:rsidRPr="00EE7211">
        <w:rPr>
          <w:color w:val="000000"/>
        </w:rPr>
        <w:t>tobacco products are prohibited during clinical hours.</w:t>
      </w:r>
    </w:p>
    <w:p w:rsidR="00AD1AAE" w:rsidRPr="009B1816" w:rsidRDefault="00AD1AAE" w:rsidP="002E6C7E">
      <w:pPr>
        <w:tabs>
          <w:tab w:val="left" w:pos="450"/>
        </w:tabs>
        <w:ind w:left="360"/>
        <w:rPr>
          <w:b/>
          <w:color w:val="000000"/>
        </w:rPr>
      </w:pPr>
      <w:r w:rsidRPr="009B1816">
        <w:rPr>
          <w:b/>
          <w:color w:val="000000"/>
        </w:rPr>
        <w:t xml:space="preserve">YSU nursing students </w:t>
      </w:r>
      <w:r w:rsidR="009F55A4">
        <w:rPr>
          <w:b/>
          <w:color w:val="000000"/>
        </w:rPr>
        <w:t>must also follow the clinical site policies</w:t>
      </w:r>
      <w:r w:rsidR="00751BF6">
        <w:rPr>
          <w:b/>
          <w:color w:val="000000"/>
        </w:rPr>
        <w:t>,</w:t>
      </w:r>
      <w:r w:rsidR="009F55A4">
        <w:rPr>
          <w:b/>
          <w:color w:val="000000"/>
        </w:rPr>
        <w:t xml:space="preserve"> even</w:t>
      </w:r>
      <w:r w:rsidRPr="009B1816">
        <w:rPr>
          <w:b/>
          <w:color w:val="000000"/>
        </w:rPr>
        <w:t xml:space="preserve"> if those policies are stricter or more specifically delineated than the policies stated above.</w:t>
      </w:r>
    </w:p>
    <w:p w:rsidR="00AD1AAE" w:rsidRPr="009B1816" w:rsidRDefault="00AD1AAE" w:rsidP="002E6C7E">
      <w:pPr>
        <w:ind w:left="360"/>
        <w:rPr>
          <w:b/>
          <w:color w:val="000000"/>
        </w:rPr>
      </w:pPr>
    </w:p>
    <w:p w:rsidR="00AB25E7" w:rsidRPr="00111789" w:rsidRDefault="00AD1AAE" w:rsidP="002E6C7E">
      <w:pPr>
        <w:tabs>
          <w:tab w:val="left" w:pos="450"/>
        </w:tabs>
        <w:ind w:left="360"/>
        <w:rPr>
          <w:b/>
        </w:rPr>
      </w:pPr>
      <w:r w:rsidRPr="009B1816">
        <w:rPr>
          <w:b/>
          <w:color w:val="000000"/>
        </w:rPr>
        <w:t>The clinical instructor has the</w:t>
      </w:r>
      <w:r w:rsidR="009F55A4">
        <w:rPr>
          <w:b/>
          <w:color w:val="000000"/>
        </w:rPr>
        <w:t xml:space="preserve"> right to dismiss the</w:t>
      </w:r>
      <w:r>
        <w:rPr>
          <w:b/>
          <w:color w:val="000000"/>
        </w:rPr>
        <w:t xml:space="preserve"> student</w:t>
      </w:r>
      <w:r w:rsidR="009F55A4">
        <w:rPr>
          <w:b/>
          <w:color w:val="000000"/>
        </w:rPr>
        <w:t xml:space="preserve"> nurse </w:t>
      </w:r>
      <w:r>
        <w:rPr>
          <w:b/>
          <w:color w:val="000000"/>
        </w:rPr>
        <w:t>f</w:t>
      </w:r>
      <w:r w:rsidRPr="009B1816">
        <w:rPr>
          <w:b/>
          <w:color w:val="000000"/>
        </w:rPr>
        <w:t>r</w:t>
      </w:r>
      <w:r>
        <w:rPr>
          <w:b/>
          <w:color w:val="000000"/>
        </w:rPr>
        <w:t>o</w:t>
      </w:r>
      <w:r w:rsidRPr="009B1816">
        <w:rPr>
          <w:b/>
          <w:color w:val="000000"/>
        </w:rPr>
        <w:t>m the clinical area</w:t>
      </w:r>
      <w:r w:rsidR="007E6FE6">
        <w:rPr>
          <w:b/>
          <w:color w:val="000000"/>
        </w:rPr>
        <w:t xml:space="preserve"> </w:t>
      </w:r>
      <w:r w:rsidRPr="009B1816">
        <w:rPr>
          <w:b/>
          <w:color w:val="000000"/>
        </w:rPr>
        <w:t>if this dress code/uniform policy is violated</w:t>
      </w:r>
      <w:r w:rsidRPr="00111789">
        <w:rPr>
          <w:b/>
        </w:rPr>
        <w:t>.</w:t>
      </w:r>
      <w:r w:rsidR="00EE7211" w:rsidRPr="00111789">
        <w:rPr>
          <w:b/>
        </w:rPr>
        <w:t xml:space="preserve">  A violation </w:t>
      </w:r>
      <w:r w:rsidR="00C20696" w:rsidRPr="00111789">
        <w:rPr>
          <w:b/>
        </w:rPr>
        <w:t xml:space="preserve">and dismissal </w:t>
      </w:r>
      <w:r w:rsidR="00EE7211" w:rsidRPr="00111789">
        <w:rPr>
          <w:b/>
        </w:rPr>
        <w:t>will result in a grade of “</w:t>
      </w:r>
      <w:r w:rsidR="00E5171C" w:rsidRPr="00111789">
        <w:rPr>
          <w:b/>
        </w:rPr>
        <w:t>U</w:t>
      </w:r>
      <w:r w:rsidR="00EE7211" w:rsidRPr="00111789">
        <w:rPr>
          <w:b/>
        </w:rPr>
        <w:t xml:space="preserve">” for the day.  Continuous violations and/or dismissals may result in the student’s failure of that clinical. </w:t>
      </w:r>
    </w:p>
    <w:p w:rsidR="00EE7211" w:rsidRDefault="00EE7211" w:rsidP="00011928">
      <w:pPr>
        <w:spacing w:before="120"/>
        <w:rPr>
          <w:b/>
          <w:color w:val="000000"/>
        </w:rPr>
      </w:pPr>
    </w:p>
    <w:p w:rsidR="00AF1D18" w:rsidRDefault="002E6C7E" w:rsidP="00AF1D18">
      <w:pPr>
        <w:rPr>
          <w:b/>
          <w:color w:val="000000"/>
        </w:rPr>
      </w:pPr>
      <w:r w:rsidRPr="002E6C7E">
        <w:rPr>
          <w:color w:val="000000"/>
        </w:rPr>
        <w:t>3.</w:t>
      </w:r>
      <w:r w:rsidR="00AF1D18" w:rsidRPr="00B9216D">
        <w:rPr>
          <w:b/>
          <w:color w:val="000000"/>
        </w:rPr>
        <w:t xml:space="preserve"> </w:t>
      </w:r>
      <w:r w:rsidR="00C56B70">
        <w:rPr>
          <w:b/>
          <w:color w:val="000000"/>
        </w:rPr>
        <w:t xml:space="preserve"> </w:t>
      </w:r>
      <w:r w:rsidR="00AF1D18" w:rsidRPr="002E6C7E">
        <w:rPr>
          <w:b/>
          <w:color w:val="000000"/>
          <w:u w:val="single"/>
        </w:rPr>
        <w:t>Identification Badges</w:t>
      </w:r>
      <w:r w:rsidR="00AF1D18">
        <w:rPr>
          <w:b/>
          <w:color w:val="000000"/>
        </w:rPr>
        <w:t xml:space="preserve"> </w:t>
      </w:r>
    </w:p>
    <w:p w:rsidR="00C20696" w:rsidRPr="00C20696" w:rsidRDefault="00C20696" w:rsidP="00AF1D18">
      <w:pPr>
        <w:rPr>
          <w:b/>
          <w:color w:val="000000"/>
          <w:sz w:val="16"/>
          <w:szCs w:val="16"/>
        </w:rPr>
      </w:pPr>
    </w:p>
    <w:p w:rsidR="002E6C7E" w:rsidRDefault="002E6C7E" w:rsidP="00A57E25">
      <w:pPr>
        <w:ind w:left="270"/>
        <w:rPr>
          <w:color w:val="000000"/>
        </w:rPr>
      </w:pPr>
      <w:r>
        <w:rPr>
          <w:color w:val="000000"/>
        </w:rPr>
        <w:t xml:space="preserve">A YSU student nurse identification badge is required.  Clinical agency identification badges </w:t>
      </w:r>
      <w:r w:rsidR="00A57E25">
        <w:rPr>
          <w:color w:val="000000"/>
        </w:rPr>
        <w:t>may be required by the individual clinical agency.  Both the individual clinical agency ID badge, if required, and the</w:t>
      </w:r>
      <w:r>
        <w:rPr>
          <w:color w:val="000000"/>
        </w:rPr>
        <w:t xml:space="preserve"> </w:t>
      </w:r>
      <w:r w:rsidR="00AF1D18">
        <w:rPr>
          <w:color w:val="000000"/>
        </w:rPr>
        <w:t xml:space="preserve">YSU student nurse </w:t>
      </w:r>
      <w:r w:rsidR="00011928">
        <w:rPr>
          <w:color w:val="000000"/>
        </w:rPr>
        <w:t>badge</w:t>
      </w:r>
      <w:r>
        <w:rPr>
          <w:color w:val="000000"/>
        </w:rPr>
        <w:t xml:space="preserve"> must be worn</w:t>
      </w:r>
      <w:r w:rsidR="00AF1D18">
        <w:rPr>
          <w:color w:val="000000"/>
        </w:rPr>
        <w:t xml:space="preserve"> for all clinical experiences. </w:t>
      </w:r>
    </w:p>
    <w:p w:rsidR="002E6C7E" w:rsidRDefault="002E6C7E" w:rsidP="00A57E25">
      <w:pPr>
        <w:ind w:left="270"/>
        <w:rPr>
          <w:color w:val="000000"/>
        </w:rPr>
      </w:pPr>
    </w:p>
    <w:p w:rsidR="00AF1D18" w:rsidRPr="00111789" w:rsidRDefault="00C20696" w:rsidP="00A57E25">
      <w:pPr>
        <w:ind w:left="270"/>
        <w:rPr>
          <w:b/>
        </w:rPr>
      </w:pPr>
      <w:r w:rsidRPr="00111789">
        <w:t xml:space="preserve">If the </w:t>
      </w:r>
      <w:r w:rsidR="00A57E25">
        <w:t xml:space="preserve">clinical agency </w:t>
      </w:r>
      <w:r w:rsidRPr="00111789">
        <w:t>badge is lost or not returned</w:t>
      </w:r>
      <w:r w:rsidR="00FB57B7" w:rsidRPr="00111789">
        <w:t xml:space="preserve"> at the end of the semester, the student will be charged</w:t>
      </w:r>
      <w:r w:rsidRPr="00111789">
        <w:t xml:space="preserve"> a </w:t>
      </w:r>
      <w:r w:rsidR="00FB57B7" w:rsidRPr="00111789">
        <w:t>fee</w:t>
      </w:r>
      <w:r w:rsidRPr="00111789">
        <w:t xml:space="preserve">.  If the badge is not returned and the fee is not paid, </w:t>
      </w:r>
      <w:r w:rsidR="00FB57B7" w:rsidRPr="00111789">
        <w:t xml:space="preserve">the student will receive </w:t>
      </w:r>
      <w:r w:rsidRPr="00111789">
        <w:t xml:space="preserve">a grade of “I” </w:t>
      </w:r>
      <w:r w:rsidR="00FB57B7" w:rsidRPr="00111789">
        <w:t xml:space="preserve">for the course </w:t>
      </w:r>
      <w:r w:rsidRPr="00111789">
        <w:t xml:space="preserve">until the badge is returned or the fee is paid.  </w:t>
      </w:r>
    </w:p>
    <w:p w:rsidR="00AF1D18" w:rsidRDefault="00AF1D18" w:rsidP="00AB25E7">
      <w:pPr>
        <w:rPr>
          <w:b/>
          <w:color w:val="000000"/>
        </w:rPr>
      </w:pPr>
    </w:p>
    <w:p w:rsidR="00AB25E7" w:rsidRPr="00B9216D" w:rsidRDefault="00A72D3B" w:rsidP="00AB25E7">
      <w:pPr>
        <w:rPr>
          <w:b/>
          <w:color w:val="000000"/>
        </w:rPr>
      </w:pPr>
      <w:r>
        <w:rPr>
          <w:b/>
          <w:color w:val="000000"/>
        </w:rPr>
        <w:t>G</w:t>
      </w:r>
      <w:r w:rsidR="00AB25E7" w:rsidRPr="00B9216D">
        <w:rPr>
          <w:b/>
          <w:color w:val="000000"/>
        </w:rPr>
        <w:t xml:space="preserve">. </w:t>
      </w:r>
      <w:r w:rsidR="00C56B70">
        <w:rPr>
          <w:b/>
          <w:color w:val="000000"/>
        </w:rPr>
        <w:t xml:space="preserve"> </w:t>
      </w:r>
      <w:r w:rsidR="00AB25E7" w:rsidRPr="00B9216D">
        <w:rPr>
          <w:b/>
          <w:color w:val="000000"/>
        </w:rPr>
        <w:t>Incident Report Procedure</w:t>
      </w:r>
      <w:r w:rsidR="004932B4">
        <w:rPr>
          <w:b/>
          <w:color w:val="000000"/>
        </w:rPr>
        <w:t xml:space="preserve"> for Injury in the Lab or Clinical Setting</w:t>
      </w:r>
    </w:p>
    <w:p w:rsidR="00AB25E7" w:rsidRPr="00BB77CE" w:rsidRDefault="00AB25E7" w:rsidP="00AB25E7">
      <w:pPr>
        <w:rPr>
          <w:b/>
          <w:color w:val="000000"/>
          <w:sz w:val="16"/>
          <w:szCs w:val="16"/>
        </w:rPr>
      </w:pPr>
    </w:p>
    <w:p w:rsidR="00AB25E7" w:rsidRPr="009B1816" w:rsidRDefault="00AB25E7" w:rsidP="00AB25E7">
      <w:pPr>
        <w:rPr>
          <w:color w:val="000000"/>
        </w:rPr>
      </w:pPr>
      <w:r w:rsidRPr="009B1816">
        <w:rPr>
          <w:color w:val="000000"/>
        </w:rPr>
        <w:t xml:space="preserve">If a student becomes ill or injured in the lab or clinical setting, faculty will follow </w:t>
      </w:r>
      <w:r>
        <w:rPr>
          <w:color w:val="000000"/>
        </w:rPr>
        <w:tab/>
      </w:r>
      <w:r w:rsidRPr="009B1816">
        <w:rPr>
          <w:color w:val="000000"/>
        </w:rPr>
        <w:t xml:space="preserve">the agency’s policy or procedure. It may be necessary for faculty to call 911. Any medical expenses incurred </w:t>
      </w:r>
      <w:r>
        <w:rPr>
          <w:color w:val="000000"/>
        </w:rPr>
        <w:t>are</w:t>
      </w:r>
      <w:r w:rsidRPr="009B1816">
        <w:rPr>
          <w:color w:val="000000"/>
        </w:rPr>
        <w:t xml:space="preserve"> the responsibility of the involved student. </w:t>
      </w:r>
      <w:r w:rsidR="006C4342">
        <w:rPr>
          <w:color w:val="000000"/>
        </w:rPr>
        <w:t xml:space="preserve">The </w:t>
      </w:r>
      <w:r w:rsidR="006C4342" w:rsidRPr="00655C84">
        <w:rPr>
          <w:color w:val="000000"/>
          <w:u w:val="single"/>
        </w:rPr>
        <w:t>YSU</w:t>
      </w:r>
      <w:r w:rsidR="006C4342">
        <w:rPr>
          <w:color w:val="000000"/>
        </w:rPr>
        <w:t xml:space="preserve"> </w:t>
      </w:r>
      <w:r w:rsidR="009816B8" w:rsidRPr="009816B8">
        <w:rPr>
          <w:i/>
          <w:color w:val="000000"/>
        </w:rPr>
        <w:t>Accident/Incident Report</w:t>
      </w:r>
      <w:r w:rsidR="009816B8">
        <w:rPr>
          <w:color w:val="000000"/>
        </w:rPr>
        <w:t xml:space="preserve"> must</w:t>
      </w:r>
      <w:r w:rsidRPr="009B1816">
        <w:rPr>
          <w:color w:val="000000"/>
        </w:rPr>
        <w:t xml:space="preserve"> be completed</w:t>
      </w:r>
      <w:r w:rsidR="009816B8">
        <w:rPr>
          <w:color w:val="000000"/>
        </w:rPr>
        <w:t xml:space="preserve"> and filed with the Environmental and Occupational Health &amp; Safety Department in Cushwa, Room </w:t>
      </w:r>
      <w:r w:rsidR="00DB53EC">
        <w:rPr>
          <w:color w:val="000000"/>
        </w:rPr>
        <w:t>2303</w:t>
      </w:r>
      <w:r w:rsidRPr="009B1816">
        <w:rPr>
          <w:color w:val="000000"/>
        </w:rPr>
        <w:t>. This form is in addition to any forms that may be required by the particular clinical agency.</w:t>
      </w:r>
    </w:p>
    <w:p w:rsidR="00AB25E7" w:rsidRPr="00D441CE" w:rsidRDefault="00AB25E7" w:rsidP="00AB25E7">
      <w:pPr>
        <w:rPr>
          <w:color w:val="000000"/>
          <w:sz w:val="16"/>
          <w:szCs w:val="16"/>
        </w:rPr>
      </w:pPr>
    </w:p>
    <w:p w:rsidR="00AB25E7" w:rsidRDefault="00AB25E7" w:rsidP="00AB25E7">
      <w:pPr>
        <w:rPr>
          <w:color w:val="000000"/>
        </w:rPr>
      </w:pPr>
      <w:r w:rsidRPr="009B1816">
        <w:rPr>
          <w:color w:val="000000"/>
        </w:rPr>
        <w:lastRenderedPageBreak/>
        <w:t xml:space="preserve">Some risk is inherent to nursing students during their clinical education. The Department of Nursing, its faculty and clinical agencies endeavor to exercise care </w:t>
      </w:r>
      <w:r>
        <w:rPr>
          <w:color w:val="000000"/>
        </w:rPr>
        <w:tab/>
      </w:r>
      <w:r w:rsidRPr="009B1816">
        <w:rPr>
          <w:color w:val="000000"/>
        </w:rPr>
        <w:t>to minimize such a risk.</w:t>
      </w:r>
    </w:p>
    <w:p w:rsidR="005B445E" w:rsidRDefault="005B445E" w:rsidP="00AB25E7">
      <w:pPr>
        <w:rPr>
          <w:color w:val="000000"/>
        </w:rPr>
      </w:pPr>
    </w:p>
    <w:p w:rsidR="005B445E" w:rsidRPr="00B9216D" w:rsidRDefault="005B445E" w:rsidP="005B445E">
      <w:pPr>
        <w:rPr>
          <w:b/>
          <w:color w:val="000000"/>
        </w:rPr>
      </w:pPr>
      <w:r>
        <w:rPr>
          <w:b/>
          <w:color w:val="000000"/>
        </w:rPr>
        <w:t>H</w:t>
      </w:r>
      <w:r w:rsidRPr="00B9216D">
        <w:rPr>
          <w:b/>
          <w:color w:val="000000"/>
        </w:rPr>
        <w:t xml:space="preserve">. </w:t>
      </w:r>
      <w:r>
        <w:rPr>
          <w:b/>
          <w:color w:val="000000"/>
        </w:rPr>
        <w:t xml:space="preserve"> Medical Emergency in an Office or Classroom</w:t>
      </w:r>
    </w:p>
    <w:p w:rsidR="005B445E" w:rsidRPr="00BB77CE" w:rsidRDefault="005B445E" w:rsidP="005B445E">
      <w:pPr>
        <w:rPr>
          <w:color w:val="000000"/>
          <w:sz w:val="16"/>
          <w:szCs w:val="16"/>
        </w:rPr>
      </w:pPr>
    </w:p>
    <w:p w:rsidR="005B445E" w:rsidRPr="005B445E" w:rsidRDefault="005B445E" w:rsidP="005B445E">
      <w:r w:rsidRPr="005B445E">
        <w:rPr>
          <w:color w:val="212121"/>
        </w:rPr>
        <w:t xml:space="preserve">For ANY medical emergency that occurs anywhere on </w:t>
      </w:r>
      <w:r w:rsidRPr="005B445E">
        <w:t xml:space="preserve">campus </w:t>
      </w:r>
      <w:r w:rsidRPr="005B445E">
        <w:rPr>
          <w:b/>
          <w:bCs/>
          <w:caps/>
        </w:rPr>
        <w:t>Dial 911</w:t>
      </w:r>
      <w:r w:rsidRPr="005B445E">
        <w:t xml:space="preserve">from a </w:t>
      </w:r>
      <w:r w:rsidRPr="005B445E">
        <w:rPr>
          <w:b/>
          <w:bCs/>
        </w:rPr>
        <w:t>CAMPUS PHONE</w:t>
      </w:r>
      <w:r w:rsidRPr="005B445E">
        <w:t xml:space="preserve">. If using a cell phone dial </w:t>
      </w:r>
      <w:r w:rsidRPr="005B445E">
        <w:rPr>
          <w:b/>
          <w:bCs/>
        </w:rPr>
        <w:t>330.941.3527. The YSU Police dispatcher will answer the 911 campus call.</w:t>
      </w:r>
      <w:r w:rsidRPr="005B445E">
        <w:t xml:space="preserve"> Please provide the dispatcher with your specific location and all details you can provide. </w:t>
      </w:r>
      <w:r w:rsidRPr="005B445E">
        <w:rPr>
          <w:b/>
          <w:bCs/>
        </w:rPr>
        <w:t>The YSU Police are the first on the scene for a campus medical emergency</w:t>
      </w:r>
      <w:r w:rsidRPr="005B445E">
        <w:t>. Please remain on site until the campus police arrive so that you may provide any further information they may require. The YSU Police dispatcher will call for an ambulance if it is needed.</w:t>
      </w:r>
    </w:p>
    <w:p w:rsidR="009816B8" w:rsidRPr="009B1816" w:rsidRDefault="005B445E" w:rsidP="00AB25E7">
      <w:pPr>
        <w:rPr>
          <w:color w:val="000000"/>
        </w:rPr>
      </w:pPr>
      <w:r>
        <w:rPr>
          <w:rFonts w:ascii="Calibri" w:hAnsi="Calibri"/>
          <w:color w:val="212121"/>
        </w:rPr>
        <w:t> </w:t>
      </w:r>
    </w:p>
    <w:p w:rsidR="00F25876" w:rsidRDefault="00F25876">
      <w:pPr>
        <w:rPr>
          <w:b/>
          <w:color w:val="000000"/>
        </w:rPr>
      </w:pPr>
      <w:r>
        <w:rPr>
          <w:b/>
          <w:color w:val="000000"/>
        </w:rPr>
        <w:br w:type="page"/>
      </w:r>
    </w:p>
    <w:p w:rsidR="00AB25E7" w:rsidRPr="00B9216D" w:rsidRDefault="005B445E" w:rsidP="00AB25E7">
      <w:pPr>
        <w:rPr>
          <w:b/>
          <w:color w:val="000000"/>
        </w:rPr>
      </w:pPr>
      <w:r>
        <w:rPr>
          <w:b/>
          <w:color w:val="000000"/>
        </w:rPr>
        <w:lastRenderedPageBreak/>
        <w:t>I</w:t>
      </w:r>
      <w:r w:rsidR="00AB25E7" w:rsidRPr="00B9216D">
        <w:rPr>
          <w:b/>
          <w:color w:val="000000"/>
        </w:rPr>
        <w:t xml:space="preserve">. </w:t>
      </w:r>
      <w:r w:rsidR="00C56B70">
        <w:rPr>
          <w:b/>
          <w:color w:val="000000"/>
        </w:rPr>
        <w:t xml:space="preserve"> </w:t>
      </w:r>
      <w:r w:rsidR="00AB25E7" w:rsidRPr="00B9216D">
        <w:rPr>
          <w:b/>
          <w:color w:val="000000"/>
        </w:rPr>
        <w:t>Transportation for Clinical Learning Experiences</w:t>
      </w:r>
    </w:p>
    <w:p w:rsidR="00AB25E7" w:rsidRPr="00BB77CE" w:rsidRDefault="00AB25E7" w:rsidP="00AB25E7">
      <w:pPr>
        <w:rPr>
          <w:color w:val="000000"/>
          <w:sz w:val="16"/>
          <w:szCs w:val="16"/>
        </w:rPr>
      </w:pPr>
    </w:p>
    <w:p w:rsidR="00AB25E7" w:rsidRDefault="000E575B" w:rsidP="00AB25E7">
      <w:pPr>
        <w:rPr>
          <w:color w:val="000000"/>
        </w:rPr>
      </w:pPr>
      <w:r>
        <w:rPr>
          <w:color w:val="000000"/>
        </w:rPr>
        <w:t>T</w:t>
      </w:r>
      <w:r w:rsidR="00AB25E7" w:rsidRPr="009B1816">
        <w:rPr>
          <w:color w:val="000000"/>
        </w:rPr>
        <w:t xml:space="preserve">he Department of Nursing utilizes </w:t>
      </w:r>
      <w:r w:rsidR="00AB25E7">
        <w:rPr>
          <w:color w:val="000000"/>
        </w:rPr>
        <w:t>numerous</w:t>
      </w:r>
      <w:r w:rsidR="00AB25E7" w:rsidRPr="009B1816">
        <w:rPr>
          <w:color w:val="000000"/>
        </w:rPr>
        <w:t xml:space="preserve"> agencies for clinical learning experiences. These experiences </w:t>
      </w:r>
      <w:r>
        <w:rPr>
          <w:color w:val="000000"/>
        </w:rPr>
        <w:t>i</w:t>
      </w:r>
      <w:r w:rsidR="00AB25E7" w:rsidRPr="009B1816">
        <w:rPr>
          <w:color w:val="000000"/>
        </w:rPr>
        <w:t xml:space="preserve">nclude regularly scheduled </w:t>
      </w:r>
      <w:r w:rsidR="001F7093">
        <w:rPr>
          <w:color w:val="000000"/>
        </w:rPr>
        <w:t>clinical times in</w:t>
      </w:r>
      <w:r w:rsidR="00AB25E7" w:rsidRPr="009B1816">
        <w:rPr>
          <w:color w:val="000000"/>
        </w:rPr>
        <w:t xml:space="preserve"> </w:t>
      </w:r>
      <w:r w:rsidR="004C3AB3">
        <w:rPr>
          <w:color w:val="000000"/>
        </w:rPr>
        <w:t>area</w:t>
      </w:r>
      <w:r w:rsidR="00AB25E7" w:rsidRPr="009B1816">
        <w:rPr>
          <w:color w:val="000000"/>
        </w:rPr>
        <w:t xml:space="preserve"> hospitals and health care agencies. They also include community</w:t>
      </w:r>
      <w:r w:rsidR="004C3AB3">
        <w:rPr>
          <w:color w:val="000000"/>
        </w:rPr>
        <w:t xml:space="preserve"> experien</w:t>
      </w:r>
      <w:r w:rsidR="00CB45CE" w:rsidRPr="009B1816">
        <w:rPr>
          <w:color w:val="000000"/>
        </w:rPr>
        <w:t>ces that require student attendance at times other than the</w:t>
      </w:r>
      <w:r w:rsidR="005A3C55">
        <w:rPr>
          <w:color w:val="000000"/>
        </w:rPr>
        <w:t xml:space="preserve"> </w:t>
      </w:r>
      <w:r w:rsidR="00AB25E7" w:rsidRPr="009B1816">
        <w:rPr>
          <w:color w:val="000000"/>
        </w:rPr>
        <w:t xml:space="preserve">predetermined course schedule. It is the responsibility of the nursing student to </w:t>
      </w:r>
      <w:r w:rsidR="00AB25E7">
        <w:rPr>
          <w:color w:val="000000"/>
        </w:rPr>
        <w:t>provide</w:t>
      </w:r>
      <w:r w:rsidR="00AB25E7" w:rsidRPr="009B1816">
        <w:rPr>
          <w:color w:val="000000"/>
        </w:rPr>
        <w:t xml:space="preserve"> or arrange dependable transportation for all components of clinical</w:t>
      </w:r>
      <w:r>
        <w:rPr>
          <w:color w:val="000000"/>
        </w:rPr>
        <w:t xml:space="preserve"> </w:t>
      </w:r>
      <w:r w:rsidR="00AB25E7" w:rsidRPr="009B1816">
        <w:rPr>
          <w:color w:val="000000"/>
        </w:rPr>
        <w:t>experiences. A</w:t>
      </w:r>
      <w:r w:rsidR="00AB25E7">
        <w:rPr>
          <w:color w:val="000000"/>
        </w:rPr>
        <w:t>dditional</w:t>
      </w:r>
      <w:r w:rsidR="00AB25E7" w:rsidRPr="009B1816">
        <w:rPr>
          <w:color w:val="000000"/>
        </w:rPr>
        <w:t xml:space="preserve"> components include picking up clinical assignments or necessary materials in order to successfully complete the clinical assignment</w:t>
      </w:r>
      <w:r w:rsidR="005A3C55">
        <w:rPr>
          <w:color w:val="000000"/>
        </w:rPr>
        <w:t>.</w:t>
      </w:r>
    </w:p>
    <w:p w:rsidR="00AB25E7" w:rsidRPr="00D30CE8" w:rsidRDefault="00AB25E7" w:rsidP="00AB25E7">
      <w:pPr>
        <w:rPr>
          <w:color w:val="000000"/>
          <w:sz w:val="20"/>
          <w:szCs w:val="20"/>
        </w:rPr>
      </w:pPr>
      <w:r>
        <w:rPr>
          <w:color w:val="000000"/>
        </w:rPr>
        <w:tab/>
      </w:r>
    </w:p>
    <w:p w:rsidR="00AB25E7" w:rsidRPr="00B9216D" w:rsidRDefault="005B445E" w:rsidP="00AB25E7">
      <w:pPr>
        <w:rPr>
          <w:b/>
          <w:color w:val="000000"/>
        </w:rPr>
      </w:pPr>
      <w:r>
        <w:rPr>
          <w:b/>
          <w:color w:val="000000"/>
        </w:rPr>
        <w:t>J</w:t>
      </w:r>
      <w:r w:rsidR="00AB25E7" w:rsidRPr="00B9216D">
        <w:rPr>
          <w:b/>
          <w:color w:val="000000"/>
        </w:rPr>
        <w:t xml:space="preserve">. </w:t>
      </w:r>
      <w:r w:rsidR="00C56B70">
        <w:rPr>
          <w:b/>
          <w:color w:val="000000"/>
        </w:rPr>
        <w:t xml:space="preserve"> </w:t>
      </w:r>
      <w:r w:rsidR="00AB25E7" w:rsidRPr="00B9216D">
        <w:rPr>
          <w:b/>
          <w:color w:val="000000"/>
        </w:rPr>
        <w:t xml:space="preserve">Inclement Weather Policy </w:t>
      </w:r>
    </w:p>
    <w:p w:rsidR="00AB25E7" w:rsidRPr="00BB77CE" w:rsidRDefault="00AB25E7" w:rsidP="00AB25E7">
      <w:pPr>
        <w:rPr>
          <w:b/>
          <w:color w:val="000000"/>
          <w:sz w:val="16"/>
          <w:szCs w:val="16"/>
        </w:rPr>
      </w:pPr>
    </w:p>
    <w:p w:rsidR="00AB25E7" w:rsidRPr="009B1816" w:rsidRDefault="00AB25E7" w:rsidP="00AB25E7">
      <w:pPr>
        <w:rPr>
          <w:color w:val="000000"/>
        </w:rPr>
      </w:pPr>
      <w:r w:rsidRPr="009B1816">
        <w:rPr>
          <w:color w:val="000000"/>
        </w:rPr>
        <w:t>If it is announced that all University classes at Youngstown State University are cancel</w:t>
      </w:r>
      <w:r w:rsidR="00844300">
        <w:rPr>
          <w:color w:val="000000"/>
        </w:rPr>
        <w:t>l</w:t>
      </w:r>
      <w:r w:rsidRPr="009B1816">
        <w:rPr>
          <w:color w:val="000000"/>
        </w:rPr>
        <w:t>ed for the day, all off</w:t>
      </w:r>
      <w:r w:rsidR="00C56B70">
        <w:rPr>
          <w:color w:val="000000"/>
        </w:rPr>
        <w:t>-</w:t>
      </w:r>
      <w:r w:rsidRPr="009B1816">
        <w:rPr>
          <w:color w:val="000000"/>
        </w:rPr>
        <w:t>campus clinical</w:t>
      </w:r>
      <w:r w:rsidR="005A3C55">
        <w:rPr>
          <w:color w:val="000000"/>
        </w:rPr>
        <w:t>s</w:t>
      </w:r>
      <w:r w:rsidRPr="009B1816">
        <w:rPr>
          <w:color w:val="000000"/>
        </w:rPr>
        <w:t xml:space="preserve"> are also cance</w:t>
      </w:r>
      <w:r w:rsidR="00813C6D">
        <w:rPr>
          <w:color w:val="000000"/>
        </w:rPr>
        <w:t>l</w:t>
      </w:r>
      <w:r w:rsidRPr="009B1816">
        <w:rPr>
          <w:color w:val="000000"/>
        </w:rPr>
        <w:t>led.</w:t>
      </w:r>
    </w:p>
    <w:p w:rsidR="00AB25E7" w:rsidRPr="00D30CE8" w:rsidRDefault="00AB25E7" w:rsidP="00AB25E7">
      <w:pPr>
        <w:rPr>
          <w:color w:val="000000"/>
          <w:sz w:val="20"/>
          <w:szCs w:val="20"/>
        </w:rPr>
      </w:pPr>
    </w:p>
    <w:p w:rsidR="00AB25E7" w:rsidRPr="009B1816" w:rsidRDefault="00AB25E7" w:rsidP="00AB25E7">
      <w:pPr>
        <w:rPr>
          <w:color w:val="000000"/>
        </w:rPr>
      </w:pPr>
      <w:r w:rsidRPr="009B1816">
        <w:rPr>
          <w:color w:val="000000"/>
        </w:rPr>
        <w:t xml:space="preserve">Keep in mind that winter weather may require students to leave early and travel at a slower speed to meet their destination. Prepare for such circumstances in order to arrive </w:t>
      </w:r>
      <w:r w:rsidR="000E575B">
        <w:rPr>
          <w:color w:val="000000"/>
        </w:rPr>
        <w:tab/>
      </w:r>
      <w:r w:rsidRPr="009B1816">
        <w:rPr>
          <w:color w:val="000000"/>
        </w:rPr>
        <w:t>on time for clinical experiences.</w:t>
      </w:r>
    </w:p>
    <w:p w:rsidR="00AB25E7" w:rsidRPr="00D30CE8" w:rsidRDefault="00AB25E7" w:rsidP="00AB25E7">
      <w:pPr>
        <w:rPr>
          <w:color w:val="000000"/>
          <w:sz w:val="20"/>
          <w:szCs w:val="20"/>
        </w:rPr>
      </w:pPr>
    </w:p>
    <w:p w:rsidR="00AB25E7" w:rsidRDefault="00AB25E7" w:rsidP="00D441CE">
      <w:pPr>
        <w:spacing w:after="180"/>
        <w:ind w:right="-270"/>
        <w:rPr>
          <w:color w:val="000000"/>
          <w:u w:val="single"/>
        </w:rPr>
      </w:pPr>
      <w:r w:rsidRPr="009B1816">
        <w:rPr>
          <w:color w:val="000000"/>
        </w:rPr>
        <w:t xml:space="preserve">Students are encouraged to </w:t>
      </w:r>
      <w:r w:rsidR="009816B8">
        <w:rPr>
          <w:color w:val="000000"/>
        </w:rPr>
        <w:t>sign up for YSU Alert</w:t>
      </w:r>
      <w:r w:rsidR="00844300">
        <w:rPr>
          <w:color w:val="000000"/>
        </w:rPr>
        <w:t xml:space="preserve"> for cancellations and other important alerts</w:t>
      </w:r>
      <w:r w:rsidR="009816B8">
        <w:rPr>
          <w:color w:val="000000"/>
        </w:rPr>
        <w:t xml:space="preserve">.  Students may also </w:t>
      </w:r>
      <w:r w:rsidR="004C3AB3">
        <w:rPr>
          <w:color w:val="000000"/>
        </w:rPr>
        <w:t>check the YSU Website (</w:t>
      </w:r>
      <w:r w:rsidR="004C3AB3" w:rsidRPr="004C3AB3">
        <w:rPr>
          <w:color w:val="000000"/>
        </w:rPr>
        <w:t>www.ysu.edu</w:t>
      </w:r>
      <w:r w:rsidR="004C3AB3">
        <w:rPr>
          <w:color w:val="000000"/>
        </w:rPr>
        <w:t>)</w:t>
      </w:r>
      <w:r w:rsidR="00BE5FFE">
        <w:rPr>
          <w:color w:val="000000"/>
        </w:rPr>
        <w:t>,</w:t>
      </w:r>
      <w:r w:rsidR="004C3AB3">
        <w:rPr>
          <w:color w:val="000000"/>
        </w:rPr>
        <w:t xml:space="preserve"> l</w:t>
      </w:r>
      <w:r w:rsidRPr="009B1816">
        <w:rPr>
          <w:color w:val="000000"/>
        </w:rPr>
        <w:t>isten to local radio</w:t>
      </w:r>
      <w:r>
        <w:rPr>
          <w:color w:val="000000"/>
        </w:rPr>
        <w:t xml:space="preserve"> (official station WYSU-FM 88.5</w:t>
      </w:r>
      <w:r w:rsidR="00BE5FFE">
        <w:rPr>
          <w:color w:val="000000"/>
        </w:rPr>
        <w:t>)</w:t>
      </w:r>
      <w:r>
        <w:rPr>
          <w:color w:val="000000"/>
        </w:rPr>
        <w:t xml:space="preserve"> or </w:t>
      </w:r>
      <w:r w:rsidRPr="009B1816">
        <w:rPr>
          <w:color w:val="000000"/>
        </w:rPr>
        <w:t xml:space="preserve">television stations for University cancellation announcements. </w:t>
      </w:r>
      <w:r w:rsidRPr="009B1816">
        <w:rPr>
          <w:color w:val="000000"/>
          <w:u w:val="single"/>
        </w:rPr>
        <w:t>Do</w:t>
      </w:r>
      <w:r w:rsidR="004C3AB3">
        <w:rPr>
          <w:color w:val="000000"/>
          <w:u w:val="single"/>
        </w:rPr>
        <w:t xml:space="preserve"> </w:t>
      </w:r>
      <w:r w:rsidRPr="009B1816">
        <w:rPr>
          <w:color w:val="000000"/>
          <w:u w:val="single"/>
        </w:rPr>
        <w:t>not call the Department of Nursing or the Clinical Site</w:t>
      </w:r>
      <w:r w:rsidRPr="005839DF">
        <w:rPr>
          <w:color w:val="000000"/>
        </w:rPr>
        <w:t>.</w:t>
      </w:r>
    </w:p>
    <w:p w:rsidR="008679D7" w:rsidRPr="00D441CE" w:rsidRDefault="00034BE7" w:rsidP="00AB25C9">
      <w:pPr>
        <w:spacing w:before="480"/>
        <w:rPr>
          <w:b/>
        </w:rPr>
      </w:pPr>
      <w:r w:rsidRPr="00D441CE">
        <w:rPr>
          <w:b/>
        </w:rPr>
        <w:t>V</w:t>
      </w:r>
      <w:r w:rsidR="00C12C23" w:rsidRPr="00D441CE">
        <w:rPr>
          <w:b/>
        </w:rPr>
        <w:t>I.</w:t>
      </w:r>
      <w:r w:rsidR="008679D7" w:rsidRPr="00D441CE">
        <w:rPr>
          <w:b/>
        </w:rPr>
        <w:t xml:space="preserve"> Academic Advisement Information</w:t>
      </w:r>
    </w:p>
    <w:p w:rsidR="008679D7" w:rsidRPr="00D441CE" w:rsidRDefault="008679D7" w:rsidP="00AB25E7">
      <w:pPr>
        <w:rPr>
          <w:b/>
          <w:sz w:val="16"/>
          <w:szCs w:val="16"/>
        </w:rPr>
      </w:pPr>
    </w:p>
    <w:p w:rsidR="001E298F" w:rsidRPr="00D441CE" w:rsidRDefault="005839DF" w:rsidP="006A4EEA">
      <w:pPr>
        <w:spacing w:after="60"/>
      </w:pPr>
      <w:r w:rsidRPr="00D441CE">
        <w:rPr>
          <w:b/>
        </w:rPr>
        <w:t>A</w:t>
      </w:r>
      <w:r w:rsidR="001E298F" w:rsidRPr="00D441CE">
        <w:rPr>
          <w:b/>
        </w:rPr>
        <w:t xml:space="preserve">. </w:t>
      </w:r>
      <w:r w:rsidR="006A4EEA" w:rsidRPr="00D441CE">
        <w:rPr>
          <w:b/>
        </w:rPr>
        <w:t xml:space="preserve"> </w:t>
      </w:r>
      <w:r w:rsidR="001E298F" w:rsidRPr="00D441CE">
        <w:rPr>
          <w:b/>
        </w:rPr>
        <w:t xml:space="preserve">Course Sequencing </w:t>
      </w:r>
      <w:r w:rsidR="001E298F" w:rsidRPr="00D441CE">
        <w:tab/>
      </w:r>
    </w:p>
    <w:p w:rsidR="001E298F" w:rsidRDefault="006A4EEA" w:rsidP="006A4EEA">
      <w:pPr>
        <w:ind w:left="360"/>
        <w:rPr>
          <w:color w:val="000000"/>
        </w:rPr>
      </w:pPr>
      <w:r>
        <w:rPr>
          <w:color w:val="000000"/>
        </w:rPr>
        <w:t>S</w:t>
      </w:r>
      <w:r w:rsidR="001E298F">
        <w:rPr>
          <w:color w:val="000000"/>
        </w:rPr>
        <w:t>tudents are responsible for following the nursing program</w:t>
      </w:r>
      <w:r w:rsidR="00B76FFA">
        <w:rPr>
          <w:color w:val="000000"/>
        </w:rPr>
        <w:t xml:space="preserve"> curriculum exactly as outlined on the curriculum sheet. The required sequencing of courses as outlined is necessary so that all prerequisite courses are met prior to subsequent courses in the curriculum. Do not deviate from the required sequencing of courses, make any course substitution</w:t>
      </w:r>
      <w:r w:rsidR="00E574FB">
        <w:rPr>
          <w:color w:val="000000"/>
        </w:rPr>
        <w:t>s</w:t>
      </w:r>
      <w:r w:rsidR="00B76FFA">
        <w:rPr>
          <w:color w:val="000000"/>
        </w:rPr>
        <w:t>, or take transient course</w:t>
      </w:r>
      <w:r>
        <w:rPr>
          <w:color w:val="000000"/>
        </w:rPr>
        <w:t>s</w:t>
      </w:r>
      <w:r w:rsidR="00B76FFA">
        <w:rPr>
          <w:color w:val="000000"/>
        </w:rPr>
        <w:t xml:space="preserve"> at another college or university without first consulting with your faculty advisor and the Chairperson of the Admissions, Progression, and Graduation Committee. </w:t>
      </w:r>
    </w:p>
    <w:p w:rsidR="00844300" w:rsidRDefault="00844300" w:rsidP="006A4EEA">
      <w:pPr>
        <w:ind w:left="360"/>
        <w:rPr>
          <w:color w:val="000000"/>
        </w:rPr>
      </w:pPr>
    </w:p>
    <w:p w:rsidR="00B76FFA" w:rsidRPr="007204A3" w:rsidRDefault="005839DF" w:rsidP="006A4EEA">
      <w:pPr>
        <w:spacing w:after="60"/>
        <w:rPr>
          <w:b/>
          <w:color w:val="000000"/>
        </w:rPr>
      </w:pPr>
      <w:r>
        <w:rPr>
          <w:b/>
          <w:color w:val="000000"/>
        </w:rPr>
        <w:t>B</w:t>
      </w:r>
      <w:r w:rsidR="00B76FFA" w:rsidRPr="007204A3">
        <w:rPr>
          <w:b/>
          <w:color w:val="000000"/>
        </w:rPr>
        <w:t xml:space="preserve">. </w:t>
      </w:r>
      <w:r w:rsidR="006A4EEA" w:rsidRPr="007204A3">
        <w:rPr>
          <w:b/>
          <w:color w:val="000000"/>
        </w:rPr>
        <w:t xml:space="preserve"> </w:t>
      </w:r>
      <w:r w:rsidR="00B76FFA" w:rsidRPr="007204A3">
        <w:rPr>
          <w:b/>
          <w:color w:val="000000"/>
        </w:rPr>
        <w:t>Nursing Courses with a Clinical Lab Component</w:t>
      </w:r>
    </w:p>
    <w:p w:rsidR="00F427E3" w:rsidRDefault="003D4211" w:rsidP="006A4EEA">
      <w:pPr>
        <w:ind w:left="360"/>
        <w:rPr>
          <w:color w:val="000000"/>
        </w:rPr>
      </w:pPr>
      <w:r>
        <w:rPr>
          <w:color w:val="000000"/>
        </w:rPr>
        <w:t xml:space="preserve">When registering for a course with a clinical lab component, </w:t>
      </w:r>
      <w:r w:rsidR="005839DF">
        <w:rPr>
          <w:color w:val="000000"/>
        </w:rPr>
        <w:t>you must</w:t>
      </w:r>
      <w:r>
        <w:rPr>
          <w:color w:val="000000"/>
        </w:rPr>
        <w:t xml:space="preserve"> register for </w:t>
      </w:r>
      <w:r w:rsidRPr="006A4EEA">
        <w:rPr>
          <w:b/>
          <w:color w:val="000000"/>
        </w:rPr>
        <w:t>both</w:t>
      </w:r>
      <w:r>
        <w:rPr>
          <w:color w:val="000000"/>
        </w:rPr>
        <w:t xml:space="preserve"> the lecture and the corresponding lab section of the course. </w:t>
      </w:r>
      <w:r w:rsidR="001A76AA">
        <w:rPr>
          <w:color w:val="000000"/>
        </w:rPr>
        <w:t xml:space="preserve"> At the junior and senior level, students will take t</w:t>
      </w:r>
      <w:r w:rsidR="004C7103">
        <w:rPr>
          <w:color w:val="000000"/>
        </w:rPr>
        <w:t xml:space="preserve">wo clinical courses within the same semester.  </w:t>
      </w:r>
      <w:r w:rsidR="001A76AA">
        <w:rPr>
          <w:color w:val="000000"/>
        </w:rPr>
        <w:t xml:space="preserve">These two clinical courses will have clinical sites that </w:t>
      </w:r>
      <w:r w:rsidR="00FB57B7">
        <w:rPr>
          <w:color w:val="000000"/>
        </w:rPr>
        <w:t>may</w:t>
      </w:r>
      <w:r w:rsidR="001A76AA">
        <w:rPr>
          <w:color w:val="000000"/>
        </w:rPr>
        <w:t xml:space="preserve"> be paired together.  </w:t>
      </w:r>
      <w:r w:rsidR="004C7103">
        <w:rPr>
          <w:color w:val="000000"/>
        </w:rPr>
        <w:t>Th</w:t>
      </w:r>
      <w:r w:rsidR="001A76AA">
        <w:rPr>
          <w:color w:val="000000"/>
        </w:rPr>
        <w:t>is</w:t>
      </w:r>
      <w:r w:rsidR="004C7103">
        <w:rPr>
          <w:color w:val="000000"/>
        </w:rPr>
        <w:t xml:space="preserve"> means </w:t>
      </w:r>
      <w:r w:rsidR="001A76AA">
        <w:rPr>
          <w:color w:val="000000"/>
        </w:rPr>
        <w:t xml:space="preserve">that </w:t>
      </w:r>
      <w:r w:rsidR="004C7103">
        <w:rPr>
          <w:color w:val="000000"/>
        </w:rPr>
        <w:t xml:space="preserve">when a </w:t>
      </w:r>
      <w:r w:rsidR="005839DF">
        <w:rPr>
          <w:color w:val="000000"/>
        </w:rPr>
        <w:t xml:space="preserve">student </w:t>
      </w:r>
      <w:r>
        <w:rPr>
          <w:color w:val="000000"/>
        </w:rPr>
        <w:t>register</w:t>
      </w:r>
      <w:r w:rsidR="005839DF">
        <w:rPr>
          <w:color w:val="000000"/>
        </w:rPr>
        <w:t>s</w:t>
      </w:r>
      <w:r>
        <w:rPr>
          <w:color w:val="000000"/>
        </w:rPr>
        <w:t xml:space="preserve"> for </w:t>
      </w:r>
      <w:r w:rsidR="005839DF">
        <w:rPr>
          <w:color w:val="000000"/>
        </w:rPr>
        <w:t>their</w:t>
      </w:r>
      <w:r>
        <w:rPr>
          <w:color w:val="000000"/>
        </w:rPr>
        <w:t xml:space="preserve"> choice of </w:t>
      </w:r>
      <w:r w:rsidR="005839DF">
        <w:rPr>
          <w:color w:val="000000"/>
        </w:rPr>
        <w:t xml:space="preserve">a </w:t>
      </w:r>
      <w:r>
        <w:rPr>
          <w:color w:val="000000"/>
        </w:rPr>
        <w:t xml:space="preserve">clinical lab in one course, </w:t>
      </w:r>
      <w:r w:rsidR="005839DF">
        <w:rPr>
          <w:color w:val="000000"/>
        </w:rPr>
        <w:t>they</w:t>
      </w:r>
      <w:r>
        <w:rPr>
          <w:color w:val="000000"/>
        </w:rPr>
        <w:t xml:space="preserve"> must register for the clinical lab </w:t>
      </w:r>
      <w:r w:rsidR="004C7103">
        <w:rPr>
          <w:color w:val="000000"/>
        </w:rPr>
        <w:t xml:space="preserve">paired with it </w:t>
      </w:r>
      <w:r>
        <w:rPr>
          <w:color w:val="000000"/>
        </w:rPr>
        <w:t xml:space="preserve">in the other course. </w:t>
      </w:r>
      <w:r w:rsidR="00FB57B7">
        <w:rPr>
          <w:color w:val="000000"/>
        </w:rPr>
        <w:t>Any student who fails to adhere to registration guidelines will be administratively withdrawn from registered classes.</w:t>
      </w:r>
    </w:p>
    <w:p w:rsidR="00F427E3" w:rsidRDefault="00F427E3" w:rsidP="006A4EEA">
      <w:pPr>
        <w:ind w:left="360"/>
        <w:rPr>
          <w:color w:val="000000"/>
        </w:rPr>
      </w:pPr>
    </w:p>
    <w:p w:rsidR="00F427E3" w:rsidRDefault="00F427E3" w:rsidP="006A4EEA">
      <w:pPr>
        <w:ind w:left="360"/>
        <w:rPr>
          <w:color w:val="000000"/>
        </w:rPr>
      </w:pPr>
      <w:r>
        <w:rPr>
          <w:color w:val="000000"/>
        </w:rPr>
        <w:t xml:space="preserve">All current students have an online registration appointment time to register for classes.  Please keep in mind that Saturday clinicals are offered occasionally.  It is expected that students </w:t>
      </w:r>
      <w:r w:rsidR="00AD4704">
        <w:rPr>
          <w:color w:val="000000"/>
        </w:rPr>
        <w:t>must be</w:t>
      </w:r>
      <w:r>
        <w:rPr>
          <w:color w:val="000000"/>
        </w:rPr>
        <w:t xml:space="preserve"> able to attend any clinical day that is available, which includes Monday through Saturday and day or evening shifts.</w:t>
      </w:r>
    </w:p>
    <w:p w:rsidR="00EB46B2" w:rsidRPr="00AB25C9" w:rsidRDefault="00EB46B2" w:rsidP="00AB25E7">
      <w:pPr>
        <w:rPr>
          <w:color w:val="000000"/>
          <w:sz w:val="20"/>
          <w:szCs w:val="20"/>
        </w:rPr>
      </w:pPr>
    </w:p>
    <w:p w:rsidR="00F25876" w:rsidRDefault="00F25876">
      <w:pPr>
        <w:rPr>
          <w:color w:val="000000"/>
        </w:rPr>
      </w:pPr>
      <w:r>
        <w:rPr>
          <w:color w:val="000000"/>
        </w:rPr>
        <w:br w:type="page"/>
      </w:r>
    </w:p>
    <w:p w:rsidR="00EB46B2" w:rsidRPr="005839DF" w:rsidRDefault="005839DF" w:rsidP="00C076F3">
      <w:pPr>
        <w:ind w:left="360"/>
        <w:rPr>
          <w:b/>
          <w:color w:val="000000"/>
        </w:rPr>
      </w:pPr>
      <w:r>
        <w:rPr>
          <w:color w:val="000000"/>
        </w:rPr>
        <w:lastRenderedPageBreak/>
        <w:t xml:space="preserve">Once clinical sections are selected and registration is complete, avoid dropping and adding clinical sections.  </w:t>
      </w:r>
      <w:r w:rsidRPr="005839DF">
        <w:rPr>
          <w:b/>
          <w:color w:val="000000"/>
        </w:rPr>
        <w:t>No student is permitted to hold any nursing course.</w:t>
      </w:r>
      <w:r>
        <w:rPr>
          <w:b/>
          <w:color w:val="000000"/>
        </w:rPr>
        <w:t xml:space="preserve">  </w:t>
      </w:r>
      <w:r w:rsidRPr="005839DF">
        <w:rPr>
          <w:b/>
          <w:color w:val="000000"/>
        </w:rPr>
        <w:t>Any student violating this rule will be removed by the Registrar and will not be permitted to register until all other nursing students have registered.</w:t>
      </w:r>
    </w:p>
    <w:p w:rsidR="000E575B" w:rsidRPr="00B009DE" w:rsidRDefault="000E575B" w:rsidP="00AB25E7">
      <w:pPr>
        <w:rPr>
          <w:color w:val="000000"/>
          <w:sz w:val="22"/>
          <w:szCs w:val="22"/>
        </w:rPr>
      </w:pPr>
    </w:p>
    <w:p w:rsidR="000E575B" w:rsidRPr="00CA2A72" w:rsidRDefault="00C076F3" w:rsidP="00B06FB1">
      <w:pPr>
        <w:spacing w:after="120"/>
        <w:rPr>
          <w:b/>
          <w:color w:val="000000"/>
        </w:rPr>
      </w:pPr>
      <w:r>
        <w:rPr>
          <w:b/>
          <w:color w:val="000000"/>
        </w:rPr>
        <w:t>C</w:t>
      </w:r>
      <w:r w:rsidR="000E575B" w:rsidRPr="00CA2A72">
        <w:rPr>
          <w:b/>
          <w:color w:val="000000"/>
        </w:rPr>
        <w:t xml:space="preserve">. </w:t>
      </w:r>
      <w:r w:rsidR="00B06FB1" w:rsidRPr="00CA2A72">
        <w:rPr>
          <w:b/>
          <w:color w:val="000000"/>
        </w:rPr>
        <w:t xml:space="preserve"> </w:t>
      </w:r>
      <w:r w:rsidR="000E575B" w:rsidRPr="00CA2A72">
        <w:rPr>
          <w:b/>
          <w:color w:val="000000"/>
        </w:rPr>
        <w:t xml:space="preserve">Change of Name, Address, </w:t>
      </w:r>
      <w:r w:rsidR="00AF1D18">
        <w:rPr>
          <w:b/>
          <w:color w:val="000000"/>
        </w:rPr>
        <w:t xml:space="preserve">or </w:t>
      </w:r>
      <w:r w:rsidR="000E575B" w:rsidRPr="00CA2A72">
        <w:rPr>
          <w:b/>
          <w:color w:val="000000"/>
        </w:rPr>
        <w:t>Phone Number</w:t>
      </w:r>
      <w:r w:rsidR="005A43A3" w:rsidRPr="00CA2A72">
        <w:rPr>
          <w:b/>
          <w:color w:val="000000"/>
        </w:rPr>
        <w:t xml:space="preserve"> </w:t>
      </w:r>
      <w:r w:rsidR="000E575B" w:rsidRPr="00CA2A72">
        <w:rPr>
          <w:b/>
          <w:color w:val="000000"/>
        </w:rPr>
        <w:t xml:space="preserve"> </w:t>
      </w:r>
    </w:p>
    <w:p w:rsidR="001918B7" w:rsidRDefault="00B06FB1" w:rsidP="00B06FB1">
      <w:pPr>
        <w:tabs>
          <w:tab w:val="left" w:pos="360"/>
        </w:tabs>
        <w:rPr>
          <w:color w:val="000000"/>
        </w:rPr>
      </w:pPr>
      <w:r>
        <w:rPr>
          <w:color w:val="000000"/>
        </w:rPr>
        <w:tab/>
      </w:r>
      <w:r w:rsidR="000E575B" w:rsidRPr="009B1816">
        <w:rPr>
          <w:color w:val="000000"/>
        </w:rPr>
        <w:t>Nursing faculty and staff often contact students. It is each student’s</w:t>
      </w:r>
      <w:r w:rsidR="00C076F3">
        <w:rPr>
          <w:color w:val="000000"/>
        </w:rPr>
        <w:t xml:space="preserve"> </w:t>
      </w:r>
      <w:r w:rsidR="000E575B" w:rsidRPr="009B1816">
        <w:rPr>
          <w:color w:val="000000"/>
        </w:rPr>
        <w:t xml:space="preserve">responsibility to keep the </w:t>
      </w:r>
      <w:r w:rsidR="00C076F3">
        <w:rPr>
          <w:color w:val="000000"/>
        </w:rPr>
        <w:tab/>
      </w:r>
      <w:r w:rsidR="000E575B" w:rsidRPr="009B1816">
        <w:rPr>
          <w:color w:val="000000"/>
        </w:rPr>
        <w:t>Department of Nursing, the University (Records Department), and</w:t>
      </w:r>
      <w:r w:rsidR="00C076F3">
        <w:rPr>
          <w:color w:val="000000"/>
        </w:rPr>
        <w:t xml:space="preserve"> </w:t>
      </w:r>
      <w:r w:rsidR="00264601">
        <w:rPr>
          <w:color w:val="000000"/>
        </w:rPr>
        <w:t xml:space="preserve">his or her </w:t>
      </w:r>
      <w:r w:rsidR="000E575B" w:rsidRPr="009B1816">
        <w:rPr>
          <w:color w:val="000000"/>
        </w:rPr>
        <w:t xml:space="preserve">faculty advisor </w:t>
      </w:r>
      <w:r w:rsidR="00C076F3">
        <w:rPr>
          <w:color w:val="000000"/>
        </w:rPr>
        <w:tab/>
      </w:r>
      <w:r w:rsidR="000E575B" w:rsidRPr="009B1816">
        <w:rPr>
          <w:color w:val="000000"/>
        </w:rPr>
        <w:t xml:space="preserve">aware of any changes in name, address, or phone number. </w:t>
      </w:r>
      <w:r w:rsidR="000E575B">
        <w:rPr>
          <w:color w:val="000000"/>
        </w:rPr>
        <w:t xml:space="preserve"> </w:t>
      </w:r>
    </w:p>
    <w:p w:rsidR="004C7103" w:rsidRDefault="004C7103" w:rsidP="00B06FB1">
      <w:pPr>
        <w:tabs>
          <w:tab w:val="left" w:pos="360"/>
        </w:tabs>
        <w:rPr>
          <w:color w:val="000000"/>
        </w:rPr>
      </w:pPr>
    </w:p>
    <w:p w:rsidR="00AF1D18" w:rsidRPr="00CA2A72" w:rsidRDefault="00AF1D18" w:rsidP="00AF1D18">
      <w:pPr>
        <w:spacing w:after="120"/>
        <w:rPr>
          <w:b/>
          <w:color w:val="000000"/>
        </w:rPr>
      </w:pPr>
      <w:r>
        <w:rPr>
          <w:b/>
          <w:color w:val="000000"/>
        </w:rPr>
        <w:t>D</w:t>
      </w:r>
      <w:r w:rsidRPr="00CA2A72">
        <w:rPr>
          <w:b/>
          <w:color w:val="000000"/>
        </w:rPr>
        <w:t xml:space="preserve">.  </w:t>
      </w:r>
      <w:r>
        <w:rPr>
          <w:b/>
          <w:color w:val="000000"/>
        </w:rPr>
        <w:t xml:space="preserve">YSU Email Address and </w:t>
      </w:r>
      <w:r w:rsidR="004C7103">
        <w:rPr>
          <w:b/>
          <w:color w:val="000000"/>
        </w:rPr>
        <w:t>Blackboard</w:t>
      </w:r>
      <w:r w:rsidRPr="00CA2A72">
        <w:rPr>
          <w:b/>
          <w:color w:val="000000"/>
        </w:rPr>
        <w:t xml:space="preserve">  </w:t>
      </w:r>
    </w:p>
    <w:p w:rsidR="00EC7DD8" w:rsidRDefault="00AF1D18" w:rsidP="00C56B70">
      <w:pPr>
        <w:tabs>
          <w:tab w:val="left" w:pos="360"/>
        </w:tabs>
        <w:ind w:left="360"/>
        <w:rPr>
          <w:color w:val="000000"/>
        </w:rPr>
      </w:pPr>
      <w:r>
        <w:rPr>
          <w:color w:val="000000"/>
        </w:rPr>
        <w:t>Students must utilize their assigned YSU email addresses (</w:t>
      </w:r>
      <w:r w:rsidRPr="00AF1D18">
        <w:rPr>
          <w:color w:val="000000"/>
        </w:rPr>
        <w:t>name@student.ysu.edu</w:t>
      </w:r>
      <w:r>
        <w:rPr>
          <w:color w:val="000000"/>
        </w:rPr>
        <w:t xml:space="preserve">) and </w:t>
      </w:r>
      <w:r w:rsidR="004C7103">
        <w:rPr>
          <w:color w:val="000000"/>
        </w:rPr>
        <w:t>Blackboard</w:t>
      </w:r>
      <w:r>
        <w:rPr>
          <w:color w:val="000000"/>
        </w:rPr>
        <w:t xml:space="preserve"> as sources of information</w:t>
      </w:r>
      <w:r w:rsidR="004C7103">
        <w:rPr>
          <w:color w:val="000000"/>
        </w:rPr>
        <w:t xml:space="preserve"> and communication with nursing faculty and nursing advisors</w:t>
      </w:r>
      <w:r>
        <w:rPr>
          <w:color w:val="000000"/>
        </w:rPr>
        <w:t>.</w:t>
      </w:r>
      <w:r w:rsidR="00C56B70">
        <w:rPr>
          <w:color w:val="000000"/>
        </w:rPr>
        <w:t xml:space="preserve">  It is helpful if the student includes a “signature” that includes the student’s full name, status (e.g. sophomore BSN student), and contact information.</w:t>
      </w:r>
    </w:p>
    <w:p w:rsidR="0074151F" w:rsidRDefault="0074151F" w:rsidP="00C56B70">
      <w:pPr>
        <w:tabs>
          <w:tab w:val="left" w:pos="360"/>
        </w:tabs>
        <w:ind w:left="360"/>
        <w:rPr>
          <w:color w:val="000000"/>
        </w:rPr>
      </w:pPr>
    </w:p>
    <w:p w:rsidR="0074151F" w:rsidRPr="0074151F" w:rsidRDefault="0074151F" w:rsidP="00C864D5">
      <w:pPr>
        <w:tabs>
          <w:tab w:val="left" w:pos="360"/>
        </w:tabs>
        <w:rPr>
          <w:b/>
          <w:color w:val="000000"/>
        </w:rPr>
      </w:pPr>
      <w:r>
        <w:rPr>
          <w:b/>
          <w:color w:val="000000"/>
        </w:rPr>
        <w:t xml:space="preserve">E. </w:t>
      </w:r>
      <w:r w:rsidR="00C864D5">
        <w:rPr>
          <w:b/>
          <w:color w:val="000000"/>
        </w:rPr>
        <w:tab/>
        <w:t>Faculty Advisors</w:t>
      </w:r>
      <w:r>
        <w:rPr>
          <w:b/>
          <w:color w:val="000000"/>
        </w:rPr>
        <w:tab/>
      </w:r>
    </w:p>
    <w:p w:rsidR="00D30CE8" w:rsidRPr="00C864D5" w:rsidRDefault="00C864D5" w:rsidP="00C864D5">
      <w:pPr>
        <w:spacing w:before="120" w:after="240"/>
        <w:ind w:left="360"/>
        <w:rPr>
          <w:color w:val="000000"/>
        </w:rPr>
      </w:pPr>
      <w:r>
        <w:rPr>
          <w:color w:val="000000"/>
        </w:rPr>
        <w:t>Each student is assigned a faculty advisor upon admission to the nursing program. Students should see their advisor at registration time and when they have academic, curriculum, registration, or other concerns. A list of each student’s Faculty Advisor is posted on the Advising Bulletin Board</w:t>
      </w:r>
      <w:r w:rsidR="00B32208">
        <w:rPr>
          <w:color w:val="000000"/>
        </w:rPr>
        <w:t xml:space="preserve"> in the nursing office</w:t>
      </w:r>
      <w:r>
        <w:rPr>
          <w:color w:val="000000"/>
        </w:rPr>
        <w:t>.</w:t>
      </w:r>
    </w:p>
    <w:p w:rsidR="001F63F2" w:rsidRDefault="001918B7" w:rsidP="00C21A91">
      <w:pPr>
        <w:spacing w:before="120"/>
        <w:rPr>
          <w:b/>
          <w:color w:val="000000"/>
        </w:rPr>
      </w:pPr>
      <w:r w:rsidRPr="00B06FB1">
        <w:rPr>
          <w:b/>
          <w:color w:val="000000"/>
        </w:rPr>
        <w:t>VI</w:t>
      </w:r>
      <w:r w:rsidR="00C12C23">
        <w:rPr>
          <w:b/>
          <w:color w:val="000000"/>
        </w:rPr>
        <w:t>I</w:t>
      </w:r>
      <w:r w:rsidRPr="00B06FB1">
        <w:rPr>
          <w:b/>
          <w:color w:val="000000"/>
        </w:rPr>
        <w:t xml:space="preserve">. </w:t>
      </w:r>
      <w:r w:rsidR="001F63F2">
        <w:rPr>
          <w:b/>
          <w:color w:val="000000"/>
        </w:rPr>
        <w:t>Student Resources</w:t>
      </w:r>
    </w:p>
    <w:p w:rsidR="001918B7" w:rsidRPr="00EC7DD8" w:rsidRDefault="001918B7" w:rsidP="001918B7">
      <w:pPr>
        <w:rPr>
          <w:color w:val="000000"/>
          <w:sz w:val="20"/>
          <w:szCs w:val="20"/>
        </w:rPr>
      </w:pPr>
    </w:p>
    <w:p w:rsidR="001F63F2" w:rsidRPr="00CA2A72" w:rsidRDefault="001F63F2" w:rsidP="001F63F2">
      <w:pPr>
        <w:spacing w:after="120"/>
        <w:rPr>
          <w:b/>
          <w:color w:val="000000"/>
        </w:rPr>
      </w:pPr>
      <w:r w:rsidRPr="00CA2A72">
        <w:rPr>
          <w:b/>
          <w:color w:val="000000"/>
        </w:rPr>
        <w:t xml:space="preserve">A.  Learning Resource Laboratory </w:t>
      </w:r>
    </w:p>
    <w:p w:rsidR="001918B7" w:rsidRPr="009B1816" w:rsidRDefault="00C56B70" w:rsidP="00C56B70">
      <w:pPr>
        <w:tabs>
          <w:tab w:val="left" w:pos="360"/>
        </w:tabs>
        <w:ind w:left="360" w:hanging="360"/>
        <w:rPr>
          <w:color w:val="000000"/>
        </w:rPr>
      </w:pPr>
      <w:r w:rsidRPr="00C56B70">
        <w:rPr>
          <w:color w:val="000000"/>
        </w:rPr>
        <w:t>1.</w:t>
      </w:r>
      <w:r>
        <w:rPr>
          <w:b/>
          <w:color w:val="000000"/>
        </w:rPr>
        <w:t xml:space="preserve">   </w:t>
      </w:r>
      <w:r w:rsidR="001918B7" w:rsidRPr="001F63F2">
        <w:rPr>
          <w:b/>
          <w:color w:val="000000"/>
        </w:rPr>
        <w:t>The</w:t>
      </w:r>
      <w:r w:rsidR="00313487" w:rsidRPr="001F63F2">
        <w:rPr>
          <w:b/>
          <w:color w:val="000000"/>
        </w:rPr>
        <w:t xml:space="preserve"> Learning Resource Laboratory</w:t>
      </w:r>
      <w:r w:rsidR="001918B7" w:rsidRPr="009B1816">
        <w:rPr>
          <w:color w:val="000000"/>
        </w:rPr>
        <w:t xml:space="preserve"> located in Cushwa consists of two rooms, the </w:t>
      </w:r>
      <w:r w:rsidR="00ED0921">
        <w:rPr>
          <w:color w:val="000000"/>
        </w:rPr>
        <w:t xml:space="preserve">Betty C. </w:t>
      </w:r>
      <w:r w:rsidR="006C4342" w:rsidRPr="00ED0921">
        <w:t xml:space="preserve">Nohra </w:t>
      </w:r>
      <w:r w:rsidR="00ED0921" w:rsidRPr="00ED0921">
        <w:t xml:space="preserve">Student </w:t>
      </w:r>
      <w:r w:rsidR="006C4342" w:rsidRPr="00ED0921">
        <w:t xml:space="preserve">Resource </w:t>
      </w:r>
      <w:r w:rsidR="00ED0921" w:rsidRPr="00ED0921">
        <w:t>Center</w:t>
      </w:r>
      <w:r w:rsidR="001918B7" w:rsidRPr="00ED0921">
        <w:t xml:space="preserve"> in room </w:t>
      </w:r>
      <w:r w:rsidR="009E52D1">
        <w:t>2131</w:t>
      </w:r>
      <w:r w:rsidR="001918B7" w:rsidRPr="00ED0921">
        <w:t xml:space="preserve"> and the Nursing Skills Lab in room 2</w:t>
      </w:r>
      <w:r w:rsidR="009E52D1">
        <w:t>41</w:t>
      </w:r>
      <w:r w:rsidR="00BF3EE7">
        <w:t>0</w:t>
      </w:r>
      <w:r w:rsidR="001918B7" w:rsidRPr="00ED0921">
        <w:t>. A Learning Resource Coordinator ove</w:t>
      </w:r>
      <w:r w:rsidR="001918B7" w:rsidRPr="009B1816">
        <w:rPr>
          <w:color w:val="000000"/>
        </w:rPr>
        <w:t>rsees the laboratory and is assisted by students who manage the vario</w:t>
      </w:r>
      <w:r w:rsidR="004C7103">
        <w:rPr>
          <w:color w:val="000000"/>
        </w:rPr>
        <w:t xml:space="preserve">us learning media in room </w:t>
      </w:r>
      <w:r w:rsidR="009E52D1">
        <w:rPr>
          <w:color w:val="000000"/>
        </w:rPr>
        <w:t>2131</w:t>
      </w:r>
      <w:r w:rsidR="004C7103">
        <w:rPr>
          <w:color w:val="000000"/>
        </w:rPr>
        <w:t>.  No food or drink is permitted in these labs.</w:t>
      </w:r>
    </w:p>
    <w:p w:rsidR="001918B7" w:rsidRPr="00D30CE8" w:rsidRDefault="001918B7" w:rsidP="00C56B70">
      <w:pPr>
        <w:tabs>
          <w:tab w:val="left" w:pos="360"/>
        </w:tabs>
        <w:rPr>
          <w:color w:val="000000"/>
          <w:sz w:val="20"/>
          <w:szCs w:val="20"/>
        </w:rPr>
      </w:pPr>
    </w:p>
    <w:p w:rsidR="00A13032" w:rsidRPr="009B1816" w:rsidRDefault="00C56B70" w:rsidP="00C56B70">
      <w:pPr>
        <w:tabs>
          <w:tab w:val="left" w:pos="360"/>
        </w:tabs>
        <w:ind w:left="360" w:hanging="360"/>
        <w:rPr>
          <w:color w:val="000000"/>
        </w:rPr>
      </w:pPr>
      <w:r w:rsidRPr="00C56B70">
        <w:rPr>
          <w:color w:val="000000"/>
        </w:rPr>
        <w:t>2.</w:t>
      </w:r>
      <w:r>
        <w:rPr>
          <w:b/>
          <w:color w:val="000000"/>
        </w:rPr>
        <w:t xml:space="preserve">   </w:t>
      </w:r>
      <w:r w:rsidR="001918B7" w:rsidRPr="009B1816">
        <w:rPr>
          <w:b/>
          <w:color w:val="000000"/>
        </w:rPr>
        <w:t xml:space="preserve">Nursing Skills Lab (Room </w:t>
      </w:r>
      <w:r w:rsidR="009E52D1">
        <w:rPr>
          <w:b/>
          <w:color w:val="000000"/>
        </w:rPr>
        <w:t>241</w:t>
      </w:r>
      <w:r w:rsidR="00BF3EE7">
        <w:rPr>
          <w:b/>
          <w:color w:val="000000"/>
        </w:rPr>
        <w:t>0</w:t>
      </w:r>
      <w:r w:rsidR="001918B7" w:rsidRPr="009B1816">
        <w:rPr>
          <w:b/>
          <w:color w:val="000000"/>
        </w:rPr>
        <w:t>):</w:t>
      </w:r>
      <w:r w:rsidR="001918B7" w:rsidRPr="009B1816">
        <w:rPr>
          <w:color w:val="000000"/>
        </w:rPr>
        <w:t xml:space="preserve"> Equipment necessary for implementing technical nursing skills is housed in the Nursing Skills Lab</w:t>
      </w:r>
      <w:r w:rsidR="001918B7" w:rsidRPr="009B1816">
        <w:rPr>
          <w:b/>
          <w:color w:val="000000"/>
        </w:rPr>
        <w:t xml:space="preserve"> </w:t>
      </w:r>
      <w:r w:rsidR="001918B7" w:rsidRPr="009B1816">
        <w:rPr>
          <w:color w:val="000000"/>
        </w:rPr>
        <w:t xml:space="preserve">where students learn and practice a variety of nursing skills. Some of the equipment includes hospital beds, examination units, simulated manikins, and anatomical models. </w:t>
      </w:r>
      <w:r w:rsidR="00EC7DD8">
        <w:rPr>
          <w:color w:val="000000"/>
        </w:rPr>
        <w:t xml:space="preserve">Students must return all equipment and maintain an orderly environment in the Nursing Skills Lab.  </w:t>
      </w:r>
      <w:r w:rsidR="00313487">
        <w:rPr>
          <w:color w:val="000000"/>
        </w:rPr>
        <w:t xml:space="preserve">Practice times are available by appointment. </w:t>
      </w:r>
      <w:r w:rsidR="00A13032" w:rsidRPr="009B1816">
        <w:rPr>
          <w:color w:val="000000"/>
        </w:rPr>
        <w:t xml:space="preserve">Although the hours may vary from one academic term to another, the </w:t>
      </w:r>
      <w:r w:rsidR="00A13032">
        <w:rPr>
          <w:color w:val="000000"/>
        </w:rPr>
        <w:t>Nursing Skills</w:t>
      </w:r>
      <w:r w:rsidR="00A13032" w:rsidRPr="009B1816">
        <w:rPr>
          <w:color w:val="000000"/>
        </w:rPr>
        <w:t xml:space="preserve"> Lab usually is available Monday through Friday from 8:00 a.m. to </w:t>
      </w:r>
      <w:r w:rsidR="00EC7DD8">
        <w:rPr>
          <w:color w:val="000000"/>
        </w:rPr>
        <w:t>4:30</w:t>
      </w:r>
      <w:r w:rsidR="00A13032" w:rsidRPr="009B1816">
        <w:rPr>
          <w:color w:val="000000"/>
        </w:rPr>
        <w:t xml:space="preserve"> p.m. </w:t>
      </w:r>
    </w:p>
    <w:p w:rsidR="001918B7" w:rsidRPr="00D30CE8" w:rsidRDefault="001918B7" w:rsidP="001918B7">
      <w:pPr>
        <w:rPr>
          <w:color w:val="000000"/>
          <w:sz w:val="20"/>
          <w:szCs w:val="20"/>
        </w:rPr>
      </w:pPr>
    </w:p>
    <w:p w:rsidR="00A13032" w:rsidRDefault="00C56B70" w:rsidP="00E718F1">
      <w:pPr>
        <w:ind w:left="360" w:hanging="360"/>
        <w:rPr>
          <w:color w:val="000000"/>
        </w:rPr>
      </w:pPr>
      <w:r w:rsidRPr="00C56B70">
        <w:t>3.</w:t>
      </w:r>
      <w:r>
        <w:rPr>
          <w:b/>
        </w:rPr>
        <w:t xml:space="preserve">   </w:t>
      </w:r>
      <w:r w:rsidR="001918B7" w:rsidRPr="00ED0921">
        <w:rPr>
          <w:b/>
        </w:rPr>
        <w:t xml:space="preserve">The </w:t>
      </w:r>
      <w:r w:rsidR="00ED0921" w:rsidRPr="00ED0921">
        <w:rPr>
          <w:b/>
        </w:rPr>
        <w:t>Bett</w:t>
      </w:r>
      <w:r w:rsidR="00ED0921" w:rsidRPr="00ED0921">
        <w:rPr>
          <w:b/>
          <w:color w:val="000000"/>
        </w:rPr>
        <w:t xml:space="preserve">y C. </w:t>
      </w:r>
      <w:r w:rsidR="00ED0921" w:rsidRPr="00ED0921">
        <w:rPr>
          <w:b/>
        </w:rPr>
        <w:t>Nohra Student Resource Center</w:t>
      </w:r>
      <w:r w:rsidR="001918B7" w:rsidRPr="00ED0921">
        <w:rPr>
          <w:b/>
          <w:color w:val="000000"/>
        </w:rPr>
        <w:t xml:space="preserve"> </w:t>
      </w:r>
      <w:r w:rsidR="001918B7" w:rsidRPr="009B1816">
        <w:rPr>
          <w:b/>
          <w:color w:val="000000"/>
        </w:rPr>
        <w:t>(Room 2</w:t>
      </w:r>
      <w:r w:rsidR="00F17A04">
        <w:rPr>
          <w:b/>
          <w:color w:val="000000"/>
        </w:rPr>
        <w:t>131</w:t>
      </w:r>
      <w:r w:rsidR="001918B7" w:rsidRPr="009B1816">
        <w:rPr>
          <w:b/>
          <w:color w:val="000000"/>
        </w:rPr>
        <w:t xml:space="preserve">): </w:t>
      </w:r>
      <w:r w:rsidR="00264DB6">
        <w:rPr>
          <w:color w:val="000000"/>
        </w:rPr>
        <w:t xml:space="preserve"> Computers are available in the Independent Study Lab for nursing students to use and individually view videos at their own pace.  This lab has a quick reference library and closed reserve books for up to two weeks.  Denver II kits and Froggy / Tooter pediatric puppets are available for up to three days upon presentation of student ID.  There is a designated quiet area for reading and studying.  The center employs students and is generally open 8:30 – 4:30 Monday through Friday.  Please check the open hours posted outside of </w:t>
      </w:r>
      <w:r w:rsidR="009E52D1">
        <w:rPr>
          <w:color w:val="000000"/>
        </w:rPr>
        <w:t>2131</w:t>
      </w:r>
      <w:r w:rsidR="00264DB6">
        <w:rPr>
          <w:color w:val="000000"/>
        </w:rPr>
        <w:t xml:space="preserve"> each semester.</w:t>
      </w:r>
    </w:p>
    <w:p w:rsidR="00F25876" w:rsidRPr="00504E4C" w:rsidRDefault="00F25876" w:rsidP="00E718F1">
      <w:pPr>
        <w:ind w:left="360" w:hanging="360"/>
        <w:rPr>
          <w:color w:val="C00000"/>
          <w:sz w:val="22"/>
          <w:szCs w:val="22"/>
        </w:rPr>
      </w:pPr>
    </w:p>
    <w:p w:rsidR="00C56B70" w:rsidRPr="00D30CE8" w:rsidRDefault="00C56B70" w:rsidP="00D30CE8">
      <w:pPr>
        <w:ind w:left="360" w:hanging="360"/>
        <w:rPr>
          <w:color w:val="000000"/>
          <w:sz w:val="20"/>
          <w:szCs w:val="20"/>
        </w:rPr>
      </w:pPr>
      <w:r>
        <w:rPr>
          <w:color w:val="000000"/>
        </w:rPr>
        <w:tab/>
      </w:r>
    </w:p>
    <w:p w:rsidR="00C56B70" w:rsidRPr="009B1816" w:rsidRDefault="00C56B70" w:rsidP="004467A3">
      <w:pPr>
        <w:numPr>
          <w:ilvl w:val="0"/>
          <w:numId w:val="18"/>
        </w:numPr>
        <w:rPr>
          <w:b/>
          <w:color w:val="000000"/>
        </w:rPr>
      </w:pPr>
      <w:r w:rsidRPr="00C56B70">
        <w:rPr>
          <w:b/>
          <w:color w:val="000000"/>
        </w:rPr>
        <w:lastRenderedPageBreak/>
        <w:t>Guidelines for</w:t>
      </w:r>
      <w:r>
        <w:rPr>
          <w:color w:val="000000"/>
        </w:rPr>
        <w:t xml:space="preserve"> </w:t>
      </w:r>
      <w:r w:rsidRPr="009B1816">
        <w:rPr>
          <w:b/>
          <w:color w:val="000000"/>
        </w:rPr>
        <w:t xml:space="preserve">Using the </w:t>
      </w:r>
      <w:r w:rsidRPr="00ED0921">
        <w:rPr>
          <w:b/>
          <w:color w:val="000000"/>
        </w:rPr>
        <w:t xml:space="preserve">Betty C. </w:t>
      </w:r>
      <w:r w:rsidRPr="00ED0921">
        <w:rPr>
          <w:b/>
        </w:rPr>
        <w:t>Nohra Student Resource Center</w:t>
      </w:r>
      <w:r w:rsidRPr="009B1816">
        <w:rPr>
          <w:b/>
          <w:color w:val="000000"/>
        </w:rPr>
        <w:t xml:space="preserve">: </w:t>
      </w:r>
    </w:p>
    <w:p w:rsidR="00C56B70" w:rsidRPr="002D64BA" w:rsidRDefault="00C56B70" w:rsidP="00C56B70">
      <w:pPr>
        <w:rPr>
          <w:b/>
          <w:color w:val="000000"/>
          <w:sz w:val="16"/>
          <w:szCs w:val="16"/>
        </w:rPr>
      </w:pPr>
    </w:p>
    <w:p w:rsidR="00C56B70" w:rsidRPr="009B1816" w:rsidRDefault="00C56B70" w:rsidP="00CD21AA">
      <w:pPr>
        <w:numPr>
          <w:ilvl w:val="0"/>
          <w:numId w:val="1"/>
        </w:numPr>
        <w:tabs>
          <w:tab w:val="clear" w:pos="720"/>
          <w:tab w:val="num" w:pos="1080"/>
        </w:tabs>
        <w:spacing w:after="120"/>
        <w:ind w:left="1080"/>
        <w:rPr>
          <w:color w:val="000000"/>
        </w:rPr>
      </w:pPr>
      <w:r w:rsidRPr="009B1816">
        <w:rPr>
          <w:color w:val="000000"/>
        </w:rPr>
        <w:t xml:space="preserve">When completing required learning modules, sign the appropriate sheet in the course folder </w:t>
      </w:r>
      <w:r>
        <w:rPr>
          <w:color w:val="000000"/>
        </w:rPr>
        <w:t>upon</w:t>
      </w:r>
      <w:r w:rsidRPr="009B1816">
        <w:rPr>
          <w:color w:val="000000"/>
        </w:rPr>
        <w:t xml:space="preserve"> completi</w:t>
      </w:r>
      <w:r>
        <w:rPr>
          <w:color w:val="000000"/>
        </w:rPr>
        <w:t>on of</w:t>
      </w:r>
      <w:r w:rsidRPr="009B1816">
        <w:rPr>
          <w:color w:val="000000"/>
        </w:rPr>
        <w:t xml:space="preserve"> the assignment. </w:t>
      </w:r>
    </w:p>
    <w:p w:rsidR="00C56B70" w:rsidRPr="009B1816" w:rsidRDefault="00C56B70" w:rsidP="00CD21AA">
      <w:pPr>
        <w:numPr>
          <w:ilvl w:val="0"/>
          <w:numId w:val="1"/>
        </w:numPr>
        <w:tabs>
          <w:tab w:val="clear" w:pos="720"/>
          <w:tab w:val="num" w:pos="1080"/>
        </w:tabs>
        <w:spacing w:after="120"/>
        <w:ind w:left="1080"/>
        <w:rPr>
          <w:color w:val="000000"/>
        </w:rPr>
      </w:pPr>
      <w:r w:rsidRPr="009B1816">
        <w:rPr>
          <w:color w:val="000000"/>
        </w:rPr>
        <w:t>All materials are on c</w:t>
      </w:r>
      <w:r>
        <w:rPr>
          <w:color w:val="000000"/>
        </w:rPr>
        <w:t>losed reserve. Students</w:t>
      </w:r>
      <w:r w:rsidRPr="009B1816">
        <w:rPr>
          <w:color w:val="000000"/>
        </w:rPr>
        <w:t xml:space="preserve"> must sign out all books, audio-visual resources, and folders. Certain books and folders, as specified by the instructor, may be taken out for copying. In order to take any copy material out of the lab, </w:t>
      </w:r>
      <w:r>
        <w:rPr>
          <w:color w:val="000000"/>
        </w:rPr>
        <w:t xml:space="preserve">a </w:t>
      </w:r>
      <w:r w:rsidRPr="009B1816">
        <w:rPr>
          <w:color w:val="000000"/>
        </w:rPr>
        <w:t>student</w:t>
      </w:r>
      <w:r>
        <w:rPr>
          <w:color w:val="000000"/>
        </w:rPr>
        <w:t>’s</w:t>
      </w:r>
      <w:r w:rsidRPr="009B1816">
        <w:rPr>
          <w:color w:val="000000"/>
        </w:rPr>
        <w:t xml:space="preserve"> ID must be left with the student assistant and the borrowed material must be returned within one hour or 15 min</w:t>
      </w:r>
      <w:r>
        <w:rPr>
          <w:color w:val="000000"/>
        </w:rPr>
        <w:t>utes</w:t>
      </w:r>
      <w:r w:rsidRPr="009B1816">
        <w:rPr>
          <w:color w:val="000000"/>
        </w:rPr>
        <w:t xml:space="preserve"> before the lab is scheduled to close. If necessary</w:t>
      </w:r>
      <w:r>
        <w:rPr>
          <w:color w:val="000000"/>
        </w:rPr>
        <w:t>,</w:t>
      </w:r>
      <w:r w:rsidRPr="009B1816">
        <w:rPr>
          <w:color w:val="000000"/>
        </w:rPr>
        <w:t xml:space="preserve"> grades will be withheld until the borrowed material is returned.</w:t>
      </w:r>
    </w:p>
    <w:p w:rsidR="00C56B70" w:rsidRPr="009B1816" w:rsidRDefault="00C56B70" w:rsidP="00CD21AA">
      <w:pPr>
        <w:numPr>
          <w:ilvl w:val="0"/>
          <w:numId w:val="1"/>
        </w:numPr>
        <w:tabs>
          <w:tab w:val="clear" w:pos="720"/>
          <w:tab w:val="num" w:pos="1080"/>
        </w:tabs>
        <w:spacing w:after="120"/>
        <w:ind w:left="1080"/>
        <w:rPr>
          <w:color w:val="000000"/>
        </w:rPr>
      </w:pPr>
      <w:r>
        <w:rPr>
          <w:color w:val="000000"/>
        </w:rPr>
        <w:t>Students are expected to t</w:t>
      </w:r>
      <w:r w:rsidRPr="009B1816">
        <w:rPr>
          <w:color w:val="000000"/>
        </w:rPr>
        <w:t xml:space="preserve">ake proper care of the computers, </w:t>
      </w:r>
      <w:r w:rsidR="00DE4B1D">
        <w:rPr>
          <w:color w:val="000000"/>
        </w:rPr>
        <w:t>CD</w:t>
      </w:r>
      <w:r w:rsidRPr="009B1816">
        <w:rPr>
          <w:color w:val="000000"/>
        </w:rPr>
        <w:t xml:space="preserve">s, </w:t>
      </w:r>
      <w:r w:rsidR="004C7103">
        <w:rPr>
          <w:color w:val="000000"/>
        </w:rPr>
        <w:t>DVDs, VHSs</w:t>
      </w:r>
      <w:r w:rsidRPr="009B1816">
        <w:rPr>
          <w:color w:val="000000"/>
        </w:rPr>
        <w:t xml:space="preserve">, and </w:t>
      </w:r>
      <w:r w:rsidR="004C7103">
        <w:rPr>
          <w:color w:val="000000"/>
        </w:rPr>
        <w:t>all other materials</w:t>
      </w:r>
      <w:r w:rsidRPr="009B1816">
        <w:rPr>
          <w:color w:val="000000"/>
        </w:rPr>
        <w:t xml:space="preserve">. This includes turning off all equipment when </w:t>
      </w:r>
      <w:r>
        <w:rPr>
          <w:color w:val="000000"/>
        </w:rPr>
        <w:t>finished</w:t>
      </w:r>
      <w:r w:rsidRPr="009B1816">
        <w:rPr>
          <w:color w:val="000000"/>
        </w:rPr>
        <w:t xml:space="preserve">, rewinding the films or tape, and cleaning up </w:t>
      </w:r>
      <w:r>
        <w:rPr>
          <w:color w:val="000000"/>
        </w:rPr>
        <w:t>the</w:t>
      </w:r>
      <w:r w:rsidRPr="009B1816">
        <w:rPr>
          <w:color w:val="000000"/>
        </w:rPr>
        <w:t xml:space="preserve"> work area.</w:t>
      </w:r>
    </w:p>
    <w:p w:rsidR="00B009DE" w:rsidRDefault="00C56B70" w:rsidP="00CD21AA">
      <w:pPr>
        <w:numPr>
          <w:ilvl w:val="0"/>
          <w:numId w:val="1"/>
        </w:numPr>
        <w:tabs>
          <w:tab w:val="clear" w:pos="720"/>
          <w:tab w:val="num" w:pos="1080"/>
        </w:tabs>
        <w:spacing w:after="120"/>
        <w:ind w:left="1080"/>
        <w:rPr>
          <w:color w:val="000000"/>
        </w:rPr>
      </w:pPr>
      <w:r w:rsidRPr="00B009DE">
        <w:rPr>
          <w:color w:val="000000"/>
        </w:rPr>
        <w:t xml:space="preserve">The reading area in Room </w:t>
      </w:r>
      <w:r w:rsidR="009E52D1">
        <w:rPr>
          <w:color w:val="000000"/>
        </w:rPr>
        <w:t>2131</w:t>
      </w:r>
      <w:r w:rsidRPr="00B009DE">
        <w:rPr>
          <w:color w:val="000000"/>
        </w:rPr>
        <w:t xml:space="preserve"> is for quiet study. Students should be courteous of others by maintaining an atmosphere conducive to studying. </w:t>
      </w:r>
    </w:p>
    <w:p w:rsidR="00C56B70" w:rsidRPr="00B009DE" w:rsidRDefault="00C56B70" w:rsidP="00CD21AA">
      <w:pPr>
        <w:numPr>
          <w:ilvl w:val="0"/>
          <w:numId w:val="1"/>
        </w:numPr>
        <w:tabs>
          <w:tab w:val="clear" w:pos="720"/>
          <w:tab w:val="num" w:pos="1080"/>
        </w:tabs>
        <w:spacing w:after="120"/>
        <w:ind w:left="1080"/>
        <w:rPr>
          <w:color w:val="000000"/>
        </w:rPr>
      </w:pPr>
      <w:r w:rsidRPr="00B009DE">
        <w:rPr>
          <w:color w:val="000000"/>
        </w:rPr>
        <w:t xml:space="preserve">A student assistant is available for questions or any assistance needed when utilizing the center.  </w:t>
      </w:r>
    </w:p>
    <w:p w:rsidR="00203E18" w:rsidRDefault="00D30CE8" w:rsidP="00203E18">
      <w:pPr>
        <w:ind w:left="360"/>
        <w:rPr>
          <w:color w:val="000000"/>
        </w:rPr>
      </w:pPr>
      <w:r>
        <w:rPr>
          <w:color w:val="000000"/>
        </w:rPr>
        <w:t>C</w:t>
      </w:r>
      <w:r w:rsidR="00CB45CE">
        <w:rPr>
          <w:color w:val="000000"/>
        </w:rPr>
        <w:t xml:space="preserve">ompletion of learning modules in </w:t>
      </w:r>
      <w:r w:rsidR="009E52D1">
        <w:rPr>
          <w:color w:val="000000"/>
        </w:rPr>
        <w:t>2131</w:t>
      </w:r>
      <w:r w:rsidR="00CB45CE">
        <w:rPr>
          <w:color w:val="000000"/>
        </w:rPr>
        <w:t xml:space="preserve"> </w:t>
      </w:r>
      <w:r w:rsidR="00BA3F62">
        <w:rPr>
          <w:color w:val="000000"/>
        </w:rPr>
        <w:t>is</w:t>
      </w:r>
      <w:r w:rsidR="00313487">
        <w:rPr>
          <w:color w:val="000000"/>
        </w:rPr>
        <w:t xml:space="preserve"> required for certain courses. </w:t>
      </w:r>
      <w:r w:rsidR="001918B7" w:rsidRPr="009B1816">
        <w:rPr>
          <w:color w:val="000000"/>
        </w:rPr>
        <w:t>These modules are independent learning tools for augmentation of course concepts. They require students’ identification and signature. This allows nursing faculty to know who has completed the modules</w:t>
      </w:r>
      <w:r w:rsidR="00203E18">
        <w:rPr>
          <w:color w:val="000000"/>
        </w:rPr>
        <w:t>.</w:t>
      </w:r>
    </w:p>
    <w:p w:rsidR="00203E18" w:rsidRDefault="00203E18" w:rsidP="00203E18">
      <w:pPr>
        <w:rPr>
          <w:color w:val="000000"/>
        </w:rPr>
      </w:pPr>
    </w:p>
    <w:p w:rsidR="00203E18" w:rsidRPr="00574950" w:rsidRDefault="00203E18" w:rsidP="00203E18">
      <w:pPr>
        <w:ind w:left="360" w:hanging="360"/>
      </w:pPr>
      <w:r>
        <w:t xml:space="preserve">4.   </w:t>
      </w:r>
      <w:r w:rsidRPr="000C57AC">
        <w:rPr>
          <w:b/>
        </w:rPr>
        <w:t xml:space="preserve">The Masternick Nursing Simulation Center (Room 3521) </w:t>
      </w:r>
      <w:r>
        <w:t xml:space="preserve">is a new addition to the Learning Resource Laboratory. The Center encourages participation in scenario simulation, a teaching-learning strategy, providing undergraduate and graduate students opportunities for nursing care, </w:t>
      </w:r>
      <w:r w:rsidRPr="00203E18">
        <w:rPr>
          <w:color w:val="333333"/>
        </w:rPr>
        <w:t xml:space="preserve">communication, collaboration, delegation, prioritization, and caring for a group of patients and families. The Masternick Nursing Simulation Center also provides a control room for the implementation of simulation activities and classroom space. </w:t>
      </w:r>
    </w:p>
    <w:p w:rsidR="00EC7DD8" w:rsidRDefault="00EC7DD8" w:rsidP="00AB25E7">
      <w:pPr>
        <w:rPr>
          <w:b/>
          <w:color w:val="000000"/>
        </w:rPr>
      </w:pPr>
    </w:p>
    <w:p w:rsidR="00313487" w:rsidRPr="00172DCE" w:rsidRDefault="00313487" w:rsidP="00AB25E7">
      <w:pPr>
        <w:rPr>
          <w:b/>
          <w:color w:val="000000"/>
        </w:rPr>
      </w:pPr>
      <w:r w:rsidRPr="00172DCE">
        <w:rPr>
          <w:b/>
          <w:color w:val="000000"/>
        </w:rPr>
        <w:t xml:space="preserve">B. </w:t>
      </w:r>
      <w:r w:rsidR="00084D53">
        <w:rPr>
          <w:b/>
          <w:color w:val="000000"/>
        </w:rPr>
        <w:t xml:space="preserve"> </w:t>
      </w:r>
      <w:r w:rsidRPr="00172DCE">
        <w:rPr>
          <w:b/>
          <w:color w:val="000000"/>
        </w:rPr>
        <w:t xml:space="preserve">Support Services </w:t>
      </w:r>
    </w:p>
    <w:p w:rsidR="00313487" w:rsidRPr="001F13FD" w:rsidRDefault="00313487" w:rsidP="00AB25E7">
      <w:pPr>
        <w:rPr>
          <w:color w:val="000000"/>
          <w:sz w:val="20"/>
          <w:szCs w:val="20"/>
        </w:rPr>
      </w:pPr>
    </w:p>
    <w:p w:rsidR="00EC7DD8" w:rsidRPr="00EC7DD8" w:rsidRDefault="00EC7DD8" w:rsidP="004467A3">
      <w:pPr>
        <w:numPr>
          <w:ilvl w:val="0"/>
          <w:numId w:val="19"/>
        </w:numPr>
        <w:ind w:left="360"/>
        <w:rPr>
          <w:b/>
          <w:color w:val="000000"/>
        </w:rPr>
      </w:pPr>
      <w:r w:rsidRPr="00EC7DD8">
        <w:rPr>
          <w:b/>
          <w:color w:val="000000"/>
        </w:rPr>
        <w:t xml:space="preserve">Students are </w:t>
      </w:r>
      <w:r w:rsidR="00084D53">
        <w:rPr>
          <w:b/>
          <w:color w:val="000000"/>
        </w:rPr>
        <w:t>encouraged</w:t>
      </w:r>
      <w:r w:rsidRPr="00EC7DD8">
        <w:rPr>
          <w:b/>
          <w:color w:val="000000"/>
        </w:rPr>
        <w:t xml:space="preserve"> to program the YSU Police Department emergency contact number (330-941-3527) into their cell phone for immediate access.</w:t>
      </w:r>
    </w:p>
    <w:p w:rsidR="00EC7DD8" w:rsidRPr="00B009DE" w:rsidRDefault="00EC7DD8" w:rsidP="00AB25E7">
      <w:pPr>
        <w:rPr>
          <w:color w:val="000000"/>
          <w:sz w:val="20"/>
          <w:szCs w:val="20"/>
        </w:rPr>
      </w:pPr>
    </w:p>
    <w:p w:rsidR="00313487" w:rsidRDefault="00313487" w:rsidP="004467A3">
      <w:pPr>
        <w:numPr>
          <w:ilvl w:val="0"/>
          <w:numId w:val="19"/>
        </w:numPr>
        <w:ind w:left="360"/>
        <w:rPr>
          <w:color w:val="000000"/>
        </w:rPr>
      </w:pPr>
      <w:r>
        <w:rPr>
          <w:color w:val="000000"/>
        </w:rPr>
        <w:t>Students have access to a wide</w:t>
      </w:r>
      <w:r w:rsidR="00F9318C">
        <w:rPr>
          <w:color w:val="000000"/>
        </w:rPr>
        <w:t xml:space="preserve"> </w:t>
      </w:r>
      <w:r>
        <w:rPr>
          <w:color w:val="000000"/>
        </w:rPr>
        <w:t xml:space="preserve">variety of academic and non-academic support services on campus. These services include, but are not limited to, Center for Student Progress, Disability Services, </w:t>
      </w:r>
      <w:r w:rsidR="00FB57B7">
        <w:rPr>
          <w:color w:val="000000"/>
        </w:rPr>
        <w:t xml:space="preserve">Math Assistance Center, </w:t>
      </w:r>
      <w:r w:rsidR="006E4504">
        <w:rPr>
          <w:color w:val="000000"/>
        </w:rPr>
        <w:t xml:space="preserve">Reading &amp; Study Skills, </w:t>
      </w:r>
      <w:r w:rsidR="00EC7DD8">
        <w:rPr>
          <w:color w:val="000000"/>
        </w:rPr>
        <w:t>Writing Center,</w:t>
      </w:r>
      <w:r w:rsidR="006E4504">
        <w:rPr>
          <w:color w:val="000000"/>
        </w:rPr>
        <w:t xml:space="preserve"> Career &amp;</w:t>
      </w:r>
      <w:r w:rsidR="00EC7DD8">
        <w:rPr>
          <w:color w:val="000000"/>
        </w:rPr>
        <w:t xml:space="preserve"> </w:t>
      </w:r>
      <w:r>
        <w:rPr>
          <w:color w:val="000000"/>
        </w:rPr>
        <w:t>Counseling</w:t>
      </w:r>
      <w:r w:rsidR="006E4504">
        <w:rPr>
          <w:color w:val="000000"/>
        </w:rPr>
        <w:t xml:space="preserve"> Services</w:t>
      </w:r>
      <w:r>
        <w:rPr>
          <w:color w:val="000000"/>
        </w:rPr>
        <w:t xml:space="preserve">, </w:t>
      </w:r>
      <w:r w:rsidR="002D64BA">
        <w:rPr>
          <w:color w:val="000000"/>
        </w:rPr>
        <w:t>I</w:t>
      </w:r>
      <w:r>
        <w:rPr>
          <w:color w:val="000000"/>
        </w:rPr>
        <w:t>nternational Studies and Programs</w:t>
      </w:r>
      <w:r w:rsidR="006E4504">
        <w:rPr>
          <w:color w:val="000000"/>
        </w:rPr>
        <w:t>,</w:t>
      </w:r>
      <w:r>
        <w:rPr>
          <w:color w:val="000000"/>
        </w:rPr>
        <w:t xml:space="preserve"> and the Student Health Clinic. </w:t>
      </w:r>
    </w:p>
    <w:p w:rsidR="00313487" w:rsidRPr="001F13FD" w:rsidRDefault="00313487" w:rsidP="00AB25E7">
      <w:pPr>
        <w:rPr>
          <w:color w:val="000000"/>
          <w:sz w:val="20"/>
          <w:szCs w:val="20"/>
        </w:rPr>
      </w:pPr>
    </w:p>
    <w:p w:rsidR="00313487" w:rsidRDefault="00313487" w:rsidP="00B16143">
      <w:pPr>
        <w:spacing w:after="60"/>
        <w:ind w:left="360"/>
        <w:rPr>
          <w:color w:val="000000"/>
        </w:rPr>
      </w:pPr>
      <w:r>
        <w:rPr>
          <w:color w:val="000000"/>
        </w:rPr>
        <w:t xml:space="preserve">For more detailed information about services available to students, refer to any of the following: </w:t>
      </w:r>
    </w:p>
    <w:p w:rsidR="00313487" w:rsidRDefault="00313487" w:rsidP="00B16143">
      <w:pPr>
        <w:spacing w:after="80"/>
        <w:ind w:left="720" w:hanging="360"/>
        <w:rPr>
          <w:color w:val="000000"/>
        </w:rPr>
      </w:pPr>
      <w:r>
        <w:rPr>
          <w:color w:val="000000"/>
        </w:rPr>
        <w:t xml:space="preserve">1. </w:t>
      </w:r>
      <w:r w:rsidR="002D64BA">
        <w:rPr>
          <w:color w:val="000000"/>
        </w:rPr>
        <w:tab/>
      </w:r>
      <w:r w:rsidRPr="00D30CE8">
        <w:rPr>
          <w:i/>
          <w:color w:val="000000"/>
        </w:rPr>
        <w:t>YSU Bulletin</w:t>
      </w:r>
    </w:p>
    <w:p w:rsidR="00313487" w:rsidRDefault="00313487" w:rsidP="00FB57B7">
      <w:pPr>
        <w:spacing w:after="80"/>
        <w:ind w:left="720" w:right="-90" w:hanging="360"/>
        <w:rPr>
          <w:color w:val="000000"/>
        </w:rPr>
      </w:pPr>
      <w:r>
        <w:rPr>
          <w:color w:val="000000"/>
        </w:rPr>
        <w:t xml:space="preserve">2. </w:t>
      </w:r>
      <w:r w:rsidR="002D64BA">
        <w:rPr>
          <w:color w:val="000000"/>
        </w:rPr>
        <w:tab/>
      </w:r>
      <w:r>
        <w:rPr>
          <w:color w:val="000000"/>
        </w:rPr>
        <w:t>YSU website at www.ysu.edu and follow links to Academics</w:t>
      </w:r>
      <w:r w:rsidR="007F1101">
        <w:rPr>
          <w:color w:val="000000"/>
        </w:rPr>
        <w:t>,</w:t>
      </w:r>
      <w:r w:rsidR="006E4504">
        <w:rPr>
          <w:color w:val="000000"/>
        </w:rPr>
        <w:t xml:space="preserve"> Academic Advising, Undergraduate Bulletin and/or follow links to Center for Student Progress. </w:t>
      </w:r>
    </w:p>
    <w:p w:rsidR="004245E6" w:rsidRDefault="004245E6" w:rsidP="00B16143">
      <w:pPr>
        <w:spacing w:after="80"/>
        <w:ind w:left="720" w:hanging="360"/>
        <w:rPr>
          <w:color w:val="000000"/>
        </w:rPr>
      </w:pPr>
      <w:r>
        <w:rPr>
          <w:color w:val="000000"/>
        </w:rPr>
        <w:t xml:space="preserve">3. </w:t>
      </w:r>
      <w:r w:rsidR="002D64BA">
        <w:rPr>
          <w:color w:val="000000"/>
        </w:rPr>
        <w:tab/>
      </w:r>
      <w:r>
        <w:rPr>
          <w:color w:val="000000"/>
        </w:rPr>
        <w:t xml:space="preserve">Contact your nursing faculty advisor or an academic advisor in the BCHHS Dean's Office. </w:t>
      </w:r>
    </w:p>
    <w:p w:rsidR="00F25876" w:rsidRDefault="00F25876">
      <w:pPr>
        <w:rPr>
          <w:b/>
          <w:color w:val="000000"/>
        </w:rPr>
      </w:pPr>
      <w:r>
        <w:rPr>
          <w:b/>
          <w:color w:val="000000"/>
        </w:rPr>
        <w:br w:type="page"/>
      </w:r>
    </w:p>
    <w:p w:rsidR="0030671E" w:rsidRPr="00172DCE" w:rsidRDefault="0030671E" w:rsidP="00AB25E7">
      <w:pPr>
        <w:rPr>
          <w:b/>
          <w:color w:val="000000"/>
        </w:rPr>
      </w:pPr>
      <w:r w:rsidRPr="00172DCE">
        <w:rPr>
          <w:b/>
          <w:color w:val="000000"/>
        </w:rPr>
        <w:lastRenderedPageBreak/>
        <w:t>C. Study Support Groups</w:t>
      </w:r>
    </w:p>
    <w:p w:rsidR="0030671E" w:rsidRPr="00D441CE" w:rsidRDefault="0030671E" w:rsidP="00AB25E7">
      <w:pPr>
        <w:rPr>
          <w:color w:val="000000"/>
          <w:sz w:val="16"/>
          <w:szCs w:val="16"/>
        </w:rPr>
      </w:pPr>
      <w:r w:rsidRPr="001F13FD">
        <w:rPr>
          <w:color w:val="000000"/>
          <w:sz w:val="20"/>
          <w:szCs w:val="20"/>
        </w:rPr>
        <w:t xml:space="preserve">      </w:t>
      </w:r>
    </w:p>
    <w:p w:rsidR="00FA0CE3" w:rsidRDefault="00FA0CE3" w:rsidP="00AB25E7">
      <w:pPr>
        <w:rPr>
          <w:color w:val="000000"/>
        </w:rPr>
      </w:pPr>
      <w:r>
        <w:rPr>
          <w:color w:val="000000"/>
        </w:rPr>
        <w:t>Group study with peers is recommended to reinforce material lea</w:t>
      </w:r>
      <w:r w:rsidR="001F13FD">
        <w:rPr>
          <w:color w:val="000000"/>
        </w:rPr>
        <w:t>r</w:t>
      </w:r>
      <w:r>
        <w:rPr>
          <w:color w:val="000000"/>
        </w:rPr>
        <w:t>ned in class and to provide a support network, as well as to connect with the college.</w:t>
      </w:r>
    </w:p>
    <w:p w:rsidR="001F13FD" w:rsidRDefault="001F13FD" w:rsidP="00AB25E7">
      <w:pPr>
        <w:rPr>
          <w:color w:val="000000"/>
        </w:rPr>
      </w:pPr>
    </w:p>
    <w:p w:rsidR="00FA0CE3" w:rsidRPr="00150080" w:rsidRDefault="00FA0CE3" w:rsidP="00AB25E7">
      <w:pPr>
        <w:rPr>
          <w:b/>
          <w:color w:val="000000"/>
        </w:rPr>
      </w:pPr>
      <w:r w:rsidRPr="00150080">
        <w:rPr>
          <w:b/>
          <w:color w:val="000000"/>
        </w:rPr>
        <w:t>D. Information Sharing</w:t>
      </w:r>
    </w:p>
    <w:p w:rsidR="00FA0CE3" w:rsidRPr="00D441CE" w:rsidRDefault="00FA0CE3" w:rsidP="00AB25E7">
      <w:pPr>
        <w:rPr>
          <w:b/>
          <w:color w:val="000000"/>
          <w:sz w:val="16"/>
          <w:szCs w:val="16"/>
        </w:rPr>
      </w:pPr>
    </w:p>
    <w:p w:rsidR="00FA0CE3" w:rsidRDefault="001F13FD" w:rsidP="00AB25E7">
      <w:pPr>
        <w:rPr>
          <w:color w:val="000000"/>
        </w:rPr>
      </w:pPr>
      <w:r>
        <w:rPr>
          <w:color w:val="000000"/>
        </w:rPr>
        <w:t>T</w:t>
      </w:r>
      <w:r w:rsidR="00FA0CE3">
        <w:rPr>
          <w:color w:val="000000"/>
        </w:rPr>
        <w:t xml:space="preserve">he Department of Nursing utilizes several bulletin boards to share information with nursing students. Bulletin boards are located outside the Department of Nursing office on the second floor and outside faculty offices on the third floor of Cushwa </w:t>
      </w:r>
      <w:r>
        <w:rPr>
          <w:color w:val="000000"/>
        </w:rPr>
        <w:t>H</w:t>
      </w:r>
      <w:r w:rsidR="00FA0CE3">
        <w:rPr>
          <w:color w:val="000000"/>
        </w:rPr>
        <w:t>all. Students can find information about advising, registration, course scheduling, career opportunities, nursing organization activities and other general information of interest to nursing students on these bulletin boards.</w:t>
      </w:r>
    </w:p>
    <w:p w:rsidR="00FA0CE3" w:rsidRDefault="00FA0CE3" w:rsidP="00AB25E7">
      <w:pPr>
        <w:rPr>
          <w:color w:val="000000"/>
        </w:rPr>
      </w:pPr>
    </w:p>
    <w:p w:rsidR="00FA0CE3" w:rsidRPr="00150080" w:rsidRDefault="00FA0CE3" w:rsidP="00AB25E7">
      <w:pPr>
        <w:rPr>
          <w:b/>
          <w:color w:val="000000"/>
        </w:rPr>
      </w:pPr>
      <w:r w:rsidRPr="00150080">
        <w:rPr>
          <w:b/>
          <w:color w:val="000000"/>
        </w:rPr>
        <w:t>E. Nursing Faculty Access</w:t>
      </w:r>
    </w:p>
    <w:p w:rsidR="00FA0CE3" w:rsidRPr="00D441CE" w:rsidRDefault="00FA0CE3" w:rsidP="00AB25E7">
      <w:pPr>
        <w:rPr>
          <w:color w:val="000000"/>
          <w:sz w:val="16"/>
          <w:szCs w:val="16"/>
        </w:rPr>
      </w:pPr>
    </w:p>
    <w:p w:rsidR="00FA0CE3" w:rsidRDefault="00FA0CE3" w:rsidP="00D30CE8">
      <w:pPr>
        <w:rPr>
          <w:color w:val="000000"/>
        </w:rPr>
      </w:pPr>
      <w:r>
        <w:rPr>
          <w:color w:val="000000"/>
        </w:rPr>
        <w:t xml:space="preserve">Nursing </w:t>
      </w:r>
      <w:r w:rsidR="005A1DC8">
        <w:rPr>
          <w:color w:val="000000"/>
        </w:rPr>
        <w:t>f</w:t>
      </w:r>
      <w:r>
        <w:rPr>
          <w:color w:val="000000"/>
        </w:rPr>
        <w:t xml:space="preserve">aculty maintain scheduled office hours three days per week. If a faculty member is unable to keep scheduled office hours, </w:t>
      </w:r>
      <w:r w:rsidR="00C614E5">
        <w:rPr>
          <w:color w:val="000000"/>
        </w:rPr>
        <w:t>th</w:t>
      </w:r>
      <w:r>
        <w:rPr>
          <w:color w:val="000000"/>
        </w:rPr>
        <w:t>e</w:t>
      </w:r>
      <w:r w:rsidR="00C614E5">
        <w:rPr>
          <w:color w:val="000000"/>
        </w:rPr>
        <w:t>y</w:t>
      </w:r>
      <w:r>
        <w:rPr>
          <w:color w:val="000000"/>
        </w:rPr>
        <w:t xml:space="preserve"> will </w:t>
      </w:r>
      <w:r w:rsidR="005A1DC8">
        <w:rPr>
          <w:color w:val="000000"/>
        </w:rPr>
        <w:t>typically</w:t>
      </w:r>
      <w:r>
        <w:rPr>
          <w:color w:val="000000"/>
        </w:rPr>
        <w:t xml:space="preserve"> post rescheduled office hours for the week outside </w:t>
      </w:r>
      <w:r w:rsidR="00C614E5">
        <w:rPr>
          <w:color w:val="000000"/>
        </w:rPr>
        <w:t>t</w:t>
      </w:r>
      <w:r>
        <w:rPr>
          <w:color w:val="000000"/>
        </w:rPr>
        <w:t>he</w:t>
      </w:r>
      <w:r w:rsidR="00C614E5">
        <w:rPr>
          <w:color w:val="000000"/>
        </w:rPr>
        <w:t>i</w:t>
      </w:r>
      <w:r>
        <w:rPr>
          <w:color w:val="000000"/>
        </w:rPr>
        <w:t xml:space="preserve">r office door. Messages for faculty can be left on individual voicemail, by </w:t>
      </w:r>
      <w:r w:rsidR="00C614E5">
        <w:rPr>
          <w:color w:val="000000"/>
        </w:rPr>
        <w:t>e</w:t>
      </w:r>
      <w:r>
        <w:rPr>
          <w:color w:val="000000"/>
        </w:rPr>
        <w:t xml:space="preserve">mail or by leaving a message in the faculty's mailbox in the </w:t>
      </w:r>
      <w:r w:rsidR="00C614E5">
        <w:rPr>
          <w:color w:val="000000"/>
        </w:rPr>
        <w:t>d</w:t>
      </w:r>
      <w:r>
        <w:rPr>
          <w:color w:val="000000"/>
        </w:rPr>
        <w:t xml:space="preserve">epartment office. Refer to the </w:t>
      </w:r>
      <w:r w:rsidRPr="00A57E25">
        <w:rPr>
          <w:b/>
          <w:i/>
          <w:color w:val="000000"/>
        </w:rPr>
        <w:t xml:space="preserve">Department of Nursing Faculty </w:t>
      </w:r>
      <w:r w:rsidR="00C614E5" w:rsidRPr="00A57E25">
        <w:rPr>
          <w:b/>
          <w:i/>
          <w:color w:val="000000"/>
        </w:rPr>
        <w:t>d</w:t>
      </w:r>
      <w:r w:rsidRPr="00A57E25">
        <w:rPr>
          <w:b/>
          <w:i/>
          <w:color w:val="000000"/>
        </w:rPr>
        <w:t>irectory</w:t>
      </w:r>
      <w:r>
        <w:rPr>
          <w:color w:val="000000"/>
        </w:rPr>
        <w:t xml:space="preserve"> </w:t>
      </w:r>
      <w:r w:rsidR="0028498A">
        <w:rPr>
          <w:color w:val="000000"/>
        </w:rPr>
        <w:t>(</w:t>
      </w:r>
      <w:r w:rsidRPr="005D52CE">
        <w:rPr>
          <w:b/>
          <w:color w:val="000000"/>
        </w:rPr>
        <w:t xml:space="preserve">Appendix </w:t>
      </w:r>
      <w:r w:rsidR="00467288">
        <w:rPr>
          <w:b/>
          <w:color w:val="000000"/>
        </w:rPr>
        <w:t>L</w:t>
      </w:r>
      <w:r w:rsidR="0028498A">
        <w:rPr>
          <w:color w:val="000000"/>
        </w:rPr>
        <w:t xml:space="preserve">) </w:t>
      </w:r>
      <w:r>
        <w:rPr>
          <w:color w:val="000000"/>
        </w:rPr>
        <w:t>section of this student handbook for individual faculty phone numbers, office numbers an</w:t>
      </w:r>
      <w:r w:rsidR="00CB45CE">
        <w:rPr>
          <w:color w:val="000000"/>
        </w:rPr>
        <w:t>d</w:t>
      </w:r>
      <w:r>
        <w:rPr>
          <w:color w:val="000000"/>
        </w:rPr>
        <w:t xml:space="preserve"> email address</w:t>
      </w:r>
      <w:r w:rsidR="001F13FD">
        <w:rPr>
          <w:color w:val="000000"/>
        </w:rPr>
        <w:t>es</w:t>
      </w:r>
      <w:r>
        <w:rPr>
          <w:color w:val="000000"/>
        </w:rPr>
        <w:t>.</w:t>
      </w:r>
    </w:p>
    <w:p w:rsidR="00083F22" w:rsidRPr="008471DE" w:rsidRDefault="00083F22" w:rsidP="00D30CE8">
      <w:pPr>
        <w:rPr>
          <w:b/>
          <w:color w:val="000000"/>
          <w:sz w:val="16"/>
          <w:szCs w:val="16"/>
        </w:rPr>
      </w:pPr>
    </w:p>
    <w:p w:rsidR="00B16143" w:rsidRDefault="00B16143" w:rsidP="00AB25E7">
      <w:pPr>
        <w:rPr>
          <w:b/>
          <w:color w:val="000000"/>
        </w:rPr>
      </w:pPr>
    </w:p>
    <w:p w:rsidR="00FA0CE3" w:rsidRPr="00393E77" w:rsidRDefault="00FA0CE3" w:rsidP="00D30CE8">
      <w:pPr>
        <w:rPr>
          <w:b/>
          <w:color w:val="000000"/>
        </w:rPr>
      </w:pPr>
      <w:r w:rsidRPr="00393E77">
        <w:rPr>
          <w:b/>
          <w:color w:val="000000"/>
        </w:rPr>
        <w:t>VII</w:t>
      </w:r>
      <w:r w:rsidR="00E02DC8">
        <w:rPr>
          <w:b/>
          <w:color w:val="000000"/>
        </w:rPr>
        <w:t>I</w:t>
      </w:r>
      <w:r w:rsidRPr="00393E77">
        <w:rPr>
          <w:b/>
          <w:color w:val="000000"/>
        </w:rPr>
        <w:t>. Program Evaluation</w:t>
      </w:r>
    </w:p>
    <w:p w:rsidR="006C4342" w:rsidRPr="00B009DE" w:rsidRDefault="006C4342" w:rsidP="00AB25E7">
      <w:pPr>
        <w:rPr>
          <w:b/>
          <w:color w:val="000000"/>
          <w:sz w:val="20"/>
          <w:szCs w:val="20"/>
        </w:rPr>
      </w:pPr>
    </w:p>
    <w:p w:rsidR="00FA0CE3" w:rsidRPr="00150080" w:rsidRDefault="00FA0CE3" w:rsidP="00AB25E7">
      <w:pPr>
        <w:rPr>
          <w:b/>
          <w:color w:val="000000"/>
        </w:rPr>
      </w:pPr>
      <w:r w:rsidRPr="00150080">
        <w:rPr>
          <w:b/>
          <w:color w:val="000000"/>
        </w:rPr>
        <w:t>A. Survey Questionnaires</w:t>
      </w:r>
    </w:p>
    <w:p w:rsidR="00FA0CE3" w:rsidRPr="00D441CE" w:rsidRDefault="00FA0CE3" w:rsidP="00AB25E7">
      <w:pPr>
        <w:rPr>
          <w:color w:val="000000"/>
          <w:sz w:val="16"/>
          <w:szCs w:val="16"/>
        </w:rPr>
      </w:pPr>
    </w:p>
    <w:p w:rsidR="00FA0CE3" w:rsidRDefault="00FA0CE3" w:rsidP="00AB25E7">
      <w:pPr>
        <w:rPr>
          <w:color w:val="000000"/>
        </w:rPr>
      </w:pPr>
      <w:r>
        <w:rPr>
          <w:color w:val="000000"/>
        </w:rPr>
        <w:t xml:space="preserve">The </w:t>
      </w:r>
      <w:r w:rsidR="00435C65">
        <w:rPr>
          <w:color w:val="000000"/>
        </w:rPr>
        <w:t>n</w:t>
      </w:r>
      <w:r>
        <w:rPr>
          <w:color w:val="000000"/>
        </w:rPr>
        <w:t xml:space="preserve">ursing </w:t>
      </w:r>
      <w:r w:rsidR="00435C65">
        <w:rPr>
          <w:color w:val="000000"/>
        </w:rPr>
        <w:t>d</w:t>
      </w:r>
      <w:r>
        <w:rPr>
          <w:color w:val="000000"/>
        </w:rPr>
        <w:t xml:space="preserve">epartment's Evaluation Committee surveys all senior students </w:t>
      </w:r>
      <w:r w:rsidR="00435C65">
        <w:rPr>
          <w:color w:val="000000"/>
        </w:rPr>
        <w:t>upon graduation</w:t>
      </w:r>
      <w:r>
        <w:rPr>
          <w:color w:val="000000"/>
        </w:rPr>
        <w:t xml:space="preserve"> (senior evaluation) and again </w:t>
      </w:r>
      <w:r w:rsidR="00435C65">
        <w:rPr>
          <w:color w:val="000000"/>
        </w:rPr>
        <w:t xml:space="preserve">at </w:t>
      </w:r>
      <w:r>
        <w:rPr>
          <w:color w:val="000000"/>
        </w:rPr>
        <w:t>one and five years after program completion (alumni evaluations).</w:t>
      </w:r>
    </w:p>
    <w:p w:rsidR="00FA0CE3" w:rsidRPr="00AB25C9" w:rsidRDefault="00FA0CE3" w:rsidP="00AB25E7">
      <w:pPr>
        <w:rPr>
          <w:color w:val="000000"/>
          <w:sz w:val="20"/>
          <w:szCs w:val="20"/>
        </w:rPr>
      </w:pPr>
    </w:p>
    <w:p w:rsidR="00FA0CE3" w:rsidRDefault="00FA0CE3" w:rsidP="00AB25E7">
      <w:pPr>
        <w:rPr>
          <w:color w:val="000000"/>
        </w:rPr>
      </w:pPr>
      <w:r>
        <w:rPr>
          <w:color w:val="000000"/>
        </w:rPr>
        <w:t xml:space="preserve">Responses on these questionnaires are very important for the success of our program. The results are used for program evaluation, assessing student academic outcomes, making necessary revisions in our program, and meeting the </w:t>
      </w:r>
      <w:r w:rsidR="00AA1D30">
        <w:rPr>
          <w:color w:val="000000"/>
        </w:rPr>
        <w:t>criteria</w:t>
      </w:r>
      <w:r>
        <w:rPr>
          <w:color w:val="000000"/>
        </w:rPr>
        <w:t xml:space="preserve"> for program accreditation by the </w:t>
      </w:r>
      <w:r w:rsidR="00D772E1">
        <w:rPr>
          <w:color w:val="000000"/>
        </w:rPr>
        <w:t>Accreditation Commission for Education in Nursing</w:t>
      </w:r>
      <w:r w:rsidR="00084D53">
        <w:rPr>
          <w:color w:val="000000"/>
        </w:rPr>
        <w:t>.</w:t>
      </w:r>
    </w:p>
    <w:p w:rsidR="00FA0CE3" w:rsidRDefault="00FA0CE3" w:rsidP="00AB25E7">
      <w:pPr>
        <w:rPr>
          <w:color w:val="000000"/>
        </w:rPr>
      </w:pPr>
    </w:p>
    <w:p w:rsidR="008323E9" w:rsidRDefault="008323E9" w:rsidP="00AB25E7">
      <w:pPr>
        <w:rPr>
          <w:b/>
          <w:color w:val="000000"/>
        </w:rPr>
      </w:pPr>
    </w:p>
    <w:p w:rsidR="00FA0CE3" w:rsidRPr="00150080" w:rsidRDefault="00393E77" w:rsidP="00AB25E7">
      <w:pPr>
        <w:rPr>
          <w:b/>
          <w:color w:val="000000"/>
        </w:rPr>
      </w:pPr>
      <w:r w:rsidRPr="00150080">
        <w:rPr>
          <w:b/>
          <w:color w:val="000000"/>
        </w:rPr>
        <w:t xml:space="preserve">B. </w:t>
      </w:r>
      <w:r w:rsidR="008471DE">
        <w:rPr>
          <w:b/>
          <w:color w:val="000000"/>
        </w:rPr>
        <w:t>Kaplan Testing Program</w:t>
      </w:r>
    </w:p>
    <w:p w:rsidR="00FA0CE3" w:rsidRPr="00B009DE" w:rsidRDefault="00FA0CE3" w:rsidP="00AB25E7">
      <w:pPr>
        <w:rPr>
          <w:color w:val="000000"/>
          <w:sz w:val="20"/>
          <w:szCs w:val="20"/>
        </w:rPr>
      </w:pPr>
    </w:p>
    <w:p w:rsidR="00FA0CE3" w:rsidRDefault="008471DE" w:rsidP="00832BFA">
      <w:pPr>
        <w:numPr>
          <w:ilvl w:val="0"/>
          <w:numId w:val="15"/>
        </w:numPr>
        <w:tabs>
          <w:tab w:val="clear" w:pos="720"/>
          <w:tab w:val="num" w:pos="360"/>
        </w:tabs>
        <w:spacing w:after="120"/>
        <w:ind w:left="360"/>
        <w:rPr>
          <w:color w:val="000000"/>
        </w:rPr>
      </w:pPr>
      <w:r>
        <w:rPr>
          <w:color w:val="000000"/>
        </w:rPr>
        <w:t xml:space="preserve">The Department of Nursing requires all students enrolled in the nursing major to participate in the systematic assessment of </w:t>
      </w:r>
      <w:r w:rsidR="00970391">
        <w:rPr>
          <w:color w:val="000000"/>
        </w:rPr>
        <w:t>student learning</w:t>
      </w:r>
      <w:r>
        <w:rPr>
          <w:color w:val="000000"/>
        </w:rPr>
        <w:t xml:space="preserve"> outcomes. </w:t>
      </w:r>
    </w:p>
    <w:p w:rsidR="008471DE" w:rsidRDefault="008471DE" w:rsidP="00832BFA">
      <w:pPr>
        <w:numPr>
          <w:ilvl w:val="0"/>
          <w:numId w:val="15"/>
        </w:numPr>
        <w:tabs>
          <w:tab w:val="clear" w:pos="720"/>
          <w:tab w:val="num" w:pos="360"/>
        </w:tabs>
        <w:spacing w:after="120"/>
        <w:ind w:left="360"/>
        <w:rPr>
          <w:color w:val="000000"/>
        </w:rPr>
      </w:pPr>
      <w:r>
        <w:rPr>
          <w:color w:val="000000"/>
        </w:rPr>
        <w:t>Progression in the nursing program is contingent upon passing required assessment examinations.</w:t>
      </w:r>
      <w:r w:rsidR="006E4504">
        <w:rPr>
          <w:color w:val="000000"/>
        </w:rPr>
        <w:t xml:space="preserve">  </w:t>
      </w:r>
    </w:p>
    <w:p w:rsidR="008471DE" w:rsidRDefault="008471DE" w:rsidP="00832BFA">
      <w:pPr>
        <w:numPr>
          <w:ilvl w:val="0"/>
          <w:numId w:val="15"/>
        </w:numPr>
        <w:tabs>
          <w:tab w:val="clear" w:pos="720"/>
          <w:tab w:val="num" w:pos="360"/>
        </w:tabs>
        <w:spacing w:after="120"/>
        <w:ind w:left="360"/>
        <w:rPr>
          <w:color w:val="000000"/>
        </w:rPr>
      </w:pPr>
      <w:r>
        <w:rPr>
          <w:color w:val="000000"/>
        </w:rPr>
        <w:t>Students are required to pass examinations at or above the national average score.</w:t>
      </w:r>
      <w:r w:rsidR="006E4504">
        <w:rPr>
          <w:color w:val="000000"/>
        </w:rPr>
        <w:t xml:space="preserve"> Students who do not meet the national average score are required to complete associated focus review tests.</w:t>
      </w:r>
    </w:p>
    <w:p w:rsidR="008471DE" w:rsidRPr="008471DE" w:rsidRDefault="006E4504" w:rsidP="00832BFA">
      <w:pPr>
        <w:numPr>
          <w:ilvl w:val="0"/>
          <w:numId w:val="15"/>
        </w:numPr>
        <w:tabs>
          <w:tab w:val="clear" w:pos="720"/>
          <w:tab w:val="num" w:pos="360"/>
        </w:tabs>
        <w:spacing w:after="120"/>
        <w:ind w:left="360"/>
        <w:rPr>
          <w:color w:val="000000"/>
        </w:rPr>
      </w:pPr>
      <w:r>
        <w:rPr>
          <w:color w:val="000000"/>
        </w:rPr>
        <w:t>All students are required to remediate all missed questions.</w:t>
      </w:r>
    </w:p>
    <w:p w:rsidR="008471DE" w:rsidRDefault="008471DE" w:rsidP="00832BFA">
      <w:pPr>
        <w:numPr>
          <w:ilvl w:val="0"/>
          <w:numId w:val="15"/>
        </w:numPr>
        <w:tabs>
          <w:tab w:val="clear" w:pos="720"/>
          <w:tab w:val="num" w:pos="360"/>
        </w:tabs>
        <w:spacing w:after="120"/>
        <w:ind w:left="360"/>
        <w:rPr>
          <w:color w:val="000000"/>
        </w:rPr>
      </w:pPr>
      <w:r>
        <w:rPr>
          <w:color w:val="000000"/>
        </w:rPr>
        <w:t xml:space="preserve">Students will receive an “I” (Incomplete) grade until required remediation </w:t>
      </w:r>
      <w:r w:rsidR="006E4504">
        <w:rPr>
          <w:color w:val="000000"/>
        </w:rPr>
        <w:t>and focus review testing</w:t>
      </w:r>
      <w:r w:rsidR="006C2B4C">
        <w:rPr>
          <w:color w:val="000000"/>
        </w:rPr>
        <w:t xml:space="preserve"> are completed or until fee is</w:t>
      </w:r>
      <w:r w:rsidR="005A1DC8">
        <w:rPr>
          <w:color w:val="000000"/>
        </w:rPr>
        <w:t xml:space="preserve"> paid</w:t>
      </w:r>
      <w:r>
        <w:rPr>
          <w:color w:val="000000"/>
        </w:rPr>
        <w:t>.</w:t>
      </w:r>
    </w:p>
    <w:p w:rsidR="008471DE" w:rsidRDefault="008471DE" w:rsidP="00832BFA">
      <w:pPr>
        <w:numPr>
          <w:ilvl w:val="0"/>
          <w:numId w:val="15"/>
        </w:numPr>
        <w:tabs>
          <w:tab w:val="clear" w:pos="720"/>
          <w:tab w:val="num" w:pos="360"/>
        </w:tabs>
        <w:spacing w:after="120"/>
        <w:ind w:left="360"/>
        <w:rPr>
          <w:color w:val="000000"/>
        </w:rPr>
      </w:pPr>
      <w:r>
        <w:rPr>
          <w:color w:val="000000"/>
        </w:rPr>
        <w:lastRenderedPageBreak/>
        <w:t xml:space="preserve">Mandatory Integrated Tests will be given at the completion of required nursing </w:t>
      </w:r>
      <w:r w:rsidR="006A3FDC">
        <w:rPr>
          <w:color w:val="000000"/>
        </w:rPr>
        <w:t xml:space="preserve">courses </w:t>
      </w:r>
      <w:r>
        <w:rPr>
          <w:color w:val="000000"/>
        </w:rPr>
        <w:t>throughout the curriculum.  These tests provide indicators of individual strengths and weaknesses in course content.</w:t>
      </w:r>
      <w:r w:rsidR="006A3FDC">
        <w:rPr>
          <w:color w:val="000000"/>
        </w:rPr>
        <w:t xml:space="preserve">  See Appendix </w:t>
      </w:r>
      <w:r w:rsidR="00F10F0B">
        <w:rPr>
          <w:color w:val="000000"/>
        </w:rPr>
        <w:t>L</w:t>
      </w:r>
      <w:r w:rsidR="006A3FDC">
        <w:rPr>
          <w:color w:val="000000"/>
        </w:rPr>
        <w:t xml:space="preserve"> for approximate costs for these exams.</w:t>
      </w:r>
    </w:p>
    <w:p w:rsidR="00FA0CE3" w:rsidRDefault="005A1DC8" w:rsidP="00832BFA">
      <w:pPr>
        <w:numPr>
          <w:ilvl w:val="0"/>
          <w:numId w:val="15"/>
        </w:numPr>
        <w:tabs>
          <w:tab w:val="clear" w:pos="720"/>
          <w:tab w:val="num" w:pos="360"/>
        </w:tabs>
        <w:spacing w:after="120"/>
        <w:ind w:left="360" w:right="-90"/>
        <w:rPr>
          <w:color w:val="000000"/>
        </w:rPr>
      </w:pPr>
      <w:r>
        <w:rPr>
          <w:color w:val="000000"/>
        </w:rPr>
        <w:t>O</w:t>
      </w:r>
      <w:r w:rsidR="00883460">
        <w:rPr>
          <w:color w:val="000000"/>
        </w:rPr>
        <w:t>n-line</w:t>
      </w:r>
      <w:r w:rsidR="00FA0CE3">
        <w:rPr>
          <w:color w:val="000000"/>
        </w:rPr>
        <w:t xml:space="preserve"> </w:t>
      </w:r>
      <w:r>
        <w:rPr>
          <w:color w:val="000000"/>
        </w:rPr>
        <w:t>testing</w:t>
      </w:r>
      <w:r w:rsidR="008471DE">
        <w:rPr>
          <w:color w:val="000000"/>
        </w:rPr>
        <w:t xml:space="preserve"> </w:t>
      </w:r>
      <w:r w:rsidR="00FA0CE3">
        <w:rPr>
          <w:color w:val="000000"/>
        </w:rPr>
        <w:t>will be given to each senior lev</w:t>
      </w:r>
      <w:r w:rsidR="00AA1D30">
        <w:rPr>
          <w:color w:val="000000"/>
        </w:rPr>
        <w:t xml:space="preserve">el </w:t>
      </w:r>
      <w:r w:rsidR="00393E77">
        <w:rPr>
          <w:color w:val="000000"/>
        </w:rPr>
        <w:t>under</w:t>
      </w:r>
      <w:r w:rsidR="00AA1D30">
        <w:rPr>
          <w:color w:val="000000"/>
        </w:rPr>
        <w:t xml:space="preserve">graduate BSN student at the </w:t>
      </w:r>
      <w:r w:rsidR="006A3FDC">
        <w:rPr>
          <w:color w:val="000000"/>
        </w:rPr>
        <w:t>beginning</w:t>
      </w:r>
      <w:r w:rsidR="00AA1D30">
        <w:rPr>
          <w:color w:val="000000"/>
        </w:rPr>
        <w:t xml:space="preserve"> </w:t>
      </w:r>
      <w:r>
        <w:rPr>
          <w:color w:val="000000"/>
        </w:rPr>
        <w:t xml:space="preserve">and the conclusion </w:t>
      </w:r>
      <w:r w:rsidR="00AA1D30">
        <w:rPr>
          <w:color w:val="000000"/>
        </w:rPr>
        <w:t xml:space="preserve">of </w:t>
      </w:r>
      <w:r w:rsidR="006A3FDC">
        <w:rPr>
          <w:color w:val="000000"/>
        </w:rPr>
        <w:t>Spring</w:t>
      </w:r>
      <w:r w:rsidR="00AA1D30">
        <w:rPr>
          <w:color w:val="000000"/>
        </w:rPr>
        <w:t xml:space="preserve"> S</w:t>
      </w:r>
      <w:r w:rsidR="00FA0CE3">
        <w:rPr>
          <w:color w:val="000000"/>
        </w:rPr>
        <w:t>emester. Th</w:t>
      </w:r>
      <w:r>
        <w:rPr>
          <w:color w:val="000000"/>
        </w:rPr>
        <w:t>ese</w:t>
      </w:r>
      <w:r w:rsidR="00FA0CE3">
        <w:rPr>
          <w:color w:val="000000"/>
        </w:rPr>
        <w:t xml:space="preserve"> test</w:t>
      </w:r>
      <w:r>
        <w:rPr>
          <w:color w:val="000000"/>
        </w:rPr>
        <w:t>s</w:t>
      </w:r>
      <w:r w:rsidR="00FA0CE3">
        <w:rPr>
          <w:color w:val="000000"/>
        </w:rPr>
        <w:t xml:space="preserve"> </w:t>
      </w:r>
      <w:r>
        <w:rPr>
          <w:color w:val="000000"/>
        </w:rPr>
        <w:t>are</w:t>
      </w:r>
      <w:r w:rsidR="00FA0CE3">
        <w:rPr>
          <w:color w:val="000000"/>
        </w:rPr>
        <w:t xml:space="preserve"> a reliable predictor of individual success on the </w:t>
      </w:r>
      <w:r w:rsidR="00883460">
        <w:rPr>
          <w:color w:val="000000"/>
        </w:rPr>
        <w:t xml:space="preserve">National Council Licensure Examination </w:t>
      </w:r>
      <w:r w:rsidR="00407D09">
        <w:rPr>
          <w:color w:val="000000"/>
        </w:rPr>
        <w:t xml:space="preserve">for Registered Nurses </w:t>
      </w:r>
      <w:r w:rsidR="00883460">
        <w:rPr>
          <w:color w:val="000000"/>
        </w:rPr>
        <w:t>(</w:t>
      </w:r>
      <w:r w:rsidR="00FA0CE3">
        <w:rPr>
          <w:color w:val="000000"/>
        </w:rPr>
        <w:t>NCLEX-RN</w:t>
      </w:r>
      <w:r w:rsidR="00883460">
        <w:rPr>
          <w:color w:val="000000"/>
        </w:rPr>
        <w:t>)</w:t>
      </w:r>
      <w:r w:rsidR="00FA0CE3">
        <w:rPr>
          <w:color w:val="000000"/>
        </w:rPr>
        <w:t>.</w:t>
      </w:r>
    </w:p>
    <w:p w:rsidR="008471DE" w:rsidRDefault="008471DE" w:rsidP="00832BFA">
      <w:pPr>
        <w:numPr>
          <w:ilvl w:val="0"/>
          <w:numId w:val="15"/>
        </w:numPr>
        <w:tabs>
          <w:tab w:val="clear" w:pos="720"/>
          <w:tab w:val="num" w:pos="360"/>
        </w:tabs>
        <w:spacing w:after="120"/>
        <w:ind w:left="360"/>
        <w:rPr>
          <w:color w:val="000000"/>
        </w:rPr>
      </w:pPr>
      <w:r>
        <w:rPr>
          <w:color w:val="000000"/>
        </w:rPr>
        <w:t xml:space="preserve">In order to meet graduation requirements, all senior students must successfully pass </w:t>
      </w:r>
      <w:r w:rsidR="006A3FDC">
        <w:rPr>
          <w:color w:val="000000"/>
        </w:rPr>
        <w:t>the final exam in NURS 4855 Comprehensive Nursing Summary.</w:t>
      </w:r>
      <w:r w:rsidR="00E5171C">
        <w:rPr>
          <w:color w:val="000000"/>
        </w:rPr>
        <w:t xml:space="preserve">  Please refer to course syllabus for details.</w:t>
      </w:r>
    </w:p>
    <w:p w:rsidR="00D30CE8" w:rsidRDefault="00D30CE8" w:rsidP="00917E0F">
      <w:pPr>
        <w:jc w:val="center"/>
        <w:rPr>
          <w:b/>
          <w:color w:val="000000"/>
          <w:sz w:val="28"/>
          <w:szCs w:val="28"/>
          <w:u w:val="single"/>
        </w:rPr>
      </w:pPr>
    </w:p>
    <w:p w:rsidR="00866B55" w:rsidRDefault="00866B55">
      <w:pPr>
        <w:rPr>
          <w:b/>
          <w:color w:val="000000"/>
          <w:sz w:val="28"/>
          <w:szCs w:val="28"/>
          <w:u w:val="single"/>
        </w:rPr>
      </w:pPr>
      <w:r>
        <w:rPr>
          <w:b/>
          <w:color w:val="000000"/>
          <w:sz w:val="28"/>
          <w:szCs w:val="28"/>
          <w:u w:val="single"/>
        </w:rPr>
        <w:br w:type="page"/>
      </w:r>
    </w:p>
    <w:p w:rsidR="00917E0F" w:rsidRPr="00917E0F" w:rsidRDefault="00917E0F" w:rsidP="00917E0F">
      <w:pPr>
        <w:jc w:val="center"/>
        <w:rPr>
          <w:b/>
          <w:color w:val="000000"/>
          <w:sz w:val="28"/>
          <w:szCs w:val="28"/>
          <w:u w:val="single"/>
        </w:rPr>
      </w:pPr>
      <w:r w:rsidRPr="00917E0F">
        <w:rPr>
          <w:b/>
          <w:color w:val="000000"/>
          <w:sz w:val="28"/>
          <w:szCs w:val="28"/>
          <w:u w:val="single"/>
        </w:rPr>
        <w:lastRenderedPageBreak/>
        <w:t>GRADUATION POLICIES</w:t>
      </w:r>
    </w:p>
    <w:p w:rsidR="00917E0F" w:rsidRPr="008471DE" w:rsidRDefault="00917E0F" w:rsidP="00AB25E7">
      <w:pPr>
        <w:rPr>
          <w:color w:val="000000"/>
          <w:sz w:val="32"/>
          <w:szCs w:val="32"/>
        </w:rPr>
      </w:pPr>
    </w:p>
    <w:p w:rsidR="00883460" w:rsidRDefault="00917E0F" w:rsidP="00883460">
      <w:pPr>
        <w:tabs>
          <w:tab w:val="left" w:pos="360"/>
        </w:tabs>
        <w:spacing w:after="120"/>
        <w:rPr>
          <w:color w:val="000000"/>
        </w:rPr>
      </w:pPr>
      <w:r>
        <w:rPr>
          <w:b/>
          <w:color w:val="000000"/>
        </w:rPr>
        <w:t>I</w:t>
      </w:r>
      <w:r w:rsidR="00AA1D30" w:rsidRPr="00E10699">
        <w:rPr>
          <w:b/>
          <w:color w:val="000000"/>
        </w:rPr>
        <w:t xml:space="preserve">. </w:t>
      </w:r>
      <w:r w:rsidR="00AA1D30">
        <w:rPr>
          <w:color w:val="000000"/>
        </w:rPr>
        <w:t xml:space="preserve"> </w:t>
      </w:r>
      <w:r>
        <w:rPr>
          <w:color w:val="000000"/>
        </w:rPr>
        <w:t xml:space="preserve"> </w:t>
      </w:r>
      <w:r w:rsidR="00883460" w:rsidRPr="00883460">
        <w:rPr>
          <w:b/>
          <w:color w:val="000000"/>
        </w:rPr>
        <w:t>Graduation Policies</w:t>
      </w:r>
    </w:p>
    <w:p w:rsidR="00AA1D30" w:rsidRPr="009B1816" w:rsidRDefault="00917E0F" w:rsidP="00D30CE8">
      <w:pPr>
        <w:tabs>
          <w:tab w:val="left" w:pos="360"/>
        </w:tabs>
        <w:spacing w:after="240"/>
        <w:ind w:left="360" w:hanging="360"/>
        <w:rPr>
          <w:color w:val="000000"/>
        </w:rPr>
      </w:pPr>
      <w:r>
        <w:rPr>
          <w:color w:val="000000"/>
        </w:rPr>
        <w:t xml:space="preserve">A.  </w:t>
      </w:r>
      <w:r w:rsidR="00AA1D30" w:rsidRPr="009B1816">
        <w:rPr>
          <w:color w:val="000000"/>
        </w:rPr>
        <w:t>Students are expected to adhere to the policies governing</w:t>
      </w:r>
      <w:r w:rsidR="00AA1D30">
        <w:rPr>
          <w:color w:val="000000"/>
        </w:rPr>
        <w:t xml:space="preserve"> graduation as set forth in the </w:t>
      </w:r>
      <w:r w:rsidR="00883460" w:rsidRPr="00917E0F">
        <w:rPr>
          <w:i/>
          <w:color w:val="000000"/>
        </w:rPr>
        <w:t>YSU</w:t>
      </w:r>
      <w:r w:rsidR="00AA1D30" w:rsidRPr="00917E0F">
        <w:rPr>
          <w:i/>
          <w:color w:val="000000"/>
        </w:rPr>
        <w:t xml:space="preserve"> </w:t>
      </w:r>
      <w:r w:rsidR="00883460" w:rsidRPr="00917E0F">
        <w:rPr>
          <w:i/>
          <w:color w:val="000000"/>
        </w:rPr>
        <w:t xml:space="preserve">Undergraduate </w:t>
      </w:r>
      <w:r w:rsidR="00AA1D30" w:rsidRPr="00917E0F">
        <w:rPr>
          <w:i/>
          <w:color w:val="000000"/>
        </w:rPr>
        <w:t>Bulletin</w:t>
      </w:r>
      <w:r w:rsidR="00AA1D30" w:rsidRPr="009B1816">
        <w:rPr>
          <w:color w:val="000000"/>
        </w:rPr>
        <w:t>.</w:t>
      </w:r>
    </w:p>
    <w:p w:rsidR="00AA1D30" w:rsidRDefault="00AA1D30" w:rsidP="00832BFA">
      <w:pPr>
        <w:numPr>
          <w:ilvl w:val="0"/>
          <w:numId w:val="11"/>
        </w:numPr>
        <w:tabs>
          <w:tab w:val="left" w:pos="360"/>
        </w:tabs>
        <w:spacing w:after="240"/>
        <w:rPr>
          <w:color w:val="000000"/>
          <w:u w:val="single"/>
        </w:rPr>
      </w:pPr>
      <w:r w:rsidRPr="009B1816">
        <w:rPr>
          <w:color w:val="000000"/>
        </w:rPr>
        <w:t>The Bachelor of Science in Nursing (BSN) degree will be gran</w:t>
      </w:r>
      <w:r>
        <w:rPr>
          <w:color w:val="000000"/>
        </w:rPr>
        <w:t xml:space="preserve">ted to the student who </w:t>
      </w:r>
      <w:r>
        <w:rPr>
          <w:color w:val="000000"/>
        </w:rPr>
        <w:tab/>
        <w:t xml:space="preserve"> </w:t>
      </w:r>
      <w:r w:rsidRPr="009B1816">
        <w:rPr>
          <w:color w:val="000000"/>
        </w:rPr>
        <w:t xml:space="preserve">has successfully completed all required course work in the </w:t>
      </w:r>
      <w:r w:rsidR="00732D21">
        <w:rPr>
          <w:color w:val="000000"/>
        </w:rPr>
        <w:t>baccalaureate nursing c</w:t>
      </w:r>
      <w:r w:rsidRPr="009B1816">
        <w:rPr>
          <w:color w:val="000000"/>
        </w:rPr>
        <w:t xml:space="preserve">urriculum with a </w:t>
      </w:r>
      <w:r w:rsidRPr="009B1816">
        <w:rPr>
          <w:color w:val="000000"/>
          <w:u w:val="single"/>
        </w:rPr>
        <w:t>minimum grade point average of a 2.00</w:t>
      </w:r>
      <w:r w:rsidR="008471DE">
        <w:rPr>
          <w:color w:val="000000"/>
          <w:u w:val="single"/>
        </w:rPr>
        <w:t xml:space="preserve"> and required Kaplan Testing</w:t>
      </w:r>
      <w:r w:rsidR="008471DE" w:rsidRPr="00E02DC8">
        <w:rPr>
          <w:color w:val="000000"/>
        </w:rPr>
        <w:t>.</w:t>
      </w:r>
    </w:p>
    <w:p w:rsidR="00AA1D30" w:rsidRDefault="00AA1D30" w:rsidP="004467A3">
      <w:pPr>
        <w:numPr>
          <w:ilvl w:val="0"/>
          <w:numId w:val="20"/>
        </w:numPr>
        <w:spacing w:after="240"/>
        <w:rPr>
          <w:color w:val="000000"/>
        </w:rPr>
      </w:pPr>
      <w:r>
        <w:rPr>
          <w:color w:val="000000"/>
        </w:rPr>
        <w:t xml:space="preserve">Students must file an </w:t>
      </w:r>
      <w:r w:rsidRPr="00913BB1">
        <w:rPr>
          <w:i/>
          <w:color w:val="000000"/>
        </w:rPr>
        <w:t>Intent to Graduate</w:t>
      </w:r>
      <w:r>
        <w:rPr>
          <w:color w:val="000000"/>
        </w:rPr>
        <w:t xml:space="preserve"> form one year prior to graduation. An </w:t>
      </w:r>
      <w:r w:rsidRPr="00913BB1">
        <w:rPr>
          <w:i/>
          <w:color w:val="000000"/>
        </w:rPr>
        <w:t>Application for Graduation</w:t>
      </w:r>
      <w:r>
        <w:rPr>
          <w:color w:val="000000"/>
        </w:rPr>
        <w:t xml:space="preserve"> must be filed </w:t>
      </w:r>
      <w:r w:rsidR="006C2B4C">
        <w:rPr>
          <w:color w:val="000000"/>
        </w:rPr>
        <w:t xml:space="preserve">online </w:t>
      </w:r>
      <w:r>
        <w:rPr>
          <w:color w:val="000000"/>
        </w:rPr>
        <w:t>in the first week of the semester prior to graduation. An academic advisor in the Dean's office will announce this information in one</w:t>
      </w:r>
      <w:r w:rsidR="00917E0F">
        <w:rPr>
          <w:color w:val="000000"/>
        </w:rPr>
        <w:t xml:space="preserve"> </w:t>
      </w:r>
      <w:r>
        <w:rPr>
          <w:color w:val="000000"/>
        </w:rPr>
        <w:t>of your nursing classes. By following the prescribed nursing curriculum, you will have met all University, College, and Department requirements for graduation. Any changes in the</w:t>
      </w:r>
      <w:r w:rsidR="00913BB1">
        <w:rPr>
          <w:color w:val="000000"/>
        </w:rPr>
        <w:t xml:space="preserve"> </w:t>
      </w:r>
      <w:r>
        <w:rPr>
          <w:color w:val="000000"/>
        </w:rPr>
        <w:t xml:space="preserve">curriculum because of committee approved course substitutions, waivers, or transfer </w:t>
      </w:r>
      <w:r w:rsidR="00CB45CE">
        <w:rPr>
          <w:color w:val="000000"/>
        </w:rPr>
        <w:t>credit</w:t>
      </w:r>
      <w:r>
        <w:rPr>
          <w:color w:val="000000"/>
        </w:rPr>
        <w:t xml:space="preserve"> must be carefully reviewed by the student and their advisor to be certain all graduation requirements </w:t>
      </w:r>
      <w:r w:rsidR="00917E0F">
        <w:rPr>
          <w:color w:val="000000"/>
        </w:rPr>
        <w:t>are met</w:t>
      </w:r>
      <w:r>
        <w:rPr>
          <w:color w:val="000000"/>
        </w:rPr>
        <w:t>.</w:t>
      </w:r>
    </w:p>
    <w:p w:rsidR="00917E0F" w:rsidRDefault="00917E0F" w:rsidP="004467A3">
      <w:pPr>
        <w:numPr>
          <w:ilvl w:val="0"/>
          <w:numId w:val="20"/>
        </w:numPr>
        <w:tabs>
          <w:tab w:val="left" w:pos="360"/>
          <w:tab w:val="num" w:pos="720"/>
        </w:tabs>
        <w:spacing w:after="120"/>
        <w:rPr>
          <w:color w:val="000000"/>
        </w:rPr>
      </w:pPr>
      <w:r w:rsidRPr="00917E0F">
        <w:rPr>
          <w:color w:val="000000"/>
        </w:rPr>
        <w:t>NCLEX-RN Examination</w:t>
      </w:r>
      <w:r>
        <w:rPr>
          <w:color w:val="000000"/>
        </w:rPr>
        <w:t xml:space="preserve">.  </w:t>
      </w:r>
    </w:p>
    <w:p w:rsidR="00917E0F" w:rsidRDefault="00917E0F" w:rsidP="004467A3">
      <w:pPr>
        <w:numPr>
          <w:ilvl w:val="0"/>
          <w:numId w:val="21"/>
        </w:numPr>
        <w:spacing w:after="180"/>
        <w:rPr>
          <w:color w:val="000000"/>
        </w:rPr>
      </w:pPr>
      <w:r w:rsidRPr="009B1816">
        <w:rPr>
          <w:color w:val="000000"/>
        </w:rPr>
        <w:t xml:space="preserve">Licensure is mandatory to practice as </w:t>
      </w:r>
      <w:r>
        <w:rPr>
          <w:color w:val="000000"/>
        </w:rPr>
        <w:t xml:space="preserve">a </w:t>
      </w:r>
      <w:r w:rsidRPr="009B1816">
        <w:rPr>
          <w:color w:val="000000"/>
        </w:rPr>
        <w:t>professional registered nurse in any state in the United States. Original licensure is obtained by successfully completing a program of study in a state</w:t>
      </w:r>
      <w:r>
        <w:rPr>
          <w:color w:val="000000"/>
        </w:rPr>
        <w:t>-</w:t>
      </w:r>
      <w:r w:rsidRPr="009B1816">
        <w:rPr>
          <w:color w:val="000000"/>
        </w:rPr>
        <w:t xml:space="preserve">approved school of nursing and passing the licensing examination. The NCLEX-RN examination may be taken in either the state where the graduate attended school or the state in which employment is sought. </w:t>
      </w:r>
    </w:p>
    <w:p w:rsidR="00917E0F" w:rsidRPr="009B1816" w:rsidRDefault="00917E0F" w:rsidP="004467A3">
      <w:pPr>
        <w:numPr>
          <w:ilvl w:val="0"/>
          <w:numId w:val="21"/>
        </w:numPr>
        <w:spacing w:after="180"/>
        <w:rPr>
          <w:color w:val="000000"/>
        </w:rPr>
      </w:pPr>
      <w:r w:rsidRPr="009B1816">
        <w:rPr>
          <w:color w:val="000000"/>
        </w:rPr>
        <w:t xml:space="preserve">Applications to sit for the </w:t>
      </w:r>
      <w:r>
        <w:rPr>
          <w:color w:val="000000"/>
        </w:rPr>
        <w:t xml:space="preserve">Ohio Board of Nursing NCLEX-RN </w:t>
      </w:r>
      <w:r w:rsidRPr="009B1816">
        <w:rPr>
          <w:color w:val="000000"/>
        </w:rPr>
        <w:t xml:space="preserve">exam are distributed </w:t>
      </w:r>
      <w:r>
        <w:rPr>
          <w:color w:val="000000"/>
        </w:rPr>
        <w:t>s</w:t>
      </w:r>
      <w:r w:rsidRPr="009B1816">
        <w:rPr>
          <w:color w:val="000000"/>
        </w:rPr>
        <w:t xml:space="preserve">pring </w:t>
      </w:r>
      <w:r>
        <w:rPr>
          <w:color w:val="000000"/>
        </w:rPr>
        <w:t>t</w:t>
      </w:r>
      <w:r w:rsidRPr="009B1816">
        <w:rPr>
          <w:color w:val="000000"/>
        </w:rPr>
        <w:t xml:space="preserve">erm to eligible nursing seniors. Detailed explanations about </w:t>
      </w:r>
      <w:r>
        <w:rPr>
          <w:color w:val="000000"/>
        </w:rPr>
        <w:t>how to fill out the application and</w:t>
      </w:r>
      <w:r w:rsidRPr="009B1816">
        <w:rPr>
          <w:color w:val="000000"/>
        </w:rPr>
        <w:t xml:space="preserve"> related testing procedures are given </w:t>
      </w:r>
      <w:r>
        <w:rPr>
          <w:color w:val="000000"/>
        </w:rPr>
        <w:t>in class</w:t>
      </w:r>
      <w:r w:rsidRPr="009B1816">
        <w:rPr>
          <w:color w:val="000000"/>
        </w:rPr>
        <w:t xml:space="preserve">. </w:t>
      </w:r>
    </w:p>
    <w:p w:rsidR="00AA1D30" w:rsidRPr="009B1816" w:rsidRDefault="00AA1D30" w:rsidP="004467A3">
      <w:pPr>
        <w:numPr>
          <w:ilvl w:val="0"/>
          <w:numId w:val="21"/>
        </w:numPr>
        <w:tabs>
          <w:tab w:val="left" w:pos="360"/>
        </w:tabs>
        <w:spacing w:after="180"/>
        <w:rPr>
          <w:color w:val="000000"/>
        </w:rPr>
      </w:pPr>
      <w:r w:rsidRPr="009B1816">
        <w:rPr>
          <w:color w:val="000000"/>
        </w:rPr>
        <w:t>When applying for state license, candidates will be required to indicate whether or not they</w:t>
      </w:r>
      <w:r w:rsidR="00917E0F">
        <w:rPr>
          <w:color w:val="000000"/>
        </w:rPr>
        <w:t xml:space="preserve"> </w:t>
      </w:r>
      <w:r w:rsidRPr="009B1816">
        <w:rPr>
          <w:color w:val="000000"/>
        </w:rPr>
        <w:t>have been convicted of a felony or other crime. A positive response to this question may disqualify the candidate for licensure</w:t>
      </w:r>
      <w:r w:rsidR="00FF27C0">
        <w:rPr>
          <w:color w:val="000000"/>
        </w:rPr>
        <w:t xml:space="preserve"> (See Appendix E)</w:t>
      </w:r>
      <w:r w:rsidRPr="009B1816">
        <w:rPr>
          <w:color w:val="000000"/>
        </w:rPr>
        <w:t xml:space="preserve">. The Ohio Board of Nursing (OBN) makes all eligibility decisions. </w:t>
      </w:r>
      <w:r w:rsidR="00917E0F">
        <w:rPr>
          <w:color w:val="000000"/>
        </w:rPr>
        <w:t>(Please refer to the OBN Website for more detailed information).</w:t>
      </w:r>
    </w:p>
    <w:p w:rsidR="00AA1D30" w:rsidRDefault="00D30CE8" w:rsidP="004467A3">
      <w:pPr>
        <w:numPr>
          <w:ilvl w:val="0"/>
          <w:numId w:val="21"/>
        </w:numPr>
        <w:tabs>
          <w:tab w:val="left" w:pos="360"/>
        </w:tabs>
        <w:spacing w:after="180"/>
        <w:rPr>
          <w:color w:val="000000"/>
        </w:rPr>
      </w:pPr>
      <w:r>
        <w:rPr>
          <w:color w:val="000000"/>
        </w:rPr>
        <w:t>A</w:t>
      </w:r>
      <w:r w:rsidR="00AA1D30" w:rsidRPr="009B1816">
        <w:rPr>
          <w:color w:val="000000"/>
        </w:rPr>
        <w:t>ll candidates who sit for the NCLEX</w:t>
      </w:r>
      <w:r w:rsidR="00162131">
        <w:rPr>
          <w:color w:val="000000"/>
        </w:rPr>
        <w:t>-</w:t>
      </w:r>
      <w:r w:rsidR="00AA1D30" w:rsidRPr="009B1816">
        <w:rPr>
          <w:color w:val="000000"/>
        </w:rPr>
        <w:t xml:space="preserve">RN examination </w:t>
      </w:r>
      <w:r>
        <w:rPr>
          <w:color w:val="000000"/>
        </w:rPr>
        <w:t>are</w:t>
      </w:r>
      <w:r w:rsidR="00AA1D30" w:rsidRPr="009B1816">
        <w:rPr>
          <w:color w:val="000000"/>
        </w:rPr>
        <w:t xml:space="preserve"> required to submit fingerprint</w:t>
      </w:r>
      <w:r w:rsidR="008471DE">
        <w:rPr>
          <w:color w:val="000000"/>
        </w:rPr>
        <w:t>ing</w:t>
      </w:r>
      <w:r w:rsidR="000E5D8F">
        <w:rPr>
          <w:color w:val="000000"/>
        </w:rPr>
        <w:t xml:space="preserve"> to </w:t>
      </w:r>
      <w:r w:rsidR="00AA1D30" w:rsidRPr="009B1816">
        <w:rPr>
          <w:color w:val="000000"/>
        </w:rPr>
        <w:t>the Bureau of Criminal Identification &amp; Investigation (BCI</w:t>
      </w:r>
      <w:r>
        <w:rPr>
          <w:color w:val="000000"/>
        </w:rPr>
        <w:t>&amp;I</w:t>
      </w:r>
      <w:r w:rsidR="00AA1D30" w:rsidRPr="009B1816">
        <w:rPr>
          <w:color w:val="000000"/>
        </w:rPr>
        <w:t xml:space="preserve">) </w:t>
      </w:r>
      <w:r w:rsidR="008471DE">
        <w:rPr>
          <w:color w:val="000000"/>
        </w:rPr>
        <w:t xml:space="preserve">and </w:t>
      </w:r>
      <w:r w:rsidR="00067D59">
        <w:rPr>
          <w:color w:val="000000"/>
        </w:rPr>
        <w:t>the</w:t>
      </w:r>
      <w:r w:rsidR="008471DE">
        <w:rPr>
          <w:color w:val="000000"/>
        </w:rPr>
        <w:t xml:space="preserve"> Federal Bureau of Investigation </w:t>
      </w:r>
      <w:r>
        <w:rPr>
          <w:color w:val="000000"/>
        </w:rPr>
        <w:t xml:space="preserve">(FBI) </w:t>
      </w:r>
      <w:r w:rsidR="008471DE">
        <w:rPr>
          <w:color w:val="000000"/>
        </w:rPr>
        <w:t>with</w:t>
      </w:r>
      <w:r w:rsidR="00AA1D30" w:rsidRPr="009B1816">
        <w:rPr>
          <w:color w:val="000000"/>
        </w:rPr>
        <w:t xml:space="preserve">in </w:t>
      </w:r>
      <w:r w:rsidR="00E95CE0">
        <w:rPr>
          <w:color w:val="000000"/>
        </w:rPr>
        <w:t>6</w:t>
      </w:r>
      <w:r w:rsidR="00AA1D30" w:rsidRPr="009B1816">
        <w:rPr>
          <w:color w:val="000000"/>
        </w:rPr>
        <w:t xml:space="preserve"> months of sitting for the exam. Candidates are responsible for the cost of this procedure, as well as application and testing fees stipulated by the OBN.</w:t>
      </w:r>
      <w:r w:rsidR="00BF0B5B">
        <w:rPr>
          <w:color w:val="000000"/>
        </w:rPr>
        <w:t xml:space="preserve">  </w:t>
      </w:r>
      <w:r w:rsidR="00BF0B5B" w:rsidRPr="00EC0713">
        <w:rPr>
          <w:b/>
          <w:color w:val="000000"/>
        </w:rPr>
        <w:t xml:space="preserve">(See Appendix </w:t>
      </w:r>
      <w:r w:rsidR="00117575">
        <w:rPr>
          <w:b/>
          <w:color w:val="000000"/>
        </w:rPr>
        <w:t>M</w:t>
      </w:r>
      <w:r w:rsidR="00BF0B5B">
        <w:rPr>
          <w:b/>
          <w:color w:val="000000"/>
        </w:rPr>
        <w:t xml:space="preserve">: </w:t>
      </w:r>
      <w:r w:rsidR="00BF0B5B" w:rsidRPr="00117575">
        <w:rPr>
          <w:b/>
          <w:i/>
          <w:color w:val="000000"/>
        </w:rPr>
        <w:t>Approximate YSU Nursing Program Costs</w:t>
      </w:r>
      <w:r w:rsidR="00BF0B5B">
        <w:rPr>
          <w:b/>
          <w:color w:val="000000"/>
        </w:rPr>
        <w:t>)</w:t>
      </w:r>
    </w:p>
    <w:p w:rsidR="00AA1D30" w:rsidRPr="009B1816" w:rsidRDefault="00AA1D30" w:rsidP="004467A3">
      <w:pPr>
        <w:numPr>
          <w:ilvl w:val="0"/>
          <w:numId w:val="21"/>
        </w:numPr>
        <w:spacing w:after="180"/>
        <w:rPr>
          <w:color w:val="000000"/>
        </w:rPr>
      </w:pPr>
      <w:r w:rsidRPr="009B1816">
        <w:rPr>
          <w:color w:val="000000"/>
        </w:rPr>
        <w:t xml:space="preserve">A comprehensive </w:t>
      </w:r>
      <w:r w:rsidR="00FF27C0">
        <w:rPr>
          <w:color w:val="000000"/>
        </w:rPr>
        <w:t xml:space="preserve">NCLEX-RN </w:t>
      </w:r>
      <w:r w:rsidRPr="009B1816">
        <w:rPr>
          <w:color w:val="000000"/>
        </w:rPr>
        <w:t xml:space="preserve">review course </w:t>
      </w:r>
      <w:r w:rsidR="008312B3">
        <w:rPr>
          <w:color w:val="000000"/>
        </w:rPr>
        <w:t>is</w:t>
      </w:r>
      <w:r w:rsidRPr="009B1816">
        <w:rPr>
          <w:color w:val="000000"/>
        </w:rPr>
        <w:t xml:space="preserve"> </w:t>
      </w:r>
      <w:r w:rsidR="00FF27C0">
        <w:rPr>
          <w:color w:val="000000"/>
        </w:rPr>
        <w:t xml:space="preserve">included in the Kaplan package. All graduating seniors are required to take the four day course. </w:t>
      </w:r>
      <w:r w:rsidR="008312B3">
        <w:rPr>
          <w:color w:val="000000"/>
        </w:rPr>
        <w:t xml:space="preserve">Students are strongly encouraged to also prepare for the exam through </w:t>
      </w:r>
      <w:r w:rsidR="00B22D71">
        <w:rPr>
          <w:color w:val="000000"/>
        </w:rPr>
        <w:t>self-study</w:t>
      </w:r>
      <w:r w:rsidR="008312B3">
        <w:rPr>
          <w:color w:val="000000"/>
        </w:rPr>
        <w:t xml:space="preserve"> and tutoring as needed.</w:t>
      </w:r>
    </w:p>
    <w:p w:rsidR="00D30CE8" w:rsidRDefault="00D30CE8" w:rsidP="001F78DD">
      <w:pPr>
        <w:jc w:val="center"/>
        <w:rPr>
          <w:b/>
          <w:color w:val="000000"/>
          <w:sz w:val="28"/>
          <w:szCs w:val="28"/>
          <w:u w:val="single"/>
        </w:rPr>
      </w:pPr>
    </w:p>
    <w:p w:rsidR="00866B55" w:rsidRDefault="00866B55">
      <w:pPr>
        <w:rPr>
          <w:b/>
          <w:color w:val="000000"/>
          <w:sz w:val="28"/>
          <w:szCs w:val="28"/>
          <w:u w:val="single"/>
        </w:rPr>
      </w:pPr>
      <w:r>
        <w:rPr>
          <w:b/>
          <w:color w:val="000000"/>
          <w:sz w:val="28"/>
          <w:szCs w:val="28"/>
          <w:u w:val="single"/>
        </w:rPr>
        <w:br w:type="page"/>
      </w:r>
    </w:p>
    <w:p w:rsidR="001F78DD" w:rsidRPr="00917E0F" w:rsidRDefault="001F78DD" w:rsidP="001F78DD">
      <w:pPr>
        <w:jc w:val="center"/>
        <w:rPr>
          <w:b/>
          <w:color w:val="000000"/>
          <w:sz w:val="28"/>
          <w:szCs w:val="28"/>
          <w:u w:val="single"/>
        </w:rPr>
      </w:pPr>
      <w:r>
        <w:rPr>
          <w:b/>
          <w:color w:val="000000"/>
          <w:sz w:val="28"/>
          <w:szCs w:val="28"/>
          <w:u w:val="single"/>
        </w:rPr>
        <w:lastRenderedPageBreak/>
        <w:t>STUDENT ORGANIZATION</w:t>
      </w:r>
      <w:r w:rsidR="00B16143">
        <w:rPr>
          <w:b/>
          <w:color w:val="000000"/>
          <w:sz w:val="28"/>
          <w:szCs w:val="28"/>
          <w:u w:val="single"/>
        </w:rPr>
        <w:t>S</w:t>
      </w:r>
    </w:p>
    <w:p w:rsidR="00ED0921" w:rsidRDefault="00ED0921" w:rsidP="00AA1D30">
      <w:pPr>
        <w:rPr>
          <w:b/>
          <w:color w:val="000000"/>
        </w:rPr>
      </w:pPr>
    </w:p>
    <w:p w:rsidR="00AA1D30" w:rsidRPr="009B1816" w:rsidRDefault="00AA1D30" w:rsidP="004467A3">
      <w:pPr>
        <w:numPr>
          <w:ilvl w:val="0"/>
          <w:numId w:val="22"/>
        </w:numPr>
        <w:ind w:left="360" w:hanging="360"/>
        <w:rPr>
          <w:b/>
          <w:color w:val="000000"/>
        </w:rPr>
      </w:pPr>
      <w:r w:rsidRPr="009B1816">
        <w:rPr>
          <w:b/>
          <w:color w:val="000000"/>
        </w:rPr>
        <w:t xml:space="preserve">National Student Nurses Association (NSNA) </w:t>
      </w:r>
    </w:p>
    <w:p w:rsidR="00AA1D30" w:rsidRDefault="00AA1D30" w:rsidP="00F17A04">
      <w:pPr>
        <w:ind w:left="360"/>
        <w:rPr>
          <w:color w:val="000000"/>
        </w:rPr>
      </w:pPr>
      <w:r w:rsidRPr="009B1816">
        <w:rPr>
          <w:color w:val="000000"/>
        </w:rPr>
        <w:t xml:space="preserve">The National Student Nurses Association is the only national organization for nursing students. </w:t>
      </w:r>
    </w:p>
    <w:p w:rsidR="0028498A" w:rsidRPr="009B1816" w:rsidRDefault="0028498A" w:rsidP="00F17A04">
      <w:pPr>
        <w:rPr>
          <w:color w:val="000000"/>
        </w:rPr>
      </w:pPr>
    </w:p>
    <w:p w:rsidR="00AA1D30" w:rsidRPr="001F78DD" w:rsidRDefault="00AA1D30" w:rsidP="004467A3">
      <w:pPr>
        <w:numPr>
          <w:ilvl w:val="0"/>
          <w:numId w:val="23"/>
        </w:numPr>
        <w:spacing w:after="60"/>
        <w:rPr>
          <w:color w:val="000000"/>
        </w:rPr>
      </w:pPr>
      <w:r w:rsidRPr="001F78DD">
        <w:rPr>
          <w:color w:val="000000"/>
        </w:rPr>
        <w:t>The Purposes of NSNA are</w:t>
      </w:r>
      <w:r w:rsidR="00E95CE0" w:rsidRPr="001F78DD">
        <w:rPr>
          <w:color w:val="000000"/>
        </w:rPr>
        <w:t xml:space="preserve"> to:</w:t>
      </w:r>
    </w:p>
    <w:p w:rsidR="00AA1D30" w:rsidRPr="009B1816" w:rsidRDefault="00E95CE0" w:rsidP="00F17A04">
      <w:pPr>
        <w:numPr>
          <w:ilvl w:val="0"/>
          <w:numId w:val="2"/>
        </w:numPr>
        <w:tabs>
          <w:tab w:val="clear" w:pos="720"/>
          <w:tab w:val="num" w:pos="1080"/>
        </w:tabs>
        <w:spacing w:after="120"/>
        <w:ind w:left="1080"/>
        <w:rPr>
          <w:color w:val="000000"/>
        </w:rPr>
      </w:pPr>
      <w:r>
        <w:rPr>
          <w:color w:val="000000"/>
        </w:rPr>
        <w:t>A</w:t>
      </w:r>
      <w:r w:rsidR="00AA1D30" w:rsidRPr="009B1816">
        <w:rPr>
          <w:color w:val="000000"/>
        </w:rPr>
        <w:t>ssume responsibility for contributing to nursing education in order to provide for the</w:t>
      </w:r>
      <w:r w:rsidR="00A47A98">
        <w:rPr>
          <w:color w:val="000000"/>
        </w:rPr>
        <w:t xml:space="preserve"> highest quality of health care</w:t>
      </w:r>
      <w:r>
        <w:rPr>
          <w:color w:val="000000"/>
        </w:rPr>
        <w:t>.</w:t>
      </w:r>
    </w:p>
    <w:p w:rsidR="00AA1D30" w:rsidRPr="009B1816" w:rsidRDefault="00E95CE0" w:rsidP="00F17A04">
      <w:pPr>
        <w:numPr>
          <w:ilvl w:val="0"/>
          <w:numId w:val="2"/>
        </w:numPr>
        <w:tabs>
          <w:tab w:val="clear" w:pos="720"/>
          <w:tab w:val="num" w:pos="1080"/>
        </w:tabs>
        <w:spacing w:after="120"/>
        <w:ind w:left="1080"/>
        <w:rPr>
          <w:color w:val="000000"/>
        </w:rPr>
      </w:pPr>
      <w:r>
        <w:rPr>
          <w:color w:val="000000"/>
        </w:rPr>
        <w:t>Pr</w:t>
      </w:r>
      <w:r w:rsidR="00AA1D30" w:rsidRPr="009B1816">
        <w:rPr>
          <w:color w:val="000000"/>
        </w:rPr>
        <w:t>ovide programs representative of fundamental and current professional interest and concerns</w:t>
      </w:r>
      <w:r>
        <w:rPr>
          <w:color w:val="000000"/>
        </w:rPr>
        <w:t>.</w:t>
      </w:r>
      <w:r w:rsidR="00AA1D30" w:rsidRPr="009B1816">
        <w:rPr>
          <w:color w:val="000000"/>
        </w:rPr>
        <w:t xml:space="preserve"> </w:t>
      </w:r>
    </w:p>
    <w:p w:rsidR="00AA1D30" w:rsidRDefault="00E95CE0" w:rsidP="00F17A04">
      <w:pPr>
        <w:numPr>
          <w:ilvl w:val="0"/>
          <w:numId w:val="2"/>
        </w:numPr>
        <w:tabs>
          <w:tab w:val="clear" w:pos="720"/>
          <w:tab w:val="num" w:pos="1080"/>
        </w:tabs>
        <w:ind w:left="1080"/>
        <w:rPr>
          <w:color w:val="000000"/>
        </w:rPr>
      </w:pPr>
      <w:r>
        <w:rPr>
          <w:color w:val="000000"/>
        </w:rPr>
        <w:t>A</w:t>
      </w:r>
      <w:r w:rsidR="00AA1D30" w:rsidRPr="009B1816">
        <w:rPr>
          <w:color w:val="000000"/>
        </w:rPr>
        <w:t>id in the development of the whole person, his/her professional role and his/her sense of responsibility for the health care of all people in the walks of life.</w:t>
      </w:r>
      <w:r w:rsidR="00347A7B">
        <w:rPr>
          <w:color w:val="000000"/>
        </w:rPr>
        <w:t>*</w:t>
      </w:r>
    </w:p>
    <w:p w:rsidR="00347A7B" w:rsidRPr="008312B3" w:rsidRDefault="00347A7B" w:rsidP="00F17A04">
      <w:pPr>
        <w:rPr>
          <w:color w:val="000000"/>
          <w:sz w:val="10"/>
          <w:szCs w:val="10"/>
        </w:rPr>
      </w:pPr>
    </w:p>
    <w:p w:rsidR="00347A7B" w:rsidRPr="009B1816" w:rsidRDefault="00347A7B" w:rsidP="00F17A04">
      <w:pPr>
        <w:rPr>
          <w:color w:val="000000"/>
        </w:rPr>
      </w:pPr>
      <w:r>
        <w:rPr>
          <w:color w:val="000000"/>
        </w:rPr>
        <w:tab/>
      </w:r>
      <w:r>
        <w:rPr>
          <w:color w:val="000000"/>
        </w:rPr>
        <w:tab/>
      </w:r>
      <w:r>
        <w:rPr>
          <w:color w:val="000000"/>
        </w:rPr>
        <w:tab/>
      </w:r>
      <w:r>
        <w:rPr>
          <w:color w:val="000000"/>
        </w:rPr>
        <w:tab/>
      </w:r>
      <w:r>
        <w:rPr>
          <w:color w:val="000000"/>
        </w:rPr>
        <w:tab/>
        <w:t xml:space="preserve">       </w:t>
      </w:r>
      <w:r>
        <w:rPr>
          <w:color w:val="000000"/>
          <w:sz w:val="20"/>
          <w:szCs w:val="20"/>
        </w:rPr>
        <w:t xml:space="preserve">* </w:t>
      </w:r>
      <w:r w:rsidRPr="009B1816">
        <w:rPr>
          <w:color w:val="000000"/>
          <w:sz w:val="20"/>
          <w:szCs w:val="20"/>
        </w:rPr>
        <w:t>Taken from “What’s It All About,</w:t>
      </w:r>
      <w:r>
        <w:rPr>
          <w:color w:val="000000"/>
          <w:sz w:val="20"/>
          <w:szCs w:val="20"/>
        </w:rPr>
        <w:t xml:space="preserve">” </w:t>
      </w:r>
      <w:r w:rsidRPr="009B1816">
        <w:rPr>
          <w:color w:val="000000"/>
          <w:sz w:val="20"/>
          <w:szCs w:val="20"/>
        </w:rPr>
        <w:t>NSNA publication</w:t>
      </w:r>
      <w:r>
        <w:rPr>
          <w:color w:val="000000"/>
          <w:sz w:val="20"/>
          <w:szCs w:val="20"/>
        </w:rPr>
        <w:t xml:space="preserve"> </w:t>
      </w:r>
      <w:r w:rsidRPr="009B1816">
        <w:rPr>
          <w:color w:val="000000"/>
          <w:sz w:val="20"/>
          <w:szCs w:val="20"/>
        </w:rPr>
        <w:t>#20, 100.</w:t>
      </w:r>
    </w:p>
    <w:p w:rsidR="00AA1D30" w:rsidRPr="0026125A" w:rsidRDefault="00AA1D30" w:rsidP="00F17A04">
      <w:pPr>
        <w:rPr>
          <w:color w:val="000000"/>
          <w:sz w:val="20"/>
          <w:szCs w:val="20"/>
        </w:rPr>
      </w:pPr>
    </w:p>
    <w:p w:rsidR="00AA1D30" w:rsidRPr="009B1816" w:rsidRDefault="00AA1D30" w:rsidP="004467A3">
      <w:pPr>
        <w:numPr>
          <w:ilvl w:val="0"/>
          <w:numId w:val="23"/>
        </w:numPr>
        <w:rPr>
          <w:color w:val="000000"/>
        </w:rPr>
      </w:pPr>
      <w:r w:rsidRPr="009B1816">
        <w:rPr>
          <w:color w:val="000000"/>
        </w:rPr>
        <w:t>This organization functions at the national, state, and local level. Youngstown State University has an active local chapter in which nursing students may apply for membership</w:t>
      </w:r>
      <w:r w:rsidR="0028498A">
        <w:rPr>
          <w:color w:val="000000"/>
        </w:rPr>
        <w:t>.</w:t>
      </w:r>
      <w:r w:rsidR="00CA3FD5">
        <w:rPr>
          <w:color w:val="000000"/>
        </w:rPr>
        <w:t xml:space="preserve"> </w:t>
      </w:r>
      <w:r w:rsidRPr="009B1816">
        <w:rPr>
          <w:color w:val="000000"/>
        </w:rPr>
        <w:t xml:space="preserve">The Ohio Student Nurses Association (OSNA) participates with other states in the NSNA. </w:t>
      </w:r>
    </w:p>
    <w:p w:rsidR="00AA1D30" w:rsidRPr="0026125A" w:rsidRDefault="00AA1D30" w:rsidP="00F17A04">
      <w:pPr>
        <w:rPr>
          <w:color w:val="000000"/>
          <w:sz w:val="20"/>
          <w:szCs w:val="20"/>
        </w:rPr>
      </w:pPr>
    </w:p>
    <w:p w:rsidR="00AA1D30" w:rsidRPr="009B1816" w:rsidRDefault="00AA1D30" w:rsidP="004467A3">
      <w:pPr>
        <w:numPr>
          <w:ilvl w:val="0"/>
          <w:numId w:val="23"/>
        </w:numPr>
        <w:rPr>
          <w:color w:val="000000"/>
        </w:rPr>
      </w:pPr>
      <w:r w:rsidRPr="009B1816">
        <w:rPr>
          <w:color w:val="000000"/>
        </w:rPr>
        <w:t>The focus of the local chapter of Student Nurse Association (SNA) is the promotion of professional nursing goals. The SNA officers consist of a President, Vice President, Secretary, Treasurer, Historian, and Junior and Senior Class Representatives. Various activities such as fund-raiser</w:t>
      </w:r>
      <w:r w:rsidR="00CA3FD5">
        <w:rPr>
          <w:color w:val="000000"/>
        </w:rPr>
        <w:t>s</w:t>
      </w:r>
      <w:r w:rsidR="00A47A98">
        <w:rPr>
          <w:color w:val="000000"/>
        </w:rPr>
        <w:t>, social activities, mentorship</w:t>
      </w:r>
      <w:r w:rsidRPr="009B1816">
        <w:rPr>
          <w:color w:val="000000"/>
        </w:rPr>
        <w:t xml:space="preserve"> programs and extra-curricular programs are conducted by the SNA organizations. </w:t>
      </w:r>
    </w:p>
    <w:p w:rsidR="00AA1D30" w:rsidRPr="0026125A" w:rsidRDefault="00AA1D30" w:rsidP="00F17A04">
      <w:pPr>
        <w:rPr>
          <w:color w:val="000000"/>
          <w:sz w:val="20"/>
          <w:szCs w:val="20"/>
        </w:rPr>
      </w:pPr>
    </w:p>
    <w:p w:rsidR="00AA1D30" w:rsidRPr="009B1816" w:rsidRDefault="00AA1D30" w:rsidP="004467A3">
      <w:pPr>
        <w:numPr>
          <w:ilvl w:val="0"/>
          <w:numId w:val="23"/>
        </w:numPr>
        <w:rPr>
          <w:color w:val="000000"/>
        </w:rPr>
      </w:pPr>
      <w:r w:rsidRPr="009B1816">
        <w:rPr>
          <w:color w:val="000000"/>
        </w:rPr>
        <w:t xml:space="preserve">The SNA chapter has two faculty advisors. Membership meetings are scheduled throughout the academic year for the SNA membership. </w:t>
      </w:r>
    </w:p>
    <w:p w:rsidR="00AA1D30" w:rsidRPr="009B1816" w:rsidRDefault="00AA1D30" w:rsidP="00F17A04">
      <w:pPr>
        <w:rPr>
          <w:color w:val="000000"/>
          <w:sz w:val="20"/>
          <w:szCs w:val="20"/>
        </w:rPr>
      </w:pPr>
    </w:p>
    <w:p w:rsidR="00AA1D30" w:rsidRPr="00A47A98" w:rsidRDefault="00A47A98" w:rsidP="004467A3">
      <w:pPr>
        <w:numPr>
          <w:ilvl w:val="0"/>
          <w:numId w:val="23"/>
        </w:numPr>
        <w:rPr>
          <w:color w:val="000000"/>
        </w:rPr>
      </w:pPr>
      <w:r>
        <w:rPr>
          <w:color w:val="000000"/>
        </w:rPr>
        <w:t>Information regarding NSNA</w:t>
      </w:r>
      <w:r w:rsidR="00366007">
        <w:rPr>
          <w:color w:val="000000"/>
        </w:rPr>
        <w:t xml:space="preserve"> and SNA local chapters</w:t>
      </w:r>
      <w:r w:rsidR="00CB45CE">
        <w:rPr>
          <w:color w:val="000000"/>
        </w:rPr>
        <w:t>,</w:t>
      </w:r>
      <w:r>
        <w:rPr>
          <w:color w:val="000000"/>
        </w:rPr>
        <w:t xml:space="preserve"> including class officers</w:t>
      </w:r>
      <w:r w:rsidR="00CB45CE">
        <w:rPr>
          <w:color w:val="000000"/>
        </w:rPr>
        <w:t>,</w:t>
      </w:r>
      <w:r>
        <w:rPr>
          <w:color w:val="000000"/>
        </w:rPr>
        <w:t xml:space="preserve"> </w:t>
      </w:r>
      <w:r w:rsidR="00CB45CE">
        <w:rPr>
          <w:color w:val="000000"/>
        </w:rPr>
        <w:t>is</w:t>
      </w:r>
      <w:r>
        <w:rPr>
          <w:color w:val="000000"/>
        </w:rPr>
        <w:t xml:space="preserve"> posted on </w:t>
      </w:r>
      <w:r w:rsidR="00CB45CE">
        <w:rPr>
          <w:color w:val="000000"/>
        </w:rPr>
        <w:t xml:space="preserve">the </w:t>
      </w:r>
      <w:r w:rsidR="00366007">
        <w:rPr>
          <w:color w:val="000000"/>
        </w:rPr>
        <w:t xml:space="preserve">SNA </w:t>
      </w:r>
      <w:r>
        <w:rPr>
          <w:color w:val="000000"/>
        </w:rPr>
        <w:t xml:space="preserve">bulletin board outside </w:t>
      </w:r>
      <w:r w:rsidR="00CB45CE">
        <w:rPr>
          <w:color w:val="000000"/>
        </w:rPr>
        <w:t xml:space="preserve">the </w:t>
      </w:r>
      <w:r>
        <w:rPr>
          <w:color w:val="000000"/>
        </w:rPr>
        <w:t>Nursing office.</w:t>
      </w:r>
    </w:p>
    <w:p w:rsidR="00E95CE0" w:rsidRDefault="00E95CE0" w:rsidP="00AA1D30">
      <w:pPr>
        <w:rPr>
          <w:b/>
          <w:color w:val="000000"/>
        </w:rPr>
      </w:pPr>
    </w:p>
    <w:p w:rsidR="00AA1D30" w:rsidRPr="009B1816" w:rsidRDefault="00AA1D30" w:rsidP="004467A3">
      <w:pPr>
        <w:numPr>
          <w:ilvl w:val="0"/>
          <w:numId w:val="22"/>
        </w:numPr>
        <w:tabs>
          <w:tab w:val="left" w:pos="360"/>
        </w:tabs>
        <w:spacing w:before="120"/>
        <w:ind w:hanging="1080"/>
        <w:rPr>
          <w:b/>
          <w:color w:val="000000"/>
        </w:rPr>
      </w:pPr>
      <w:r w:rsidRPr="009B1816">
        <w:rPr>
          <w:b/>
          <w:color w:val="000000"/>
        </w:rPr>
        <w:t>Sigma Theta Tau International</w:t>
      </w:r>
      <w:r w:rsidR="00E95CE0">
        <w:rPr>
          <w:b/>
          <w:color w:val="000000"/>
        </w:rPr>
        <w:t xml:space="preserve"> Honor Society (STTI)</w:t>
      </w:r>
      <w:r w:rsidR="00FF27C0">
        <w:rPr>
          <w:b/>
          <w:color w:val="000000"/>
        </w:rPr>
        <w:t xml:space="preserve"> of Nursing</w:t>
      </w:r>
    </w:p>
    <w:p w:rsidR="005B42FA" w:rsidRDefault="005B42FA" w:rsidP="00264601">
      <w:pPr>
        <w:spacing w:before="240" w:line="276" w:lineRule="auto"/>
      </w:pPr>
      <w:r w:rsidRPr="005B42FA">
        <w:t xml:space="preserve">Sigma Theta Tau International Honor Society of Nursing is the only international honor society for nursing. This organization is a member of the Association of College Honor Societies. </w:t>
      </w:r>
      <w:r w:rsidRPr="005B42FA">
        <w:br/>
      </w:r>
      <w:r w:rsidRPr="005B42FA">
        <w:br/>
        <w:t xml:space="preserve">The founders chose the name Sigma Theta Tau from the initials of the Greek words Storga, Tharos, Tima, meaning "love," "courage" and "honor." The mission of the Honor Society of Nursing, Sigma Theta Tau International is to support the learning, knowledge, and professional development of nurses committed to making a difference in health worldwide. The vision of the Honor Society of Nursing, Sigma Theta Tau International is to create a global community of nurses who lead in using knowledge, scholarship, service and learning to improve the health of the world’s people. </w:t>
      </w:r>
      <w:r w:rsidRPr="005B42FA">
        <w:br/>
      </w:r>
      <w:r w:rsidRPr="005B42FA">
        <w:br/>
        <w:t xml:space="preserve">A Nursing Honor Society was initiated in 1990 at YSU in order to meet requirements for </w:t>
      </w:r>
      <w:r w:rsidRPr="005B42FA">
        <w:lastRenderedPageBreak/>
        <w:t xml:space="preserve">establishing a local chapter of Sigma Theta Tau. Under the direction of </w:t>
      </w:r>
      <w:r w:rsidR="00732D21">
        <w:t>Cynthia Daniels</w:t>
      </w:r>
      <w:r w:rsidRPr="005B42FA">
        <w:t xml:space="preserve">, interested faculty and students diligently followed Sigma Theta Tau guidelines to structure this organization, develop by-laws, and select members to achieve its purpose. Sigma Theta Tau approved the establishment of Youngstown State University’s Xi Xi Chapter and the first chapter induction occurred in June 1994. </w:t>
      </w:r>
    </w:p>
    <w:p w:rsidR="005B42FA" w:rsidRPr="005B42FA" w:rsidRDefault="005B42FA" w:rsidP="00264601">
      <w:pPr>
        <w:spacing w:line="276" w:lineRule="auto"/>
      </w:pPr>
      <w:r w:rsidRPr="005B42FA">
        <w:br/>
        <w:t xml:space="preserve">Membership is by invitation to baccalaureate and graduate nursing students who demonstrate excellence in scholarship, and to nurse leaders exhibiting exceptional achievements in nursing. Sigma Theta Tau International sends students who meet eligibility criteria an invitation to join in the spring semester of each academic year. The Xi Xi induction ceremony is generally held on campus in the spring. </w:t>
      </w:r>
    </w:p>
    <w:p w:rsidR="001F78DD" w:rsidRDefault="005B42FA" w:rsidP="00264601">
      <w:pPr>
        <w:spacing w:before="100" w:beforeAutospacing="1" w:after="100" w:afterAutospacing="1" w:line="276" w:lineRule="auto"/>
        <w:rPr>
          <w:color w:val="000000"/>
        </w:rPr>
      </w:pPr>
      <w:r w:rsidRPr="005B42FA">
        <w:t xml:space="preserve">YSU’s Xi Xi Chapter established a scholarship in 2006 for chapter members. Applications are available through the Youngstown State University Foundation. </w:t>
      </w:r>
    </w:p>
    <w:p w:rsidR="00AA1D30" w:rsidRPr="00825270" w:rsidRDefault="00485966" w:rsidP="00825270">
      <w:pPr>
        <w:spacing w:after="120"/>
        <w:jc w:val="center"/>
        <w:rPr>
          <w:b/>
          <w:sz w:val="28"/>
          <w:szCs w:val="28"/>
          <w:u w:val="single"/>
        </w:rPr>
      </w:pPr>
      <w:r w:rsidRPr="00825270">
        <w:rPr>
          <w:b/>
          <w:sz w:val="28"/>
          <w:szCs w:val="28"/>
          <w:u w:val="single"/>
        </w:rPr>
        <w:t>STUDENT PARTICIPATION</w:t>
      </w:r>
    </w:p>
    <w:p w:rsidR="00AA1D30" w:rsidRPr="00322303" w:rsidRDefault="00AA1D30" w:rsidP="00AA1D30">
      <w:pPr>
        <w:jc w:val="both"/>
        <w:rPr>
          <w:color w:val="000000"/>
          <w:sz w:val="16"/>
          <w:szCs w:val="16"/>
        </w:rPr>
      </w:pPr>
    </w:p>
    <w:p w:rsidR="00485966" w:rsidRPr="00825270" w:rsidRDefault="00825270" w:rsidP="004467A3">
      <w:pPr>
        <w:numPr>
          <w:ilvl w:val="0"/>
          <w:numId w:val="32"/>
        </w:numPr>
        <w:ind w:left="360" w:hanging="180"/>
        <w:jc w:val="both"/>
        <w:rPr>
          <w:b/>
          <w:color w:val="000000"/>
        </w:rPr>
      </w:pPr>
      <w:r w:rsidRPr="00825270">
        <w:rPr>
          <w:b/>
          <w:color w:val="000000"/>
        </w:rPr>
        <w:t>Student Representatives</w:t>
      </w:r>
    </w:p>
    <w:p w:rsidR="00485966" w:rsidRDefault="00485966" w:rsidP="00485966">
      <w:pPr>
        <w:ind w:left="360"/>
        <w:jc w:val="both"/>
        <w:rPr>
          <w:color w:val="000000"/>
        </w:rPr>
      </w:pPr>
    </w:p>
    <w:p w:rsidR="00AA1D30" w:rsidRPr="009B1816" w:rsidRDefault="00AA1D30" w:rsidP="004467A3">
      <w:pPr>
        <w:numPr>
          <w:ilvl w:val="0"/>
          <w:numId w:val="24"/>
        </w:numPr>
        <w:jc w:val="both"/>
        <w:rPr>
          <w:color w:val="000000"/>
        </w:rPr>
      </w:pPr>
      <w:r w:rsidRPr="009B1816">
        <w:rPr>
          <w:color w:val="000000"/>
        </w:rPr>
        <w:t xml:space="preserve">One student representative and one alternate representative from the </w:t>
      </w:r>
      <w:r w:rsidR="00D27032">
        <w:rPr>
          <w:color w:val="000000"/>
        </w:rPr>
        <w:t xml:space="preserve">sophomore, </w:t>
      </w:r>
      <w:r w:rsidRPr="009B1816">
        <w:rPr>
          <w:color w:val="000000"/>
        </w:rPr>
        <w:t>junior</w:t>
      </w:r>
      <w:r>
        <w:rPr>
          <w:color w:val="000000"/>
        </w:rPr>
        <w:t>, s</w:t>
      </w:r>
      <w:r w:rsidRPr="009B1816">
        <w:rPr>
          <w:color w:val="000000"/>
        </w:rPr>
        <w:t xml:space="preserve">enior, </w:t>
      </w:r>
      <w:r w:rsidR="00A47A98">
        <w:rPr>
          <w:color w:val="000000"/>
        </w:rPr>
        <w:t>and RN track serve on each of the following committees</w:t>
      </w:r>
      <w:r w:rsidR="00495B04">
        <w:rPr>
          <w:color w:val="000000"/>
        </w:rPr>
        <w:t>:</w:t>
      </w:r>
    </w:p>
    <w:p w:rsidR="00AA1D30" w:rsidRPr="00640778" w:rsidRDefault="00AA1D30" w:rsidP="00AA1D30">
      <w:pPr>
        <w:jc w:val="both"/>
        <w:rPr>
          <w:color w:val="000000"/>
          <w:sz w:val="20"/>
          <w:szCs w:val="20"/>
        </w:rPr>
      </w:pPr>
    </w:p>
    <w:p w:rsidR="00AA1D30" w:rsidRPr="009B1816" w:rsidRDefault="00AA1D30" w:rsidP="00832BFA">
      <w:pPr>
        <w:numPr>
          <w:ilvl w:val="0"/>
          <w:numId w:val="13"/>
        </w:numPr>
        <w:tabs>
          <w:tab w:val="clear" w:pos="1440"/>
          <w:tab w:val="num" w:pos="1080"/>
        </w:tabs>
        <w:spacing w:after="40"/>
        <w:ind w:hanging="720"/>
        <w:jc w:val="both"/>
        <w:rPr>
          <w:color w:val="000000"/>
        </w:rPr>
      </w:pPr>
      <w:r w:rsidRPr="009B1816">
        <w:rPr>
          <w:color w:val="000000"/>
        </w:rPr>
        <w:t xml:space="preserve">BSN Curriculum Committee </w:t>
      </w:r>
    </w:p>
    <w:p w:rsidR="00AA1D30" w:rsidRPr="009B1816" w:rsidRDefault="00AA1D30" w:rsidP="00832BFA">
      <w:pPr>
        <w:numPr>
          <w:ilvl w:val="0"/>
          <w:numId w:val="13"/>
        </w:numPr>
        <w:tabs>
          <w:tab w:val="clear" w:pos="1440"/>
          <w:tab w:val="num" w:pos="1080"/>
        </w:tabs>
        <w:spacing w:after="40"/>
        <w:ind w:hanging="720"/>
        <w:jc w:val="both"/>
        <w:rPr>
          <w:color w:val="000000"/>
        </w:rPr>
      </w:pPr>
      <w:r w:rsidRPr="009B1816">
        <w:rPr>
          <w:color w:val="000000"/>
        </w:rPr>
        <w:t>Evaluation Committee</w:t>
      </w:r>
    </w:p>
    <w:p w:rsidR="00AA1D30" w:rsidRPr="009B1816" w:rsidRDefault="00AA1D30" w:rsidP="00832BFA">
      <w:pPr>
        <w:numPr>
          <w:ilvl w:val="0"/>
          <w:numId w:val="13"/>
        </w:numPr>
        <w:tabs>
          <w:tab w:val="clear" w:pos="1440"/>
          <w:tab w:val="num" w:pos="1080"/>
        </w:tabs>
        <w:ind w:hanging="720"/>
        <w:jc w:val="both"/>
        <w:rPr>
          <w:color w:val="000000"/>
        </w:rPr>
      </w:pPr>
      <w:r w:rsidRPr="009B1816">
        <w:rPr>
          <w:color w:val="000000"/>
        </w:rPr>
        <w:t xml:space="preserve">BSN Orientation, Honors, and </w:t>
      </w:r>
      <w:r w:rsidR="00640778">
        <w:rPr>
          <w:color w:val="000000"/>
        </w:rPr>
        <w:t>Awards</w:t>
      </w:r>
      <w:r w:rsidRPr="009B1816">
        <w:rPr>
          <w:color w:val="000000"/>
        </w:rPr>
        <w:t xml:space="preserve"> Committee  </w:t>
      </w:r>
    </w:p>
    <w:p w:rsidR="00AA1D30" w:rsidRPr="00C80707" w:rsidRDefault="00AA1D30" w:rsidP="00AA1D30">
      <w:pPr>
        <w:jc w:val="both"/>
        <w:rPr>
          <w:color w:val="000000"/>
          <w:sz w:val="20"/>
          <w:szCs w:val="20"/>
        </w:rPr>
      </w:pPr>
    </w:p>
    <w:p w:rsidR="00AA1D30" w:rsidRPr="009B1816" w:rsidRDefault="00AA1D30" w:rsidP="004467A3">
      <w:pPr>
        <w:numPr>
          <w:ilvl w:val="0"/>
          <w:numId w:val="24"/>
        </w:numPr>
        <w:rPr>
          <w:color w:val="000000"/>
        </w:rPr>
      </w:pPr>
      <w:r w:rsidRPr="009B1816">
        <w:rPr>
          <w:color w:val="000000"/>
        </w:rPr>
        <w:t xml:space="preserve">The Nominating Committee is responsible for selection and notification of committee appointments. </w:t>
      </w:r>
    </w:p>
    <w:p w:rsidR="00AA1D30" w:rsidRPr="0026125A" w:rsidRDefault="00AA1D30" w:rsidP="002D5B56">
      <w:pPr>
        <w:rPr>
          <w:color w:val="000000"/>
          <w:sz w:val="20"/>
          <w:szCs w:val="20"/>
        </w:rPr>
      </w:pPr>
    </w:p>
    <w:p w:rsidR="00AA1D30" w:rsidRPr="009B1816" w:rsidRDefault="00AA1D30" w:rsidP="004467A3">
      <w:pPr>
        <w:numPr>
          <w:ilvl w:val="0"/>
          <w:numId w:val="24"/>
        </w:numPr>
        <w:rPr>
          <w:color w:val="000000"/>
        </w:rPr>
      </w:pPr>
      <w:r w:rsidRPr="009B1816">
        <w:rPr>
          <w:color w:val="000000"/>
        </w:rPr>
        <w:t xml:space="preserve">Student representatives/alternates </w:t>
      </w:r>
      <w:r w:rsidR="003B516F">
        <w:rPr>
          <w:color w:val="000000"/>
        </w:rPr>
        <w:t>are</w:t>
      </w:r>
      <w:r w:rsidRPr="009B1816">
        <w:rPr>
          <w:color w:val="000000"/>
        </w:rPr>
        <w:t xml:space="preserve"> notified of scheduled committee meetings by the appropriate Committee Chairperson or Co-Chairs. </w:t>
      </w:r>
    </w:p>
    <w:p w:rsidR="00AA1D30" w:rsidRPr="0026125A" w:rsidRDefault="00AA1D30" w:rsidP="002D5B56">
      <w:pPr>
        <w:rPr>
          <w:color w:val="000000"/>
          <w:sz w:val="20"/>
          <w:szCs w:val="20"/>
        </w:rPr>
      </w:pPr>
    </w:p>
    <w:p w:rsidR="00AA1D30" w:rsidRDefault="00AA1D30" w:rsidP="004467A3">
      <w:pPr>
        <w:numPr>
          <w:ilvl w:val="0"/>
          <w:numId w:val="24"/>
        </w:numPr>
        <w:rPr>
          <w:color w:val="000000"/>
        </w:rPr>
      </w:pPr>
      <w:r w:rsidRPr="009B1816">
        <w:rPr>
          <w:color w:val="000000"/>
        </w:rPr>
        <w:t>Student representatives are not permitted to attend meetings or participate in discussion of information regarding student grad</w:t>
      </w:r>
      <w:r w:rsidR="00A47A98">
        <w:rPr>
          <w:color w:val="000000"/>
        </w:rPr>
        <w:t>e</w:t>
      </w:r>
      <w:r w:rsidRPr="009B1816">
        <w:rPr>
          <w:color w:val="000000"/>
        </w:rPr>
        <w:t xml:space="preserve">s or confidential data. </w:t>
      </w:r>
    </w:p>
    <w:p w:rsidR="002F528A" w:rsidRPr="0026125A" w:rsidRDefault="002F528A" w:rsidP="002F528A">
      <w:pPr>
        <w:pStyle w:val="ListParagraph"/>
        <w:rPr>
          <w:color w:val="000000"/>
          <w:sz w:val="20"/>
          <w:szCs w:val="20"/>
        </w:rPr>
      </w:pPr>
    </w:p>
    <w:p w:rsidR="002F528A" w:rsidRDefault="002F528A" w:rsidP="004467A3">
      <w:pPr>
        <w:numPr>
          <w:ilvl w:val="0"/>
          <w:numId w:val="24"/>
        </w:numPr>
        <w:rPr>
          <w:color w:val="000000"/>
        </w:rPr>
      </w:pPr>
      <w:r>
        <w:rPr>
          <w:color w:val="000000"/>
        </w:rPr>
        <w:t>A list of Student Representatives is maintained in the Nursing Department.  Students are encouraged to forward questions or concerns related to the above committees through the appropriate student representative.</w:t>
      </w:r>
    </w:p>
    <w:p w:rsidR="005E4E6D" w:rsidRDefault="005E4E6D" w:rsidP="005E4E6D">
      <w:pPr>
        <w:pStyle w:val="ListParagraph"/>
        <w:rPr>
          <w:color w:val="000000"/>
        </w:rPr>
      </w:pPr>
    </w:p>
    <w:p w:rsidR="005E4E6D" w:rsidRDefault="005E4E6D" w:rsidP="005E4E6D">
      <w:pPr>
        <w:rPr>
          <w:color w:val="000000"/>
        </w:rPr>
      </w:pPr>
    </w:p>
    <w:p w:rsidR="005E4E6D" w:rsidRDefault="005E4E6D">
      <w:pPr>
        <w:rPr>
          <w:color w:val="000000"/>
        </w:rPr>
      </w:pPr>
      <w:r>
        <w:rPr>
          <w:color w:val="000000"/>
        </w:rPr>
        <w:br w:type="page"/>
      </w:r>
    </w:p>
    <w:p w:rsidR="001D1B57" w:rsidRDefault="001D1B57" w:rsidP="005E4E6D">
      <w:pPr>
        <w:autoSpaceDE w:val="0"/>
        <w:autoSpaceDN w:val="0"/>
        <w:adjustRightInd w:val="0"/>
        <w:jc w:val="right"/>
        <w:sectPr w:rsidR="001D1B57" w:rsidSect="00D85820">
          <w:pgSz w:w="12240" w:h="15840" w:code="1"/>
          <w:pgMar w:top="1152" w:right="1440" w:bottom="245" w:left="1440" w:header="720" w:footer="432" w:gutter="0"/>
          <w:cols w:space="720"/>
          <w:titlePg/>
          <w:docGrid w:linePitch="360"/>
        </w:sectPr>
      </w:pPr>
    </w:p>
    <w:p w:rsidR="00FF12F2" w:rsidRPr="00C42367" w:rsidRDefault="00517751" w:rsidP="00FF12F2">
      <w:pPr>
        <w:autoSpaceDE w:val="0"/>
        <w:autoSpaceDN w:val="0"/>
        <w:adjustRightInd w:val="0"/>
        <w:jc w:val="right"/>
        <w:rPr>
          <w:rFonts w:ascii="Arial" w:hAnsi="Arial" w:cs="PalatinoLinotype-Roman"/>
          <w:b/>
        </w:rPr>
      </w:pPr>
      <w:r>
        <w:rPr>
          <w:rFonts w:ascii="Arial" w:hAnsi="Arial" w:cs="PalatinoLinotype-Roman"/>
          <w:b/>
          <w:noProof/>
          <w:sz w:val="20"/>
          <w:szCs w:val="20"/>
        </w:rPr>
        <w:lastRenderedPageBreak/>
        <mc:AlternateContent>
          <mc:Choice Requires="wps">
            <w:drawing>
              <wp:anchor distT="0" distB="0" distL="114300" distR="114300" simplePos="0" relativeHeight="251855872" behindDoc="0" locked="0" layoutInCell="1" allowOverlap="1">
                <wp:simplePos x="0" y="0"/>
                <wp:positionH relativeFrom="column">
                  <wp:posOffset>5213985</wp:posOffset>
                </wp:positionH>
                <wp:positionV relativeFrom="paragraph">
                  <wp:posOffset>-354330</wp:posOffset>
                </wp:positionV>
                <wp:extent cx="11430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F3D" w:rsidRPr="001A1A47" w:rsidRDefault="004F4F3D" w:rsidP="00985DD3">
                            <w:pPr>
                              <w:jc w:val="center"/>
                              <w:rPr>
                                <w:rFonts w:ascii="Arial" w:eastAsia="Arial" w:hAnsi="Arial" w:cs="Arial"/>
                                <w:b/>
                                <w:sz w:val="20"/>
                                <w:szCs w:val="20"/>
                              </w:rPr>
                            </w:pPr>
                            <w:r w:rsidRPr="001A1A47">
                              <w:rPr>
                                <w:rFonts w:ascii="Arial" w:eastAsia="Arial" w:hAnsi="Arial" w:cs="Arial"/>
                                <w:b/>
                                <w:sz w:val="20"/>
                                <w:szCs w:val="20"/>
                              </w:rPr>
                              <w:t>APPENDIX</w:t>
                            </w:r>
                            <w:r>
                              <w:rPr>
                                <w:rFonts w:ascii="Arial" w:eastAsia="Arial" w:hAnsi="Arial" w:cs="Arial"/>
                                <w:b/>
                                <w:sz w:val="20"/>
                                <w:szCs w:val="20"/>
                              </w:rPr>
                              <w:t xml:space="preserve"> A</w:t>
                            </w:r>
                          </w:p>
                          <w:p w:rsidR="004F4F3D" w:rsidRPr="00CA5187" w:rsidRDefault="004F4F3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0.55pt;margin-top:-27.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94kQIAALQ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" fillcolor="white [3201]" strokeweight=".5pt">
                <v:textbox>
                  <w:txbxContent>
                    <w:p w:rsidR="004F4F3D" w:rsidRPr="001A1A47" w:rsidRDefault="004F4F3D" w:rsidP="00985DD3">
                      <w:pPr>
                        <w:jc w:val="center"/>
                        <w:rPr>
                          <w:rFonts w:ascii="Arial" w:eastAsia="Arial" w:hAnsi="Arial" w:cs="Arial"/>
                          <w:b/>
                          <w:sz w:val="20"/>
                          <w:szCs w:val="20"/>
                        </w:rPr>
                      </w:pPr>
                      <w:r w:rsidRPr="001A1A47">
                        <w:rPr>
                          <w:rFonts w:ascii="Arial" w:eastAsia="Arial" w:hAnsi="Arial" w:cs="Arial"/>
                          <w:b/>
                          <w:sz w:val="20"/>
                          <w:szCs w:val="20"/>
                        </w:rPr>
                        <w:t>APPENDIX</w:t>
                      </w:r>
                      <w:r>
                        <w:rPr>
                          <w:rFonts w:ascii="Arial" w:eastAsia="Arial" w:hAnsi="Arial" w:cs="Arial"/>
                          <w:b/>
                          <w:sz w:val="20"/>
                          <w:szCs w:val="20"/>
                        </w:rPr>
                        <w:t xml:space="preserve"> A</w:t>
                      </w:r>
                    </w:p>
                    <w:p w:rsidR="004F4F3D" w:rsidRPr="00CA5187" w:rsidRDefault="004F4F3D">
                      <w:pPr>
                        <w:rPr>
                          <w:b/>
                          <w:sz w:val="20"/>
                          <w:szCs w:val="20"/>
                        </w:rPr>
                      </w:pPr>
                    </w:p>
                  </w:txbxContent>
                </v:textbox>
              </v:shape>
            </w:pict>
          </mc:Fallback>
        </mc:AlternateContent>
      </w:r>
      <w:r w:rsidR="00FF12F2">
        <w:rPr>
          <w:rFonts w:ascii="Arial" w:hAnsi="Arial" w:cs="PalatinoLinotype-Roman"/>
          <w:b/>
          <w:noProof/>
          <w:sz w:val="20"/>
          <w:szCs w:val="20"/>
        </w:rPr>
        <mc:AlternateContent>
          <mc:Choice Requires="wps">
            <w:drawing>
              <wp:anchor distT="0" distB="0" distL="114300" distR="114300" simplePos="0" relativeHeight="251870208" behindDoc="0" locked="0" layoutInCell="1" allowOverlap="1" wp14:anchorId="496D47D0" wp14:editId="0068C8B0">
                <wp:simplePos x="0" y="0"/>
                <wp:positionH relativeFrom="column">
                  <wp:posOffset>-457200</wp:posOffset>
                </wp:positionH>
                <wp:positionV relativeFrom="paragraph">
                  <wp:posOffset>15240</wp:posOffset>
                </wp:positionV>
                <wp:extent cx="2193925" cy="579120"/>
                <wp:effectExtent l="0" t="0" r="0" b="0"/>
                <wp:wrapNone/>
                <wp:docPr id="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3D" w:rsidRDefault="004F4F3D" w:rsidP="00FF12F2">
                            <w:r>
                              <w:object w:dxaOrig="3120" w:dyaOrig="750">
                                <v:shape id="_x0000_i1026" type="#_x0000_t75" style="width:157.95pt;height:37.6pt" o:ole="" o:allowoverlap="f">
                                  <v:imagedata r:id="rId10" o:title=""/>
                                </v:shape>
                                <o:OLEObject Type="Embed" ProgID="MSPhotoEd.3" ShapeID="_x0000_i1026" DrawAspect="Content" ObjectID="_1598085884" r:id="rId2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6D47D0" id="Rectangle 4" o:spid="_x0000_s1027" style="position:absolute;left:0;text-align:left;margin-left:-36pt;margin-top:1.2pt;width:172.75pt;height:45.6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" stroked="f">
                <v:textbox style="mso-fit-shape-to-text:t">
                  <w:txbxContent>
                    <w:p w:rsidR="004F4F3D" w:rsidRDefault="004F4F3D" w:rsidP="00FF12F2">
                      <w:r>
                        <w:object w:dxaOrig="3120" w:dyaOrig="750">
                          <v:shape id="_x0000_i1026" type="#_x0000_t75" style="width:157.95pt;height:37.6pt" o:ole="" o:allowoverlap="f">
                            <v:imagedata r:id="rId27" o:title=""/>
                          </v:shape>
                          <o:OLEObject Type="Embed" ProgID="MSPhotoEd.3" ShapeID="_x0000_i1026" DrawAspect="Content" ObjectID="_1595246023" r:id="rId28"/>
                        </w:object>
                      </w:r>
                    </w:p>
                  </w:txbxContent>
                </v:textbox>
              </v:rect>
            </w:pict>
          </mc:Fallback>
        </mc:AlternateContent>
      </w:r>
      <w:r w:rsidR="00FF12F2">
        <w:tab/>
      </w:r>
      <w:r w:rsidR="00FF12F2">
        <w:tab/>
      </w:r>
      <w:r w:rsidR="00FF12F2">
        <w:tab/>
      </w:r>
      <w:r w:rsidR="00FF12F2">
        <w:tab/>
      </w:r>
      <w:r w:rsidR="00FF12F2" w:rsidRPr="00C42367">
        <w:rPr>
          <w:sz w:val="20"/>
          <w:szCs w:val="20"/>
        </w:rPr>
        <w:t xml:space="preserve">           </w:t>
      </w:r>
      <w:r w:rsidR="00FF12F2" w:rsidRPr="00C42367">
        <w:rPr>
          <w:rFonts w:ascii="Arial" w:hAnsi="Arial" w:cs="PalatinoLinotype-Roman"/>
          <w:b/>
        </w:rPr>
        <w:t>Bitonte College of Health and Human Services</w:t>
      </w:r>
    </w:p>
    <w:p w:rsidR="00FF12F2" w:rsidRPr="00C42367" w:rsidRDefault="00FF12F2" w:rsidP="00FF12F2">
      <w:pPr>
        <w:autoSpaceDE w:val="0"/>
        <w:autoSpaceDN w:val="0"/>
        <w:adjustRightInd w:val="0"/>
        <w:jc w:val="right"/>
        <w:rPr>
          <w:rFonts w:ascii="Arial" w:hAnsi="Arial" w:cs="PalatinoLinotype-Roman"/>
          <w:b/>
        </w:rPr>
      </w:pPr>
      <w:r w:rsidRPr="00C42367">
        <w:rPr>
          <w:rFonts w:ascii="Arial" w:hAnsi="Arial" w:cs="PalatinoLinotype-Roman"/>
          <w:b/>
        </w:rPr>
        <w:t>Department of Nursing</w:t>
      </w:r>
    </w:p>
    <w:p w:rsidR="00FF12F2" w:rsidRPr="00C42367" w:rsidRDefault="00FF12F2" w:rsidP="00FF12F2">
      <w:pPr>
        <w:autoSpaceDE w:val="0"/>
        <w:autoSpaceDN w:val="0"/>
        <w:adjustRightInd w:val="0"/>
        <w:jc w:val="right"/>
        <w:rPr>
          <w:rFonts w:ascii="Arial" w:hAnsi="Arial" w:cs="PalatinoLinotype-Roman"/>
          <w:b/>
          <w:sz w:val="20"/>
          <w:szCs w:val="20"/>
        </w:rPr>
      </w:pPr>
      <w:r w:rsidRPr="00C42367">
        <w:rPr>
          <w:rFonts w:ascii="Arial" w:hAnsi="Arial" w:cs="PalatinoLinotype-Roman"/>
          <w:b/>
          <w:sz w:val="20"/>
          <w:szCs w:val="20"/>
        </w:rPr>
        <w:t xml:space="preserve">Cushwa Hall, Room </w:t>
      </w:r>
      <w:r>
        <w:rPr>
          <w:rFonts w:ascii="Arial" w:hAnsi="Arial" w:cs="PalatinoLinotype-Roman"/>
          <w:b/>
          <w:sz w:val="20"/>
          <w:szCs w:val="20"/>
        </w:rPr>
        <w:t>2332</w:t>
      </w:r>
    </w:p>
    <w:p w:rsidR="00FF12F2" w:rsidRPr="00C42367" w:rsidRDefault="00FF12F2" w:rsidP="00FF12F2">
      <w:pPr>
        <w:autoSpaceDE w:val="0"/>
        <w:autoSpaceDN w:val="0"/>
        <w:adjustRightInd w:val="0"/>
        <w:jc w:val="right"/>
        <w:rPr>
          <w:rFonts w:ascii="Arial" w:hAnsi="Arial" w:cs="PalatinoLinotype-Roman"/>
          <w:b/>
          <w:sz w:val="20"/>
          <w:szCs w:val="20"/>
        </w:rPr>
      </w:pPr>
      <w:r w:rsidRPr="00C42367">
        <w:rPr>
          <w:rFonts w:ascii="Arial" w:hAnsi="Arial" w:cs="PalatinoLinotype-Roman"/>
          <w:b/>
          <w:sz w:val="20"/>
          <w:szCs w:val="20"/>
        </w:rPr>
        <w:t>Phone: 330.941.3293</w:t>
      </w:r>
    </w:p>
    <w:p w:rsidR="00FF12F2" w:rsidRDefault="00FF12F2" w:rsidP="00FF12F2">
      <w:pPr>
        <w:autoSpaceDE w:val="0"/>
        <w:autoSpaceDN w:val="0"/>
        <w:adjustRightInd w:val="0"/>
        <w:jc w:val="right"/>
        <w:rPr>
          <w:rFonts w:ascii="Arial" w:hAnsi="Arial" w:cs="PalatinoLinotype-Roman"/>
          <w:b/>
          <w:sz w:val="20"/>
          <w:szCs w:val="20"/>
        </w:rPr>
      </w:pPr>
      <w:r>
        <w:rPr>
          <w:rFonts w:ascii="Arial" w:hAnsi="Arial" w:cs="PalatinoLinotype-Roman"/>
          <w:b/>
          <w:sz w:val="20"/>
          <w:szCs w:val="20"/>
        </w:rPr>
        <w:t>Nancy Wagner</w:t>
      </w:r>
      <w:r w:rsidRPr="00C42367">
        <w:rPr>
          <w:rFonts w:ascii="Arial" w:hAnsi="Arial" w:cs="PalatinoLinotype-Roman"/>
          <w:b/>
          <w:sz w:val="20"/>
          <w:szCs w:val="20"/>
        </w:rPr>
        <w:t xml:space="preserve">, </w:t>
      </w:r>
      <w:r>
        <w:rPr>
          <w:rFonts w:ascii="Arial" w:hAnsi="Arial" w:cs="PalatinoLinotype-Roman"/>
          <w:b/>
          <w:sz w:val="20"/>
          <w:szCs w:val="20"/>
        </w:rPr>
        <w:t>DNP</w:t>
      </w:r>
      <w:r w:rsidRPr="00C42367">
        <w:rPr>
          <w:rFonts w:ascii="Arial" w:hAnsi="Arial" w:cs="PalatinoLinotype-Roman"/>
          <w:b/>
          <w:sz w:val="20"/>
          <w:szCs w:val="20"/>
        </w:rPr>
        <w:t>, RN,</w:t>
      </w:r>
      <w:r>
        <w:rPr>
          <w:rFonts w:ascii="Arial" w:hAnsi="Arial" w:cs="PalatinoLinotype-Roman"/>
          <w:b/>
          <w:sz w:val="20"/>
          <w:szCs w:val="20"/>
        </w:rPr>
        <w:t xml:space="preserve"> CNE,</w:t>
      </w:r>
      <w:r w:rsidRPr="00C42367">
        <w:rPr>
          <w:rFonts w:ascii="Arial" w:hAnsi="Arial" w:cs="PalatinoLinotype-Roman"/>
          <w:b/>
          <w:sz w:val="20"/>
          <w:szCs w:val="20"/>
        </w:rPr>
        <w:t xml:space="preserve"> Chairperson</w:t>
      </w:r>
    </w:p>
    <w:p w:rsidR="00FF12F2" w:rsidRPr="00C42367" w:rsidRDefault="00FF12F2" w:rsidP="00FF12F2">
      <w:pPr>
        <w:autoSpaceDE w:val="0"/>
        <w:autoSpaceDN w:val="0"/>
        <w:adjustRightInd w:val="0"/>
        <w:rPr>
          <w:rFonts w:ascii="Arial" w:hAnsi="Arial" w:cs="PalatinoLinotype-Roman"/>
          <w:b/>
          <w:sz w:val="16"/>
          <w:szCs w:val="16"/>
        </w:rPr>
      </w:pPr>
    </w:p>
    <w:p w:rsidR="00FF12F2" w:rsidRPr="00C42367" w:rsidRDefault="00FF12F2" w:rsidP="00FF12F2">
      <w:pPr>
        <w:autoSpaceDE w:val="0"/>
        <w:autoSpaceDN w:val="0"/>
        <w:adjustRightInd w:val="0"/>
        <w:ind w:left="-810"/>
        <w:rPr>
          <w:rFonts w:ascii="Arial" w:hAnsi="Arial" w:cs="PalatinoLinotype-Roman"/>
          <w:b/>
          <w:sz w:val="28"/>
          <w:szCs w:val="28"/>
        </w:rPr>
      </w:pPr>
      <w:r w:rsidRPr="00C42367">
        <w:rPr>
          <w:rFonts w:ascii="Arial" w:hAnsi="Arial" w:cs="PalatinoLinotype-Roman"/>
          <w:b/>
          <w:sz w:val="28"/>
          <w:szCs w:val="28"/>
        </w:rPr>
        <w:t>Bachelor of Science in Nursing</w:t>
      </w:r>
    </w:p>
    <w:p w:rsidR="00FF12F2" w:rsidRPr="00C92ADB" w:rsidRDefault="00FF12F2" w:rsidP="00FF12F2">
      <w:pPr>
        <w:autoSpaceDE w:val="0"/>
        <w:autoSpaceDN w:val="0"/>
        <w:adjustRightInd w:val="0"/>
        <w:spacing w:before="120" w:after="120"/>
        <w:jc w:val="center"/>
        <w:rPr>
          <w:rFonts w:ascii="Arial" w:hAnsi="Arial" w:cs="PalatinoLinotype-Roman"/>
          <w:b/>
          <w:sz w:val="32"/>
          <w:szCs w:val="32"/>
        </w:rPr>
        <w:sectPr w:rsidR="00FF12F2" w:rsidRPr="00C92ADB" w:rsidSect="007C6B76">
          <w:footerReference w:type="default" r:id="rId29"/>
          <w:headerReference w:type="first" r:id="rId30"/>
          <w:footerReference w:type="first" r:id="rId31"/>
          <w:pgSz w:w="12240" w:h="15840" w:code="1"/>
          <w:pgMar w:top="864" w:right="1440" w:bottom="245" w:left="1440" w:header="720" w:footer="432" w:gutter="0"/>
          <w:pgNumType w:start="0"/>
          <w:cols w:space="720"/>
          <w:titlePg/>
          <w:docGrid w:linePitch="360"/>
        </w:sectPr>
      </w:pPr>
    </w:p>
    <w:p w:rsidR="00FF12F2" w:rsidRPr="008828E5" w:rsidRDefault="00FF12F2" w:rsidP="00FF12F2">
      <w:pPr>
        <w:autoSpaceDE w:val="0"/>
        <w:autoSpaceDN w:val="0"/>
        <w:adjustRightInd w:val="0"/>
        <w:spacing w:before="360" w:after="120"/>
        <w:rPr>
          <w:rFonts w:ascii="Arial" w:hAnsi="Arial" w:cs="PalatinoLinotype-Roman"/>
          <w:sz w:val="20"/>
          <w:szCs w:val="20"/>
        </w:rPr>
      </w:pPr>
      <w:r w:rsidRPr="008828E5">
        <w:rPr>
          <w:rFonts w:ascii="Arial" w:hAnsi="Arial" w:cs="PalatinoLinotype-Roman"/>
          <w:sz w:val="20"/>
          <w:szCs w:val="20"/>
        </w:rPr>
        <w:t xml:space="preserve">The </w:t>
      </w:r>
      <w:r>
        <w:rPr>
          <w:rFonts w:ascii="Arial" w:hAnsi="Arial" w:cs="PalatinoLinotype-Roman"/>
          <w:sz w:val="20"/>
          <w:szCs w:val="20"/>
        </w:rPr>
        <w:t xml:space="preserve">four-year </w:t>
      </w:r>
      <w:r w:rsidRPr="008828E5">
        <w:rPr>
          <w:rFonts w:ascii="Arial" w:hAnsi="Arial" w:cs="PalatinoLinotype-Roman"/>
          <w:sz w:val="20"/>
          <w:szCs w:val="20"/>
        </w:rPr>
        <w:t>BSN program prepares students for</w:t>
      </w:r>
      <w:r>
        <w:rPr>
          <w:rFonts w:ascii="Arial" w:hAnsi="Arial" w:cs="PalatinoLinotype-Roman"/>
          <w:sz w:val="20"/>
          <w:szCs w:val="20"/>
        </w:rPr>
        <w:t xml:space="preserve"> entry- level professional nursing</w:t>
      </w:r>
      <w:r w:rsidRPr="008828E5">
        <w:rPr>
          <w:rFonts w:ascii="Arial" w:hAnsi="Arial" w:cs="PalatinoLinotype-Roman"/>
          <w:sz w:val="20"/>
          <w:szCs w:val="20"/>
        </w:rPr>
        <w:t>.</w:t>
      </w:r>
      <w:r>
        <w:rPr>
          <w:rFonts w:ascii="Arial" w:hAnsi="Arial" w:cs="PalatinoLinotype-Roman"/>
          <w:sz w:val="20"/>
          <w:szCs w:val="20"/>
        </w:rPr>
        <w:t xml:space="preserve"> Graduates will be eligible to sit for the NCLEX examination for licensure as a Registered Nurse.</w:t>
      </w:r>
      <w:r w:rsidRPr="008828E5">
        <w:rPr>
          <w:rFonts w:ascii="Arial" w:hAnsi="Arial" w:cs="PalatinoLinotype-Roman"/>
          <w:sz w:val="20"/>
          <w:szCs w:val="20"/>
        </w:rPr>
        <w:t xml:space="preserve"> Admission into the BSN degree program is restricted and the selection process is competitive. Students are admitted only once a year for Fall registration. The program can be completed in eight semesters if students adhere to a curriculum schedule of 14-17 credit hours per semester</w:t>
      </w:r>
      <w:r>
        <w:rPr>
          <w:rFonts w:ascii="Arial" w:hAnsi="Arial" w:cs="PalatinoLinotype-Roman"/>
          <w:sz w:val="20"/>
          <w:szCs w:val="20"/>
        </w:rPr>
        <w:t xml:space="preserve"> as prescribed on page 3</w:t>
      </w:r>
      <w:r w:rsidRPr="008828E5">
        <w:rPr>
          <w:rFonts w:ascii="Arial" w:hAnsi="Arial" w:cs="PalatinoLinotype-Roman"/>
          <w:sz w:val="20"/>
          <w:szCs w:val="20"/>
        </w:rPr>
        <w:t>. A minor is not required.</w:t>
      </w:r>
    </w:p>
    <w:p w:rsidR="00FF12F2" w:rsidRDefault="00FF12F2" w:rsidP="00FF12F2">
      <w:pPr>
        <w:autoSpaceDE w:val="0"/>
        <w:autoSpaceDN w:val="0"/>
        <w:adjustRightInd w:val="0"/>
        <w:spacing w:before="120" w:after="120"/>
        <w:rPr>
          <w:rFonts w:ascii="Arial" w:hAnsi="Arial" w:cs="PalatinoLinotype-Roman"/>
          <w:sz w:val="20"/>
          <w:szCs w:val="20"/>
        </w:rPr>
      </w:pPr>
      <w:r w:rsidRPr="008828E5">
        <w:rPr>
          <w:rFonts w:ascii="Arial" w:hAnsi="Arial" w:cs="PalatinoLinotype-Roman"/>
          <w:sz w:val="20"/>
          <w:szCs w:val="20"/>
        </w:rPr>
        <w:t>The BSN program is approved by the Ohio Board of Nursing (17 S. High Street</w:t>
      </w:r>
      <w:r>
        <w:rPr>
          <w:rFonts w:ascii="Arial" w:hAnsi="Arial" w:cs="PalatinoLinotype-Roman"/>
          <w:sz w:val="20"/>
          <w:szCs w:val="20"/>
        </w:rPr>
        <w:t xml:space="preserve"> </w:t>
      </w:r>
      <w:r w:rsidRPr="008828E5">
        <w:rPr>
          <w:rFonts w:ascii="Arial" w:hAnsi="Arial" w:cs="PalatinoLinotype-Roman"/>
          <w:sz w:val="20"/>
          <w:szCs w:val="20"/>
        </w:rPr>
        <w:t>Suite 400</w:t>
      </w:r>
      <w:r>
        <w:rPr>
          <w:rFonts w:ascii="Arial" w:hAnsi="Arial" w:cs="PalatinoLinotype-Roman"/>
          <w:sz w:val="20"/>
          <w:szCs w:val="20"/>
        </w:rPr>
        <w:t>,</w:t>
      </w:r>
      <w:r w:rsidRPr="008828E5">
        <w:rPr>
          <w:rFonts w:ascii="Arial" w:hAnsi="Arial" w:cs="PalatinoLinotype-Roman"/>
          <w:sz w:val="20"/>
          <w:szCs w:val="20"/>
        </w:rPr>
        <w:t xml:space="preserve"> Columbus</w:t>
      </w:r>
      <w:r>
        <w:rPr>
          <w:rFonts w:ascii="Arial" w:hAnsi="Arial" w:cs="PalatinoLinotype-Roman"/>
          <w:sz w:val="20"/>
          <w:szCs w:val="20"/>
        </w:rPr>
        <w:t xml:space="preserve">, </w:t>
      </w:r>
      <w:r w:rsidRPr="008828E5">
        <w:rPr>
          <w:rFonts w:ascii="Arial" w:hAnsi="Arial" w:cs="PalatinoLinotype-Roman"/>
          <w:sz w:val="20"/>
          <w:szCs w:val="20"/>
        </w:rPr>
        <w:t>Ohio 43125</w:t>
      </w:r>
      <w:r>
        <w:rPr>
          <w:rFonts w:ascii="Arial" w:hAnsi="Arial" w:cs="PalatinoLinotype-Roman"/>
          <w:sz w:val="20"/>
          <w:szCs w:val="20"/>
        </w:rPr>
        <w:t>,</w:t>
      </w:r>
      <w:r w:rsidRPr="008828E5">
        <w:rPr>
          <w:rFonts w:ascii="Arial" w:hAnsi="Arial" w:cs="PalatinoLinotype-Roman"/>
          <w:sz w:val="20"/>
          <w:szCs w:val="20"/>
        </w:rPr>
        <w:t xml:space="preserve"> phone: 614</w:t>
      </w:r>
      <w:r>
        <w:rPr>
          <w:rFonts w:ascii="Arial" w:hAnsi="Arial" w:cs="PalatinoLinotype-Roman"/>
          <w:sz w:val="20"/>
          <w:szCs w:val="20"/>
        </w:rPr>
        <w:t>.</w:t>
      </w:r>
      <w:r w:rsidRPr="008828E5">
        <w:rPr>
          <w:rFonts w:ascii="Arial" w:hAnsi="Arial" w:cs="PalatinoLinotype-Roman"/>
          <w:sz w:val="20"/>
          <w:szCs w:val="20"/>
        </w:rPr>
        <w:t>466</w:t>
      </w:r>
      <w:r>
        <w:rPr>
          <w:rFonts w:ascii="Arial" w:hAnsi="Arial" w:cs="PalatinoLinotype-Roman"/>
          <w:sz w:val="20"/>
          <w:szCs w:val="20"/>
        </w:rPr>
        <w:t>.</w:t>
      </w:r>
      <w:r w:rsidRPr="008828E5">
        <w:rPr>
          <w:rFonts w:ascii="Arial" w:hAnsi="Arial" w:cs="PalatinoLinotype-Roman"/>
          <w:sz w:val="20"/>
          <w:szCs w:val="20"/>
        </w:rPr>
        <w:t xml:space="preserve">3947) and is accredited by the </w:t>
      </w:r>
      <w:r>
        <w:rPr>
          <w:rFonts w:ascii="Arial" w:hAnsi="Arial" w:cs="PalatinoLinotype-Roman"/>
          <w:sz w:val="20"/>
          <w:szCs w:val="20"/>
        </w:rPr>
        <w:t>Accreditation Commission for Education in Nursing</w:t>
      </w:r>
      <w:r w:rsidRPr="008828E5">
        <w:rPr>
          <w:rFonts w:ascii="Arial" w:hAnsi="Arial" w:cs="PalatinoLinotype-Roman"/>
          <w:sz w:val="20"/>
          <w:szCs w:val="20"/>
        </w:rPr>
        <w:t xml:space="preserve"> (</w:t>
      </w:r>
      <w:r>
        <w:rPr>
          <w:rFonts w:ascii="Arial" w:hAnsi="Arial" w:cs="PalatinoLinotype-Roman"/>
          <w:sz w:val="20"/>
          <w:szCs w:val="20"/>
        </w:rPr>
        <w:t>3343 Peachtree Road NE, Suite 850 Atlanta, GA 30326,    phone: 404.975.5000).</w:t>
      </w:r>
    </w:p>
    <w:p w:rsidR="00FF12F2" w:rsidRDefault="00FF12F2" w:rsidP="00FF12F2">
      <w:pPr>
        <w:autoSpaceDE w:val="0"/>
        <w:autoSpaceDN w:val="0"/>
        <w:adjustRightInd w:val="0"/>
        <w:spacing w:before="240" w:after="120"/>
        <w:rPr>
          <w:rFonts w:ascii="Arial" w:hAnsi="Arial" w:cs="PalatinoLinotype-Roman"/>
          <w:b/>
          <w:sz w:val="20"/>
          <w:szCs w:val="20"/>
        </w:rPr>
      </w:pPr>
      <w:r w:rsidRPr="004E3CE5">
        <w:rPr>
          <w:rFonts w:ascii="Arial" w:hAnsi="Arial" w:cs="PalatinoLinotype-Roman"/>
          <w:b/>
          <w:sz w:val="20"/>
          <w:szCs w:val="20"/>
        </w:rPr>
        <w:t>ADVISEMENT</w:t>
      </w:r>
    </w:p>
    <w:p w:rsidR="00FF12F2" w:rsidRDefault="00FF12F2" w:rsidP="00FF12F2">
      <w:pPr>
        <w:autoSpaceDE w:val="0"/>
        <w:autoSpaceDN w:val="0"/>
        <w:adjustRightInd w:val="0"/>
        <w:spacing w:before="120" w:after="120"/>
        <w:rPr>
          <w:rFonts w:ascii="Arial" w:hAnsi="Arial" w:cs="PalatinoLinotype-Roman"/>
          <w:sz w:val="20"/>
          <w:szCs w:val="20"/>
        </w:rPr>
      </w:pPr>
      <w:r w:rsidRPr="00227751">
        <w:rPr>
          <w:rFonts w:ascii="Arial" w:hAnsi="Arial" w:cs="PalatinoLinotype-Roman"/>
          <w:b/>
          <w:sz w:val="20"/>
          <w:szCs w:val="20"/>
        </w:rPr>
        <w:t>Pre-nursing:</w:t>
      </w:r>
      <w:r>
        <w:rPr>
          <w:rFonts w:ascii="Arial" w:hAnsi="Arial" w:cs="PalatinoLinotype-Roman"/>
          <w:sz w:val="20"/>
          <w:szCs w:val="20"/>
        </w:rPr>
        <w:t xml:space="preserve"> </w:t>
      </w:r>
    </w:p>
    <w:p w:rsidR="00FF12F2" w:rsidRDefault="00FF12F2" w:rsidP="00FF12F2">
      <w:pPr>
        <w:autoSpaceDE w:val="0"/>
        <w:autoSpaceDN w:val="0"/>
        <w:adjustRightInd w:val="0"/>
        <w:spacing w:before="120" w:after="120"/>
        <w:rPr>
          <w:rFonts w:ascii="Arial" w:hAnsi="Arial" w:cs="PalatinoLinotype-Roman"/>
          <w:sz w:val="20"/>
          <w:szCs w:val="20"/>
        </w:rPr>
      </w:pPr>
      <w:r>
        <w:rPr>
          <w:rFonts w:ascii="Arial" w:hAnsi="Arial" w:cs="PalatinoLinotype-Roman"/>
          <w:sz w:val="20"/>
          <w:szCs w:val="20"/>
        </w:rPr>
        <w:t xml:space="preserve">Students who are interested in pursuing the BSN degree are admitted into the Bitonte College of Health and Human Services as a pre-nursing major. Students must complete a core of pre-nursing courses (see page 2) prior to acceptance into the BSN program. </w:t>
      </w:r>
    </w:p>
    <w:p w:rsidR="00FF12F2" w:rsidRDefault="00FF12F2" w:rsidP="00FF12F2">
      <w:pPr>
        <w:autoSpaceDE w:val="0"/>
        <w:autoSpaceDN w:val="0"/>
        <w:adjustRightInd w:val="0"/>
        <w:spacing w:before="120" w:after="120"/>
        <w:rPr>
          <w:rFonts w:ascii="Arial" w:hAnsi="Arial" w:cs="PalatinoLinotype-Roman"/>
          <w:sz w:val="20"/>
          <w:szCs w:val="20"/>
        </w:rPr>
      </w:pPr>
      <w:r>
        <w:rPr>
          <w:rFonts w:ascii="Arial" w:hAnsi="Arial" w:cs="PalatinoLinotype-Roman"/>
          <w:sz w:val="20"/>
          <w:szCs w:val="20"/>
        </w:rPr>
        <w:t>It is important for students to meet with a pre-nursing advisor for evaluation of transcripts and a plan for completing the pre-nursing courses successfully. Appointments with a pre-nursing academic advisor can be scheduled by calling the Dean’s Office:</w:t>
      </w:r>
    </w:p>
    <w:p w:rsidR="00FF12F2" w:rsidRDefault="00FF12F2" w:rsidP="00FF12F2">
      <w:pPr>
        <w:autoSpaceDE w:val="0"/>
        <w:autoSpaceDN w:val="0"/>
        <w:adjustRightInd w:val="0"/>
        <w:spacing w:before="120" w:after="120"/>
        <w:rPr>
          <w:rFonts w:ascii="Arial" w:hAnsi="Arial" w:cs="PalatinoLinotype-Roman"/>
          <w:b/>
          <w:sz w:val="20"/>
          <w:szCs w:val="20"/>
        </w:rPr>
      </w:pPr>
      <w:r>
        <w:rPr>
          <w:rFonts w:ascii="Arial" w:hAnsi="Arial" w:cs="PalatinoLinotype-Roman"/>
          <w:noProof/>
          <w:sz w:val="20"/>
          <w:szCs w:val="20"/>
        </w:rPr>
        <mc:AlternateContent>
          <mc:Choice Requires="wps">
            <w:drawing>
              <wp:anchor distT="0" distB="0" distL="114300" distR="114300" simplePos="0" relativeHeight="251869184" behindDoc="0" locked="0" layoutInCell="1" allowOverlap="1" wp14:anchorId="4EE7BE69" wp14:editId="2B809E02">
                <wp:simplePos x="0" y="0"/>
                <wp:positionH relativeFrom="column">
                  <wp:posOffset>76200</wp:posOffset>
                </wp:positionH>
                <wp:positionV relativeFrom="paragraph">
                  <wp:posOffset>55880</wp:posOffset>
                </wp:positionV>
                <wp:extent cx="3048000" cy="457200"/>
                <wp:effectExtent l="19050" t="19050" r="1905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w="38100" cmpd="dbl">
                          <a:solidFill>
                            <a:srgbClr val="000000"/>
                          </a:solidFill>
                          <a:miter lim="800000"/>
                          <a:headEnd/>
                          <a:tailEnd/>
                        </a:ln>
                      </wps:spPr>
                      <wps:txbx>
                        <w:txbxContent>
                          <w:p w:rsidR="004F4F3D" w:rsidRDefault="004F4F3D" w:rsidP="00FF12F2">
                            <w:pPr>
                              <w:spacing w:after="60"/>
                              <w:jc w:val="center"/>
                              <w:rPr>
                                <w:rFonts w:ascii="Arial" w:hAnsi="Arial"/>
                                <w:b/>
                                <w:sz w:val="20"/>
                                <w:szCs w:val="20"/>
                              </w:rPr>
                            </w:pPr>
                            <w:r w:rsidRPr="0082448F">
                              <w:rPr>
                                <w:rFonts w:ascii="Arial" w:hAnsi="Arial"/>
                                <w:b/>
                                <w:sz w:val="20"/>
                                <w:szCs w:val="20"/>
                              </w:rPr>
                              <w:t>Pre-Nursing Academic Advis</w:t>
                            </w:r>
                            <w:r>
                              <w:rPr>
                                <w:rFonts w:ascii="Arial" w:hAnsi="Arial"/>
                                <w:b/>
                                <w:sz w:val="20"/>
                                <w:szCs w:val="20"/>
                              </w:rPr>
                              <w:t xml:space="preserve">or Appointments </w:t>
                            </w:r>
                          </w:p>
                          <w:p w:rsidR="004F4F3D" w:rsidRPr="00C1414B" w:rsidRDefault="004F4F3D" w:rsidP="00FF12F2">
                            <w:pPr>
                              <w:spacing w:after="80"/>
                              <w:jc w:val="center"/>
                              <w:rPr>
                                <w:rFonts w:ascii="Arial" w:hAnsi="Arial"/>
                                <w:sz w:val="20"/>
                                <w:szCs w:val="20"/>
                              </w:rPr>
                            </w:pPr>
                            <w:r>
                              <w:rPr>
                                <w:rFonts w:ascii="Arial" w:hAnsi="Arial"/>
                                <w:sz w:val="20"/>
                                <w:szCs w:val="20"/>
                              </w:rPr>
                              <w:t>Call 330.941.1820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BE69" id="Text Box 3" o:spid="_x0000_s1028" type="#_x0000_t202" style="position:absolute;margin-left:6pt;margin-top:4.4pt;width:240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" strokeweight="3pt">
                <v:stroke linestyle="thinThin"/>
                <v:textbox>
                  <w:txbxContent>
                    <w:p w:rsidR="004F4F3D" w:rsidRDefault="004F4F3D" w:rsidP="00FF12F2">
                      <w:pPr>
                        <w:spacing w:after="60"/>
                        <w:jc w:val="center"/>
                        <w:rPr>
                          <w:rFonts w:ascii="Arial" w:hAnsi="Arial"/>
                          <w:b/>
                          <w:sz w:val="20"/>
                          <w:szCs w:val="20"/>
                        </w:rPr>
                      </w:pPr>
                      <w:r w:rsidRPr="0082448F">
                        <w:rPr>
                          <w:rFonts w:ascii="Arial" w:hAnsi="Arial"/>
                          <w:b/>
                          <w:sz w:val="20"/>
                          <w:szCs w:val="20"/>
                        </w:rPr>
                        <w:t>Pre-Nursing Academic Advis</w:t>
                      </w:r>
                      <w:r>
                        <w:rPr>
                          <w:rFonts w:ascii="Arial" w:hAnsi="Arial"/>
                          <w:b/>
                          <w:sz w:val="20"/>
                          <w:szCs w:val="20"/>
                        </w:rPr>
                        <w:t xml:space="preserve">or Appointments </w:t>
                      </w:r>
                    </w:p>
                    <w:p w:rsidR="004F4F3D" w:rsidRPr="00C1414B" w:rsidRDefault="004F4F3D" w:rsidP="00FF12F2">
                      <w:pPr>
                        <w:spacing w:after="80"/>
                        <w:jc w:val="center"/>
                        <w:rPr>
                          <w:rFonts w:ascii="Arial" w:hAnsi="Arial"/>
                          <w:sz w:val="20"/>
                          <w:szCs w:val="20"/>
                        </w:rPr>
                      </w:pPr>
                      <w:r>
                        <w:rPr>
                          <w:rFonts w:ascii="Arial" w:hAnsi="Arial"/>
                          <w:sz w:val="20"/>
                          <w:szCs w:val="20"/>
                        </w:rPr>
                        <w:t>Call 330.941.1820</w:t>
                      </w:r>
                    </w:p>
                  </w:txbxContent>
                </v:textbox>
              </v:shape>
            </w:pict>
          </mc:Fallback>
        </mc:AlternateContent>
      </w:r>
    </w:p>
    <w:p w:rsidR="00FF12F2" w:rsidRDefault="00FF12F2" w:rsidP="00FF12F2">
      <w:pPr>
        <w:autoSpaceDE w:val="0"/>
        <w:autoSpaceDN w:val="0"/>
        <w:adjustRightInd w:val="0"/>
        <w:spacing w:before="120" w:after="120"/>
        <w:rPr>
          <w:rFonts w:ascii="Arial" w:hAnsi="Arial" w:cs="PalatinoLinotype-Roman"/>
          <w:b/>
          <w:sz w:val="20"/>
          <w:szCs w:val="20"/>
        </w:rPr>
      </w:pPr>
    </w:p>
    <w:p w:rsidR="00FF12F2" w:rsidRDefault="00FF12F2" w:rsidP="00FF12F2">
      <w:pPr>
        <w:autoSpaceDE w:val="0"/>
        <w:autoSpaceDN w:val="0"/>
        <w:adjustRightInd w:val="0"/>
        <w:spacing w:before="120" w:after="120"/>
        <w:rPr>
          <w:rFonts w:ascii="Arial" w:hAnsi="Arial" w:cs="PalatinoLinotype-Roman"/>
          <w:b/>
          <w:sz w:val="20"/>
          <w:szCs w:val="20"/>
        </w:rPr>
      </w:pPr>
    </w:p>
    <w:p w:rsidR="00FF12F2" w:rsidRPr="00D91852" w:rsidRDefault="00FF12F2" w:rsidP="00FF12F2">
      <w:pPr>
        <w:autoSpaceDE w:val="0"/>
        <w:autoSpaceDN w:val="0"/>
        <w:adjustRightInd w:val="0"/>
        <w:spacing w:before="120" w:after="120"/>
        <w:rPr>
          <w:rFonts w:ascii="Arial" w:hAnsi="Arial" w:cs="PalatinoLinotype-Roman"/>
          <w:b/>
          <w:sz w:val="20"/>
          <w:szCs w:val="20"/>
        </w:rPr>
      </w:pPr>
      <w:r w:rsidRPr="00D91852">
        <w:rPr>
          <w:rFonts w:ascii="Arial" w:hAnsi="Arial" w:cs="PalatinoLinotype-Roman"/>
          <w:b/>
          <w:sz w:val="20"/>
          <w:szCs w:val="20"/>
        </w:rPr>
        <w:t>Nursing Major:</w:t>
      </w:r>
    </w:p>
    <w:p w:rsidR="00FF12F2" w:rsidRDefault="00FF12F2" w:rsidP="00FF12F2">
      <w:pPr>
        <w:autoSpaceDE w:val="0"/>
        <w:autoSpaceDN w:val="0"/>
        <w:adjustRightInd w:val="0"/>
        <w:rPr>
          <w:rFonts w:ascii="Arial" w:hAnsi="Arial" w:cs="PalatinoLinotype-Roman"/>
          <w:b/>
          <w:sz w:val="20"/>
          <w:szCs w:val="20"/>
        </w:rPr>
      </w:pPr>
      <w:r>
        <w:rPr>
          <w:rFonts w:ascii="Arial" w:hAnsi="Arial" w:cs="PalatinoLinotype-Roman"/>
          <w:sz w:val="20"/>
          <w:szCs w:val="20"/>
        </w:rPr>
        <w:t xml:space="preserve">When students are accepted into the nursing program they become a nursing major in the Bitonte College of Health and Human Services. Each student is assigned a nursing faculty advisor who will advise student throughout the nursing program (sophomore through senior year). </w:t>
      </w:r>
    </w:p>
    <w:p w:rsidR="00FF12F2" w:rsidRDefault="00FF12F2" w:rsidP="00FF12F2">
      <w:pPr>
        <w:autoSpaceDE w:val="0"/>
        <w:autoSpaceDN w:val="0"/>
        <w:adjustRightInd w:val="0"/>
        <w:rPr>
          <w:rFonts w:ascii="Arial" w:hAnsi="Arial" w:cs="PalatinoLinotype-Roman"/>
          <w:b/>
          <w:sz w:val="20"/>
          <w:szCs w:val="20"/>
        </w:rPr>
      </w:pPr>
    </w:p>
    <w:p w:rsidR="00FF12F2" w:rsidRPr="008348F2" w:rsidRDefault="00FF12F2" w:rsidP="00FF12F2">
      <w:pPr>
        <w:autoSpaceDE w:val="0"/>
        <w:autoSpaceDN w:val="0"/>
        <w:adjustRightInd w:val="0"/>
        <w:spacing w:after="120"/>
        <w:rPr>
          <w:rFonts w:ascii="Arial" w:hAnsi="Arial" w:cs="PalatinoLinotype-Roman"/>
          <w:b/>
          <w:sz w:val="20"/>
          <w:szCs w:val="20"/>
        </w:rPr>
      </w:pPr>
      <w:r w:rsidRPr="008348F2">
        <w:rPr>
          <w:rFonts w:ascii="Arial" w:hAnsi="Arial" w:cs="PalatinoLinotype-Roman"/>
          <w:b/>
          <w:sz w:val="20"/>
          <w:szCs w:val="20"/>
        </w:rPr>
        <w:t>Admission</w:t>
      </w:r>
    </w:p>
    <w:p w:rsidR="00FF12F2" w:rsidRDefault="00FF12F2" w:rsidP="00FF12F2">
      <w:pPr>
        <w:pStyle w:val="PlainText"/>
        <w:rPr>
          <w:rFonts w:ascii="Arial" w:hAnsi="Arial" w:cs="Arial"/>
          <w:sz w:val="20"/>
          <w:szCs w:val="20"/>
        </w:rPr>
      </w:pPr>
      <w:r w:rsidRPr="008828E5">
        <w:rPr>
          <w:rFonts w:ascii="Arial" w:hAnsi="Arial" w:cs="PalatinoLinotype-Roman"/>
          <w:sz w:val="20"/>
          <w:szCs w:val="20"/>
        </w:rPr>
        <w:t xml:space="preserve">Admission into the BSN degree program is restricted. Admissions for the </w:t>
      </w:r>
      <w:r>
        <w:rPr>
          <w:rFonts w:ascii="Arial" w:hAnsi="Arial" w:cs="PalatinoLinotype-Roman"/>
          <w:sz w:val="20"/>
          <w:szCs w:val="20"/>
        </w:rPr>
        <w:t>entry-level</w:t>
      </w:r>
      <w:r w:rsidRPr="008828E5">
        <w:rPr>
          <w:rFonts w:ascii="Arial" w:hAnsi="Arial" w:cs="PalatinoLinotype-Roman"/>
          <w:sz w:val="20"/>
          <w:szCs w:val="20"/>
        </w:rPr>
        <w:t xml:space="preserve"> BSN program are held only once a year for Fall registration. </w:t>
      </w:r>
      <w:r w:rsidRPr="008828E5">
        <w:rPr>
          <w:rFonts w:ascii="Arial" w:hAnsi="Arial" w:cs="Arial"/>
          <w:sz w:val="20"/>
          <w:szCs w:val="20"/>
        </w:rPr>
        <w:t xml:space="preserve">Admission to the University provides students with the opportunity to complete a core of pre-nursing courses after which they </w:t>
      </w:r>
      <w:r>
        <w:rPr>
          <w:rFonts w:ascii="Arial" w:hAnsi="Arial" w:cs="Arial"/>
          <w:sz w:val="20"/>
          <w:szCs w:val="20"/>
        </w:rPr>
        <w:t>m</w:t>
      </w:r>
      <w:r w:rsidRPr="008828E5">
        <w:rPr>
          <w:rFonts w:ascii="Arial" w:hAnsi="Arial" w:cs="Arial"/>
          <w:sz w:val="20"/>
          <w:szCs w:val="20"/>
        </w:rPr>
        <w:t>ay apply and compete for a position in the Nursing Program</w:t>
      </w:r>
      <w:r w:rsidRPr="00C42367">
        <w:rPr>
          <w:rFonts w:ascii="Arial" w:hAnsi="Arial" w:cs="Arial"/>
          <w:sz w:val="20"/>
          <w:szCs w:val="20"/>
        </w:rPr>
        <w:t xml:space="preserve">. </w:t>
      </w:r>
      <w:r>
        <w:rPr>
          <w:rFonts w:ascii="Arial" w:hAnsi="Arial" w:cs="Arial"/>
          <w:sz w:val="20"/>
          <w:szCs w:val="20"/>
        </w:rPr>
        <w:t xml:space="preserve"> </w:t>
      </w:r>
    </w:p>
    <w:p w:rsidR="00FF12F2" w:rsidRDefault="00FF12F2" w:rsidP="00FF12F2">
      <w:pPr>
        <w:pStyle w:val="PlainText"/>
        <w:rPr>
          <w:rFonts w:ascii="Arial" w:hAnsi="Arial" w:cs="Arial"/>
          <w:sz w:val="20"/>
          <w:szCs w:val="20"/>
        </w:rPr>
      </w:pPr>
    </w:p>
    <w:p w:rsidR="00FF12F2" w:rsidRDefault="00FF12F2" w:rsidP="00FF12F2">
      <w:pPr>
        <w:pStyle w:val="PlainText"/>
        <w:rPr>
          <w:rFonts w:ascii="Arial" w:hAnsi="Arial" w:cs="Arial"/>
          <w:sz w:val="20"/>
          <w:szCs w:val="20"/>
        </w:rPr>
      </w:pPr>
    </w:p>
    <w:p w:rsidR="00FF12F2" w:rsidRPr="00C42367" w:rsidRDefault="00FF12F2" w:rsidP="00FF12F2">
      <w:pPr>
        <w:pStyle w:val="PlainText"/>
        <w:rPr>
          <w:rFonts w:ascii="Arial" w:hAnsi="Arial" w:cs="Arial"/>
          <w:sz w:val="20"/>
          <w:szCs w:val="20"/>
        </w:rPr>
      </w:pPr>
      <w:r w:rsidRPr="00C42367">
        <w:rPr>
          <w:rFonts w:ascii="Arial" w:hAnsi="Arial" w:cs="Arial"/>
          <w:sz w:val="20"/>
          <w:szCs w:val="20"/>
        </w:rPr>
        <w:t xml:space="preserve">First-time freshman students who graduate </w:t>
      </w:r>
      <w:r>
        <w:rPr>
          <w:rFonts w:ascii="Arial" w:hAnsi="Arial" w:cs="Arial"/>
          <w:sz w:val="20"/>
          <w:szCs w:val="20"/>
        </w:rPr>
        <w:t>with an overall GPA of 3.4 from</w:t>
      </w:r>
      <w:r w:rsidRPr="00C42367">
        <w:rPr>
          <w:rFonts w:ascii="Arial" w:hAnsi="Arial" w:cs="Arial"/>
          <w:sz w:val="20"/>
          <w:szCs w:val="20"/>
        </w:rPr>
        <w:t xml:space="preserve"> their high school class and score a Composite ACT</w:t>
      </w:r>
      <w:r>
        <w:rPr>
          <w:rFonts w:ascii="Arial" w:hAnsi="Arial" w:cs="Arial"/>
          <w:sz w:val="20"/>
          <w:szCs w:val="20"/>
        </w:rPr>
        <w:t xml:space="preserve"> </w:t>
      </w:r>
      <w:r w:rsidRPr="00C42367">
        <w:rPr>
          <w:rFonts w:ascii="Arial" w:hAnsi="Arial" w:cs="Arial"/>
          <w:sz w:val="20"/>
          <w:szCs w:val="20"/>
        </w:rPr>
        <w:t xml:space="preserve">of 24 or an equivalent combined SAT score of </w:t>
      </w:r>
      <w:r>
        <w:rPr>
          <w:rFonts w:ascii="Arial" w:hAnsi="Arial" w:cs="Arial"/>
          <w:sz w:val="20"/>
          <w:szCs w:val="20"/>
        </w:rPr>
        <w:t xml:space="preserve">1190 (new) </w:t>
      </w:r>
      <w:r w:rsidRPr="00C42367">
        <w:rPr>
          <w:rFonts w:ascii="Arial" w:hAnsi="Arial" w:cs="Arial"/>
          <w:sz w:val="20"/>
          <w:szCs w:val="20"/>
        </w:rPr>
        <w:t>are guaranteed a position in the Nursing Program. To maintain this guaranteed position in the Nursing Program, these students must maintain a pre-nursing GPA of 3.</w:t>
      </w:r>
      <w:r>
        <w:rPr>
          <w:rFonts w:ascii="Arial" w:hAnsi="Arial" w:cs="Arial"/>
          <w:sz w:val="20"/>
          <w:szCs w:val="20"/>
        </w:rPr>
        <w:t>2</w:t>
      </w:r>
      <w:r w:rsidRPr="00C42367">
        <w:rPr>
          <w:rFonts w:ascii="Arial" w:hAnsi="Arial" w:cs="Arial"/>
          <w:sz w:val="20"/>
          <w:szCs w:val="20"/>
        </w:rPr>
        <w:t xml:space="preserve"> with at least a “C” in all required pre-nursing courses (with no course repetitions). In addition to these grade requirements, all other admission requirements must be met. Students who do not meet the criteria for maintaining their guaranteed position, but meet the general requirements for admission into the Nursing Program, will be considered for fall admission with all other nursing applicants.   </w:t>
      </w:r>
    </w:p>
    <w:p w:rsidR="00FF12F2" w:rsidRDefault="00FF12F2" w:rsidP="00FF12F2">
      <w:pPr>
        <w:autoSpaceDE w:val="0"/>
        <w:autoSpaceDN w:val="0"/>
        <w:adjustRightInd w:val="0"/>
        <w:spacing w:before="120" w:after="120"/>
        <w:rPr>
          <w:rFonts w:ascii="Arial" w:hAnsi="Arial" w:cs="PalatinoLinotype-Roman"/>
          <w:b/>
          <w:sz w:val="20"/>
          <w:szCs w:val="20"/>
        </w:rPr>
      </w:pPr>
      <w:r>
        <w:rPr>
          <w:rFonts w:ascii="Arial" w:hAnsi="Arial" w:cs="PalatinoLinotype-Roman"/>
          <w:sz w:val="20"/>
          <w:szCs w:val="20"/>
        </w:rPr>
        <w:t>Please refer to page 2 for the admission requirements.</w:t>
      </w:r>
    </w:p>
    <w:p w:rsidR="00FF12F2" w:rsidRPr="008348F2" w:rsidRDefault="00FF12F2" w:rsidP="00FF12F2">
      <w:pPr>
        <w:autoSpaceDE w:val="0"/>
        <w:autoSpaceDN w:val="0"/>
        <w:adjustRightInd w:val="0"/>
        <w:spacing w:before="120" w:after="120"/>
        <w:rPr>
          <w:rFonts w:ascii="Arial" w:hAnsi="Arial" w:cs="PalatinoLinotype-Roman"/>
          <w:b/>
          <w:sz w:val="20"/>
          <w:szCs w:val="20"/>
        </w:rPr>
      </w:pPr>
      <w:r w:rsidRPr="008348F2">
        <w:rPr>
          <w:rFonts w:ascii="Arial" w:hAnsi="Arial" w:cs="PalatinoLinotype-Roman"/>
          <w:b/>
          <w:sz w:val="20"/>
          <w:szCs w:val="20"/>
        </w:rPr>
        <w:t>Progression</w:t>
      </w:r>
    </w:p>
    <w:p w:rsidR="00FF12F2" w:rsidRDefault="00FF12F2" w:rsidP="00FF12F2">
      <w:pPr>
        <w:autoSpaceDE w:val="0"/>
        <w:autoSpaceDN w:val="0"/>
        <w:adjustRightInd w:val="0"/>
        <w:spacing w:before="120" w:after="120"/>
        <w:rPr>
          <w:rFonts w:ascii="Arial" w:hAnsi="Arial" w:cs="PalatinoLinotype-Roman"/>
          <w:sz w:val="20"/>
          <w:szCs w:val="20"/>
        </w:rPr>
      </w:pPr>
      <w:r>
        <w:rPr>
          <w:rFonts w:ascii="Arial" w:hAnsi="Arial" w:cs="PalatinoLinotype-Roman"/>
          <w:sz w:val="20"/>
          <w:szCs w:val="20"/>
        </w:rPr>
        <w:t xml:space="preserve">Students fully accepted into the nursing program must follow the prescribed nursing curriculum (see page 3). Students must also adhere to the policies designated in the </w:t>
      </w:r>
      <w:r w:rsidRPr="00F17A04">
        <w:rPr>
          <w:rFonts w:ascii="Arial" w:hAnsi="Arial" w:cs="PalatinoLinotype-Roman"/>
          <w:i/>
          <w:sz w:val="20"/>
          <w:szCs w:val="20"/>
        </w:rPr>
        <w:t>Department of Nursing</w:t>
      </w:r>
      <w:r>
        <w:rPr>
          <w:rFonts w:ascii="Arial" w:hAnsi="Arial" w:cs="PalatinoLinotype-Roman"/>
          <w:sz w:val="20"/>
          <w:szCs w:val="20"/>
        </w:rPr>
        <w:t xml:space="preserve"> </w:t>
      </w:r>
      <w:r w:rsidRPr="003E27AF">
        <w:rPr>
          <w:rFonts w:ascii="Arial" w:hAnsi="Arial" w:cs="PalatinoLinotype-Roman"/>
          <w:i/>
          <w:sz w:val="20"/>
          <w:szCs w:val="20"/>
        </w:rPr>
        <w:t>Undergraduate</w:t>
      </w:r>
      <w:r>
        <w:rPr>
          <w:rFonts w:ascii="Arial" w:hAnsi="Arial" w:cs="PalatinoLinotype-Roman"/>
          <w:i/>
          <w:sz w:val="20"/>
          <w:szCs w:val="20"/>
        </w:rPr>
        <w:t xml:space="preserve"> </w:t>
      </w:r>
      <w:r w:rsidRPr="003E27AF">
        <w:rPr>
          <w:rFonts w:ascii="Arial" w:hAnsi="Arial" w:cs="PalatinoLinotype-Roman"/>
          <w:i/>
          <w:sz w:val="20"/>
          <w:szCs w:val="20"/>
        </w:rPr>
        <w:t>Student Handbook</w:t>
      </w:r>
      <w:r>
        <w:rPr>
          <w:rFonts w:ascii="Arial" w:hAnsi="Arial" w:cs="PalatinoLinotype-Roman"/>
          <w:sz w:val="20"/>
          <w:szCs w:val="20"/>
        </w:rPr>
        <w:t xml:space="preserve">. A hard copy of this handbook is provided to students upon admission to the nursing program. The Handbook is also available on the Nursing Section of the YSU Website. </w:t>
      </w:r>
    </w:p>
    <w:p w:rsidR="00FF12F2" w:rsidRDefault="00FF12F2" w:rsidP="00FF12F2">
      <w:pPr>
        <w:autoSpaceDE w:val="0"/>
        <w:autoSpaceDN w:val="0"/>
        <w:adjustRightInd w:val="0"/>
        <w:spacing w:before="120" w:after="120"/>
        <w:rPr>
          <w:rFonts w:ascii="Arial" w:hAnsi="Arial" w:cs="PalatinoLinotype-Roman"/>
          <w:sz w:val="20"/>
          <w:szCs w:val="20"/>
        </w:rPr>
      </w:pPr>
      <w:r>
        <w:rPr>
          <w:rFonts w:ascii="Arial" w:hAnsi="Arial" w:cs="PalatinoLinotype-Roman"/>
          <w:sz w:val="20"/>
          <w:szCs w:val="20"/>
        </w:rPr>
        <w:t xml:space="preserve">After admission to the program, a grade of “C” or better is mandatory for all nursing courses, required non-nursing support courses, GERs and electives. </w:t>
      </w:r>
    </w:p>
    <w:p w:rsidR="00FF12F2" w:rsidRDefault="00FF12F2" w:rsidP="00FF12F2">
      <w:pPr>
        <w:autoSpaceDE w:val="0"/>
        <w:autoSpaceDN w:val="0"/>
        <w:adjustRightInd w:val="0"/>
        <w:rPr>
          <w:rFonts w:ascii="Arial" w:hAnsi="Arial" w:cs="PalatinoLinotype-Roman"/>
          <w:sz w:val="20"/>
          <w:szCs w:val="20"/>
        </w:rPr>
      </w:pPr>
      <w:r w:rsidRPr="008828E5">
        <w:rPr>
          <w:rFonts w:ascii="Arial" w:hAnsi="Arial" w:cs="PalatinoLinotype-Roman"/>
          <w:sz w:val="20"/>
          <w:szCs w:val="20"/>
        </w:rPr>
        <w:t xml:space="preserve">Only one nursing or one non-nursing support course </w:t>
      </w:r>
      <w:r>
        <w:rPr>
          <w:rFonts w:ascii="Arial" w:hAnsi="Arial" w:cs="PalatinoLinotype-Roman"/>
          <w:sz w:val="20"/>
          <w:szCs w:val="20"/>
        </w:rPr>
        <w:t xml:space="preserve">(BIOL 1560/L Microbiology and FNUT 1551 Nutrition) </w:t>
      </w:r>
      <w:r w:rsidRPr="008828E5">
        <w:rPr>
          <w:rFonts w:ascii="Arial" w:hAnsi="Arial" w:cs="PalatinoLinotype-Roman"/>
          <w:sz w:val="20"/>
          <w:szCs w:val="20"/>
        </w:rPr>
        <w:t>may be repeated. A repeated course must be successfully completed with a grade of “A”</w:t>
      </w:r>
      <w:r>
        <w:rPr>
          <w:rFonts w:ascii="Arial" w:hAnsi="Arial" w:cs="PalatinoLinotype-Roman"/>
          <w:sz w:val="20"/>
          <w:szCs w:val="20"/>
        </w:rPr>
        <w:t>,</w:t>
      </w:r>
      <w:r w:rsidRPr="008828E5">
        <w:rPr>
          <w:rFonts w:ascii="Arial" w:hAnsi="Arial" w:cs="PalatinoLinotype-Roman"/>
          <w:sz w:val="20"/>
          <w:szCs w:val="20"/>
        </w:rPr>
        <w:t xml:space="preserve"> “B”</w:t>
      </w:r>
      <w:r>
        <w:rPr>
          <w:rFonts w:ascii="Arial" w:hAnsi="Arial" w:cs="PalatinoLinotype-Roman"/>
          <w:sz w:val="20"/>
          <w:szCs w:val="20"/>
        </w:rPr>
        <w:t>,</w:t>
      </w:r>
      <w:r w:rsidRPr="008828E5">
        <w:rPr>
          <w:rFonts w:ascii="Arial" w:hAnsi="Arial" w:cs="PalatinoLinotype-Roman"/>
          <w:sz w:val="20"/>
          <w:szCs w:val="20"/>
        </w:rPr>
        <w:t xml:space="preserve"> or “C” and all incompletes must be removed before progressing in the nursing curriculum. Grades of less than “C” in a second nursing or required non-nursing </w:t>
      </w:r>
      <w:r>
        <w:rPr>
          <w:rFonts w:ascii="Arial" w:hAnsi="Arial" w:cs="PalatinoLinotype-Roman"/>
          <w:sz w:val="20"/>
          <w:szCs w:val="20"/>
        </w:rPr>
        <w:t xml:space="preserve">support </w:t>
      </w:r>
      <w:r w:rsidRPr="008828E5">
        <w:rPr>
          <w:rFonts w:ascii="Arial" w:hAnsi="Arial" w:cs="PalatinoLinotype-Roman"/>
          <w:sz w:val="20"/>
          <w:szCs w:val="20"/>
        </w:rPr>
        <w:t>course will result in permanent removal from the nursing program.</w:t>
      </w:r>
    </w:p>
    <w:p w:rsidR="00FF12F2" w:rsidRDefault="00FF12F2" w:rsidP="00FF12F2">
      <w:pPr>
        <w:autoSpaceDE w:val="0"/>
        <w:autoSpaceDN w:val="0"/>
        <w:adjustRightInd w:val="0"/>
        <w:rPr>
          <w:rFonts w:ascii="Arial" w:hAnsi="Arial" w:cs="PalatinoLinotype-Roman"/>
          <w:sz w:val="20"/>
          <w:szCs w:val="20"/>
        </w:rPr>
      </w:pPr>
    </w:p>
    <w:p w:rsidR="00FF12F2" w:rsidRPr="008828E5" w:rsidRDefault="00FF12F2" w:rsidP="00FF12F2">
      <w:pPr>
        <w:autoSpaceDE w:val="0"/>
        <w:autoSpaceDN w:val="0"/>
        <w:adjustRightInd w:val="0"/>
        <w:rPr>
          <w:rFonts w:ascii="Arial" w:hAnsi="Arial" w:cs="PalatinoLinotype-Roman"/>
          <w:sz w:val="20"/>
          <w:szCs w:val="20"/>
        </w:rPr>
      </w:pPr>
      <w:r>
        <w:rPr>
          <w:rFonts w:ascii="Arial" w:hAnsi="Arial" w:cs="PalatinoLinotype-Roman"/>
          <w:sz w:val="20"/>
          <w:szCs w:val="20"/>
        </w:rPr>
        <w:t>Up to date immunizations, including flu shots, current TB testing, CPR certification, and a criminal background check, are required for program progression.</w:t>
      </w:r>
    </w:p>
    <w:p w:rsidR="00FF12F2" w:rsidRPr="000B624E" w:rsidRDefault="00FF12F2" w:rsidP="00FF12F2">
      <w:pPr>
        <w:autoSpaceDE w:val="0"/>
        <w:autoSpaceDN w:val="0"/>
        <w:adjustRightInd w:val="0"/>
        <w:spacing w:before="120" w:after="120"/>
        <w:rPr>
          <w:rFonts w:ascii="Arial" w:hAnsi="Arial" w:cs="PalatinoLinotype-Roman"/>
          <w:b/>
          <w:sz w:val="20"/>
          <w:szCs w:val="20"/>
        </w:rPr>
      </w:pPr>
      <w:r w:rsidRPr="000B624E">
        <w:rPr>
          <w:rFonts w:ascii="Arial" w:hAnsi="Arial" w:cs="PalatinoLinotype-Roman"/>
          <w:b/>
          <w:sz w:val="20"/>
          <w:szCs w:val="20"/>
        </w:rPr>
        <w:t>Graduation</w:t>
      </w:r>
    </w:p>
    <w:p w:rsidR="00FF12F2" w:rsidRDefault="00FF12F2" w:rsidP="00FF12F2">
      <w:pPr>
        <w:autoSpaceDE w:val="0"/>
        <w:autoSpaceDN w:val="0"/>
        <w:adjustRightInd w:val="0"/>
        <w:spacing w:before="120" w:after="120"/>
        <w:rPr>
          <w:rFonts w:ascii="Arial" w:hAnsi="Arial" w:cs="PalatinoLinotype-Roman"/>
          <w:sz w:val="20"/>
          <w:szCs w:val="20"/>
        </w:rPr>
      </w:pPr>
      <w:r>
        <w:rPr>
          <w:rFonts w:ascii="Arial" w:hAnsi="Arial" w:cs="PalatinoLinotype-Roman"/>
          <w:sz w:val="20"/>
          <w:szCs w:val="20"/>
        </w:rPr>
        <w:t>A Bachelor of Science in Nursing degree will be granted to the student who has completed the required baccalaureate nursing curriculum with a minimum grade point average of 2.0.</w:t>
      </w:r>
    </w:p>
    <w:p w:rsidR="00FF12F2" w:rsidRDefault="00FF12F2" w:rsidP="00FF12F2">
      <w:pPr>
        <w:autoSpaceDE w:val="0"/>
        <w:autoSpaceDN w:val="0"/>
        <w:adjustRightInd w:val="0"/>
        <w:spacing w:before="120" w:after="120"/>
        <w:rPr>
          <w:rFonts w:ascii="Arial" w:hAnsi="Arial" w:cs="PalatinoLinotype-Roman"/>
          <w:sz w:val="20"/>
          <w:szCs w:val="20"/>
        </w:rPr>
      </w:pPr>
      <w:r>
        <w:rPr>
          <w:rFonts w:ascii="Arial" w:hAnsi="Arial" w:cs="PalatinoLinotype-Roman"/>
          <w:sz w:val="20"/>
          <w:szCs w:val="20"/>
        </w:rPr>
        <w:lastRenderedPageBreak/>
        <w:t>Once admitted into nursing, questions or concerns related to admission, progression, and graduation should be forwarded to the Admission, Progression, and Graduation Committee. The current chairperson and BSN Coord</w:t>
      </w:r>
      <w:r w:rsidR="00844266">
        <w:rPr>
          <w:rFonts w:ascii="Arial" w:hAnsi="Arial" w:cs="PalatinoLinotype-Roman"/>
          <w:sz w:val="20"/>
          <w:szCs w:val="20"/>
        </w:rPr>
        <w:t xml:space="preserve">inator </w:t>
      </w:r>
      <w:r w:rsidR="00844266">
        <w:rPr>
          <w:rFonts w:ascii="Arial" w:hAnsi="Arial" w:cs="PalatinoLinotype-Roman"/>
          <w:sz w:val="20"/>
          <w:szCs w:val="20"/>
        </w:rPr>
        <w:t>is Cindy Shields, DNP, APRN</w:t>
      </w:r>
      <w:r>
        <w:rPr>
          <w:rFonts w:ascii="Arial" w:hAnsi="Arial" w:cs="PalatinoLinotype-Roman"/>
          <w:sz w:val="20"/>
          <w:szCs w:val="20"/>
        </w:rPr>
        <w:t>-</w:t>
      </w:r>
      <w:r w:rsidR="00844266">
        <w:rPr>
          <w:rFonts w:ascii="Arial" w:hAnsi="Arial" w:cs="PalatinoLinotype-Roman"/>
          <w:sz w:val="20"/>
          <w:szCs w:val="20"/>
        </w:rPr>
        <w:t>CNP</w:t>
      </w:r>
      <w:r>
        <w:rPr>
          <w:rFonts w:ascii="Arial" w:hAnsi="Arial" w:cs="PalatinoLinotype-Roman"/>
          <w:sz w:val="20"/>
          <w:szCs w:val="20"/>
        </w:rPr>
        <w:t xml:space="preserve"> who may be emailed at cmshields@ysu.edu.</w:t>
      </w:r>
    </w:p>
    <w:p w:rsidR="00FF12F2" w:rsidRDefault="00FF12F2" w:rsidP="00FF12F2">
      <w:pPr>
        <w:autoSpaceDE w:val="0"/>
        <w:autoSpaceDN w:val="0"/>
        <w:adjustRightInd w:val="0"/>
        <w:rPr>
          <w:rFonts w:ascii="Arial" w:hAnsi="Arial" w:cs="PalatinoLinotype-Roman"/>
          <w:sz w:val="20"/>
          <w:szCs w:val="20"/>
        </w:rPr>
      </w:pPr>
    </w:p>
    <w:p w:rsidR="00FF12F2" w:rsidRDefault="00FF12F2" w:rsidP="00FF12F2">
      <w:pPr>
        <w:autoSpaceDE w:val="0"/>
        <w:autoSpaceDN w:val="0"/>
        <w:adjustRightInd w:val="0"/>
        <w:rPr>
          <w:rFonts w:ascii="Arial" w:hAnsi="Arial" w:cs="PalatinoLinotype-Roman"/>
          <w:sz w:val="20"/>
          <w:szCs w:val="20"/>
        </w:rPr>
      </w:pPr>
    </w:p>
    <w:p w:rsidR="00FF12F2" w:rsidRDefault="00FF12F2" w:rsidP="00FF12F2">
      <w:pPr>
        <w:autoSpaceDE w:val="0"/>
        <w:autoSpaceDN w:val="0"/>
        <w:adjustRightInd w:val="0"/>
        <w:rPr>
          <w:rFonts w:ascii="Arial" w:hAnsi="Arial" w:cs="PalatinoLinotype-Roman"/>
          <w:sz w:val="20"/>
          <w:szCs w:val="20"/>
        </w:rPr>
        <w:sectPr w:rsidR="00FF12F2" w:rsidSect="001D1B57">
          <w:footerReference w:type="default" r:id="rId32"/>
          <w:type w:val="continuous"/>
          <w:pgSz w:w="12240" w:h="15840" w:code="1"/>
          <w:pgMar w:top="864" w:right="600" w:bottom="245" w:left="600" w:header="720" w:footer="432" w:gutter="0"/>
          <w:cols w:num="2" w:space="540"/>
          <w:docGrid w:linePitch="360"/>
        </w:sectPr>
      </w:pPr>
    </w:p>
    <w:p w:rsidR="00FF12F2" w:rsidRDefault="00FF12F2" w:rsidP="00FF12F2">
      <w:pPr>
        <w:autoSpaceDE w:val="0"/>
        <w:autoSpaceDN w:val="0"/>
        <w:adjustRightInd w:val="0"/>
        <w:spacing w:before="120" w:after="120"/>
        <w:rPr>
          <w:rFonts w:ascii="Arial" w:hAnsi="Arial" w:cs="Arial"/>
          <w:b/>
          <w:sz w:val="20"/>
          <w:szCs w:val="20"/>
        </w:rPr>
        <w:sectPr w:rsidR="00FF12F2" w:rsidSect="001D1B57">
          <w:type w:val="continuous"/>
          <w:pgSz w:w="12240" w:h="15840" w:code="1"/>
          <w:pgMar w:top="864" w:right="605" w:bottom="432" w:left="605" w:header="576" w:footer="144" w:gutter="0"/>
          <w:cols w:space="720"/>
          <w:docGrid w:linePitch="360"/>
        </w:sectPr>
      </w:pPr>
    </w:p>
    <w:p w:rsidR="00FF12F2" w:rsidRPr="008828E5" w:rsidRDefault="00FF12F2" w:rsidP="00FF12F2">
      <w:pPr>
        <w:autoSpaceDE w:val="0"/>
        <w:autoSpaceDN w:val="0"/>
        <w:adjustRightInd w:val="0"/>
        <w:spacing w:before="120" w:after="120"/>
        <w:rPr>
          <w:rFonts w:ascii="Arial" w:hAnsi="Arial" w:cs="Arial"/>
          <w:sz w:val="20"/>
          <w:szCs w:val="20"/>
        </w:rPr>
      </w:pPr>
      <w:r w:rsidRPr="008828E5">
        <w:rPr>
          <w:rFonts w:ascii="Arial" w:hAnsi="Arial" w:cs="Arial"/>
          <w:b/>
          <w:sz w:val="20"/>
          <w:szCs w:val="20"/>
        </w:rPr>
        <w:t>ADMISSION REQUIREMENTS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Effective Fall 2017</w:t>
      </w:r>
    </w:p>
    <w:p w:rsidR="00FF12F2" w:rsidRDefault="00FF12F2" w:rsidP="00FF12F2">
      <w:pPr>
        <w:numPr>
          <w:ilvl w:val="0"/>
          <w:numId w:val="29"/>
        </w:numPr>
        <w:spacing w:after="120"/>
        <w:rPr>
          <w:rFonts w:ascii="Arial" w:hAnsi="Arial" w:cs="Arial"/>
          <w:sz w:val="20"/>
          <w:szCs w:val="20"/>
        </w:rPr>
      </w:pPr>
      <w:r w:rsidRPr="008828E5">
        <w:rPr>
          <w:rFonts w:ascii="Arial" w:hAnsi="Arial" w:cs="Arial"/>
          <w:sz w:val="20"/>
          <w:szCs w:val="20"/>
        </w:rPr>
        <w:t xml:space="preserve">Complete </w:t>
      </w:r>
      <w:r>
        <w:rPr>
          <w:rFonts w:ascii="Arial" w:hAnsi="Arial" w:cs="Arial"/>
          <w:sz w:val="20"/>
          <w:szCs w:val="20"/>
        </w:rPr>
        <w:t xml:space="preserve">the following </w:t>
      </w:r>
      <w:r w:rsidRPr="008828E5">
        <w:rPr>
          <w:rFonts w:ascii="Arial" w:hAnsi="Arial" w:cs="Arial"/>
          <w:sz w:val="20"/>
          <w:szCs w:val="20"/>
        </w:rPr>
        <w:t xml:space="preserve">pre-nursing courses </w:t>
      </w:r>
      <w:r w:rsidRPr="008828E5">
        <w:rPr>
          <w:rFonts w:ascii="Arial" w:hAnsi="Arial" w:cs="Arial"/>
          <w:b/>
          <w:sz w:val="20"/>
          <w:szCs w:val="20"/>
        </w:rPr>
        <w:t>by the end of Spring Semester</w:t>
      </w:r>
      <w:r w:rsidRPr="008828E5">
        <w:rPr>
          <w:rFonts w:ascii="Arial" w:hAnsi="Arial" w:cs="Arial"/>
          <w:sz w:val="20"/>
          <w:szCs w:val="20"/>
        </w:rPr>
        <w:t xml:space="preserve"> prior to Fall admission with a </w:t>
      </w:r>
      <w:r>
        <w:rPr>
          <w:rFonts w:ascii="Arial" w:hAnsi="Arial" w:cs="Arial"/>
          <w:sz w:val="20"/>
          <w:szCs w:val="20"/>
        </w:rPr>
        <w:t xml:space="preserve">grade of </w:t>
      </w:r>
      <w:r w:rsidRPr="008828E5">
        <w:rPr>
          <w:rFonts w:ascii="Arial" w:hAnsi="Arial" w:cs="Arial"/>
          <w:sz w:val="20"/>
          <w:szCs w:val="20"/>
        </w:rPr>
        <w:t xml:space="preserve">“C” or better and a pre-nursing GPA in these courses of </w:t>
      </w:r>
      <w:r>
        <w:rPr>
          <w:rFonts w:ascii="Arial" w:hAnsi="Arial" w:cs="Arial"/>
          <w:b/>
          <w:sz w:val="20"/>
          <w:szCs w:val="20"/>
        </w:rPr>
        <w:t>3.0</w:t>
      </w:r>
      <w:r w:rsidRPr="008828E5">
        <w:rPr>
          <w:rFonts w:ascii="Arial" w:hAnsi="Arial" w:cs="Arial"/>
          <w:b/>
          <w:sz w:val="20"/>
          <w:szCs w:val="20"/>
        </w:rPr>
        <w:t xml:space="preserve"> or greater</w:t>
      </w:r>
      <w:r w:rsidRPr="008828E5">
        <w:rPr>
          <w:rFonts w:ascii="Arial" w:hAnsi="Arial" w:cs="Arial"/>
          <w:sz w:val="20"/>
          <w:szCs w:val="20"/>
        </w:rPr>
        <w:t>.</w:t>
      </w:r>
      <w:r w:rsidRPr="00967B64">
        <w:rPr>
          <w:rFonts w:ascii="Arial" w:hAnsi="Arial" w:cs="Arial"/>
          <w:sz w:val="20"/>
          <w:szCs w:val="20"/>
        </w:rPr>
        <w:t xml:space="preserve"> </w:t>
      </w:r>
    </w:p>
    <w:p w:rsidR="00FF12F2" w:rsidRPr="008828E5" w:rsidRDefault="00FF12F2" w:rsidP="00FF12F2">
      <w:pPr>
        <w:tabs>
          <w:tab w:val="left" w:pos="360"/>
        </w:tabs>
        <w:spacing w:before="160" w:after="120"/>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REQUIRED </w:t>
      </w:r>
      <w:r w:rsidRPr="008828E5">
        <w:rPr>
          <w:rFonts w:ascii="Arial" w:hAnsi="Arial" w:cs="Arial"/>
          <w:b/>
          <w:sz w:val="20"/>
          <w:szCs w:val="20"/>
        </w:rPr>
        <w:t xml:space="preserve">PRE-NURSING COLLEGE COURSES </w:t>
      </w:r>
    </w:p>
    <w:p w:rsidR="00FF12F2" w:rsidRDefault="00FF12F2" w:rsidP="00FF12F2">
      <w:pPr>
        <w:tabs>
          <w:tab w:val="left" w:pos="720"/>
          <w:tab w:val="left" w:pos="900"/>
          <w:tab w:val="left" w:pos="2700"/>
          <w:tab w:val="left" w:pos="4860"/>
          <w:tab w:val="left" w:pos="6660"/>
          <w:tab w:val="left" w:pos="8640"/>
        </w:tabs>
        <w:spacing w:before="60" w:after="40"/>
        <w:jc w:val="both"/>
        <w:rPr>
          <w:rFonts w:ascii="Arial" w:hAnsi="Arial" w:cs="Arial"/>
          <w:sz w:val="20"/>
          <w:szCs w:val="20"/>
        </w:rPr>
      </w:pPr>
      <w:r w:rsidRPr="008828E5">
        <w:rPr>
          <w:rFonts w:ascii="Arial" w:hAnsi="Arial" w:cs="Arial"/>
          <w:b/>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BIOL 1551/Lab</w:t>
      </w:r>
      <w:r w:rsidRPr="0055057F">
        <w:rPr>
          <w:rFonts w:ascii="Arial" w:hAnsi="Arial" w:cs="Arial"/>
          <w:sz w:val="20"/>
          <w:szCs w:val="20"/>
        </w:rPr>
        <w:t xml:space="preserve"> </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CHEM 1505/Lab</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ENGL 1550</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PSYC 1560</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STAT</w:t>
      </w:r>
      <w:r w:rsidRPr="008828E5">
        <w:rPr>
          <w:rFonts w:ascii="Arial" w:hAnsi="Arial" w:cs="Arial"/>
          <w:sz w:val="20"/>
          <w:szCs w:val="20"/>
        </w:rPr>
        <w:t xml:space="preserve"> 2625</w:t>
      </w:r>
    </w:p>
    <w:p w:rsidR="00FF12F2" w:rsidRDefault="00FF12F2" w:rsidP="00FF12F2">
      <w:pPr>
        <w:tabs>
          <w:tab w:val="left" w:pos="720"/>
          <w:tab w:val="left" w:pos="900"/>
          <w:tab w:val="left" w:pos="2700"/>
          <w:tab w:val="left" w:pos="4860"/>
          <w:tab w:val="left" w:pos="5490"/>
          <w:tab w:val="left" w:pos="6660"/>
        </w:tabs>
        <w:spacing w:before="60" w:after="40"/>
        <w:jc w:val="both"/>
        <w:rPr>
          <w:rFonts w:ascii="Arial" w:hAnsi="Arial" w:cs="Arial"/>
          <w:sz w:val="20"/>
          <w:szCs w:val="20"/>
        </w:rPr>
      </w:pP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BIOL 1552/Lab</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CHEM 150</w:t>
      </w:r>
      <w:r>
        <w:rPr>
          <w:rFonts w:ascii="Arial" w:hAnsi="Arial" w:cs="Arial"/>
          <w:sz w:val="20"/>
          <w:szCs w:val="20"/>
        </w:rPr>
        <w:t>6</w:t>
      </w:r>
      <w:r w:rsidRPr="008828E5">
        <w:rPr>
          <w:rFonts w:ascii="Arial" w:hAnsi="Arial" w:cs="Arial"/>
          <w:sz w:val="20"/>
          <w:szCs w:val="20"/>
        </w:rPr>
        <w:t>/Lab</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ENGL 155</w:t>
      </w:r>
      <w:r>
        <w:rPr>
          <w:rFonts w:ascii="Arial" w:hAnsi="Arial" w:cs="Arial"/>
          <w:sz w:val="20"/>
          <w:szCs w:val="20"/>
        </w:rPr>
        <w:t>1</w:t>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PSYC 3758</w:t>
      </w:r>
      <w:r>
        <w:rPr>
          <w:rFonts w:ascii="Arial" w:hAnsi="Arial" w:cs="Arial"/>
          <w:sz w:val="20"/>
          <w:szCs w:val="20"/>
        </w:rPr>
        <w:tab/>
      </w:r>
      <w:r>
        <w:rPr>
          <w:rFonts w:ascii="Arial" w:hAnsi="Arial" w:cs="Arial"/>
          <w:sz w:val="20"/>
          <w:szCs w:val="20"/>
        </w:rPr>
        <w:tab/>
      </w:r>
      <w:r>
        <w:rPr>
          <w:rFonts w:ascii="Arial" w:hAnsi="Arial" w:cs="Arial"/>
          <w:b/>
          <w:sz w:val="20"/>
          <w:szCs w:val="20"/>
        </w:rPr>
        <w:sym w:font="Wingdings" w:char="F09F"/>
      </w:r>
      <w:r>
        <w:rPr>
          <w:rFonts w:ascii="Arial" w:hAnsi="Arial" w:cs="Arial"/>
          <w:b/>
          <w:sz w:val="20"/>
          <w:szCs w:val="20"/>
        </w:rPr>
        <w:t xml:space="preserve">  </w:t>
      </w:r>
      <w:r w:rsidRPr="008828E5">
        <w:rPr>
          <w:rFonts w:ascii="Arial" w:hAnsi="Arial" w:cs="Arial"/>
          <w:sz w:val="20"/>
          <w:szCs w:val="20"/>
        </w:rPr>
        <w:t>SOC 1500</w:t>
      </w:r>
      <w:r>
        <w:rPr>
          <w:rFonts w:ascii="Arial" w:hAnsi="Arial" w:cs="Arial"/>
          <w:sz w:val="20"/>
          <w:szCs w:val="20"/>
        </w:rPr>
        <w:tab/>
      </w:r>
    </w:p>
    <w:p w:rsidR="00FF12F2" w:rsidRDefault="00FF12F2" w:rsidP="00FF12F2">
      <w:pPr>
        <w:tabs>
          <w:tab w:val="left" w:pos="720"/>
          <w:tab w:val="left" w:pos="900"/>
          <w:tab w:val="left" w:pos="2700"/>
          <w:tab w:val="left" w:pos="4860"/>
          <w:tab w:val="left" w:pos="5490"/>
          <w:tab w:val="left" w:pos="6660"/>
        </w:tabs>
        <w:spacing w:before="60" w:after="40"/>
        <w:jc w:val="both"/>
        <w:rPr>
          <w:rFonts w:ascii="Arial" w:hAnsi="Arial" w:cs="Arial"/>
          <w:sz w:val="20"/>
          <w:szCs w:val="20"/>
        </w:rPr>
      </w:pPr>
      <w:r>
        <w:rPr>
          <w:rFonts w:ascii="Arial" w:hAnsi="Arial" w:cs="Arial"/>
          <w:sz w:val="20"/>
          <w:szCs w:val="20"/>
        </w:rPr>
        <w:tab/>
      </w:r>
      <w:r>
        <w:rPr>
          <w:rFonts w:ascii="Arial" w:hAnsi="Arial" w:cs="Arial"/>
          <w:b/>
          <w:sz w:val="20"/>
          <w:szCs w:val="20"/>
        </w:rPr>
        <w:sym w:font="Wingdings" w:char="F09F"/>
      </w:r>
      <w:r>
        <w:rPr>
          <w:rFonts w:ascii="Arial" w:hAnsi="Arial" w:cs="Arial"/>
          <w:sz w:val="20"/>
          <w:szCs w:val="20"/>
        </w:rPr>
        <w:t xml:space="preserve">   HAHS 1500</w:t>
      </w:r>
      <w:r w:rsidRPr="008828E5">
        <w:rPr>
          <w:rFonts w:ascii="Arial" w:hAnsi="Arial" w:cs="Arial"/>
          <w:sz w:val="20"/>
          <w:szCs w:val="20"/>
        </w:rPr>
        <w:tab/>
      </w:r>
    </w:p>
    <w:p w:rsidR="00FF12F2" w:rsidRDefault="00FF12F2" w:rsidP="00FF12F2">
      <w:pPr>
        <w:spacing w:before="120" w:after="120"/>
        <w:ind w:left="360"/>
        <w:rPr>
          <w:rFonts w:ascii="Arial" w:hAnsi="Arial" w:cs="Arial"/>
          <w:sz w:val="20"/>
          <w:szCs w:val="20"/>
        </w:rPr>
      </w:pPr>
      <w:r w:rsidRPr="008828E5">
        <w:rPr>
          <w:rFonts w:ascii="Arial" w:hAnsi="Arial" w:cs="Arial"/>
          <w:sz w:val="20"/>
          <w:szCs w:val="20"/>
        </w:rPr>
        <w:t xml:space="preserve">Please note that admission to the University and completion of the core of pre-nursing courses </w:t>
      </w:r>
      <w:r>
        <w:rPr>
          <w:rFonts w:ascii="Arial" w:hAnsi="Arial" w:cs="Arial"/>
          <w:sz w:val="20"/>
          <w:szCs w:val="20"/>
        </w:rPr>
        <w:t xml:space="preserve">with the required GPA </w:t>
      </w:r>
      <w:r w:rsidRPr="008828E5">
        <w:rPr>
          <w:rFonts w:ascii="Arial" w:hAnsi="Arial" w:cs="Arial"/>
          <w:sz w:val="20"/>
          <w:szCs w:val="20"/>
        </w:rPr>
        <w:t xml:space="preserve">does </w:t>
      </w:r>
      <w:r w:rsidRPr="008828E5">
        <w:rPr>
          <w:rFonts w:ascii="Arial" w:hAnsi="Arial" w:cs="Arial"/>
          <w:b/>
          <w:sz w:val="20"/>
          <w:szCs w:val="20"/>
        </w:rPr>
        <w:t>not</w:t>
      </w:r>
      <w:r w:rsidRPr="008828E5">
        <w:rPr>
          <w:rFonts w:ascii="Arial" w:hAnsi="Arial" w:cs="Arial"/>
          <w:sz w:val="20"/>
          <w:szCs w:val="20"/>
        </w:rPr>
        <w:t xml:space="preserve"> guarantee</w:t>
      </w:r>
      <w:r>
        <w:rPr>
          <w:rFonts w:ascii="Arial" w:hAnsi="Arial" w:cs="Arial"/>
          <w:sz w:val="20"/>
          <w:szCs w:val="20"/>
        </w:rPr>
        <w:t xml:space="preserve"> </w:t>
      </w:r>
      <w:r w:rsidRPr="008828E5">
        <w:rPr>
          <w:rFonts w:ascii="Arial" w:hAnsi="Arial" w:cs="Arial"/>
          <w:sz w:val="20"/>
          <w:szCs w:val="20"/>
        </w:rPr>
        <w:t>admission to the Nursing Program.</w:t>
      </w:r>
    </w:p>
    <w:p w:rsidR="00FF12F2" w:rsidRPr="00BE1F7F" w:rsidRDefault="00FF12F2" w:rsidP="00FF12F2">
      <w:pPr>
        <w:numPr>
          <w:ilvl w:val="0"/>
          <w:numId w:val="29"/>
        </w:numPr>
        <w:tabs>
          <w:tab w:val="left" w:pos="360"/>
          <w:tab w:val="left" w:pos="900"/>
          <w:tab w:val="left" w:pos="1260"/>
        </w:tabs>
        <w:spacing w:after="120"/>
        <w:rPr>
          <w:rFonts w:ascii="Arial" w:hAnsi="Arial" w:cs="Arial"/>
          <w:sz w:val="20"/>
          <w:szCs w:val="20"/>
        </w:rPr>
      </w:pPr>
      <w:r w:rsidRPr="00BE1F7F">
        <w:rPr>
          <w:rFonts w:ascii="Arial" w:hAnsi="Arial" w:cs="Arial"/>
          <w:sz w:val="20"/>
          <w:szCs w:val="20"/>
        </w:rPr>
        <w:t xml:space="preserve">Current students must apply </w:t>
      </w:r>
      <w:r w:rsidRPr="00BE1F7F">
        <w:rPr>
          <w:rFonts w:ascii="Arial" w:hAnsi="Arial" w:cs="Arial"/>
          <w:b/>
          <w:sz w:val="20"/>
          <w:szCs w:val="20"/>
        </w:rPr>
        <w:t>by 4pm on the 3</w:t>
      </w:r>
      <w:r w:rsidRPr="00BE1F7F">
        <w:rPr>
          <w:rFonts w:ascii="Arial" w:hAnsi="Arial" w:cs="Arial"/>
          <w:b/>
          <w:sz w:val="20"/>
          <w:szCs w:val="20"/>
          <w:vertAlign w:val="superscript"/>
        </w:rPr>
        <w:t>rd</w:t>
      </w:r>
      <w:r w:rsidRPr="00BE1F7F">
        <w:rPr>
          <w:rFonts w:ascii="Arial" w:hAnsi="Arial" w:cs="Arial"/>
          <w:b/>
          <w:sz w:val="20"/>
          <w:szCs w:val="20"/>
        </w:rPr>
        <w:t xml:space="preserve"> Tuesday of January</w:t>
      </w:r>
      <w:r w:rsidRPr="00336B79">
        <w:rPr>
          <w:rFonts w:ascii="Arial" w:hAnsi="Arial" w:cs="Arial"/>
          <w:b/>
          <w:sz w:val="28"/>
          <w:szCs w:val="28"/>
        </w:rPr>
        <w:t>*</w:t>
      </w:r>
      <w:r w:rsidRPr="00BE1F7F">
        <w:rPr>
          <w:rFonts w:ascii="Arial" w:hAnsi="Arial" w:cs="Arial"/>
          <w:sz w:val="20"/>
          <w:szCs w:val="20"/>
        </w:rPr>
        <w:t xml:space="preserve">. Application packets are in the Dean’s Office, Bitonte College of Health and Human Services, Room </w:t>
      </w:r>
      <w:r>
        <w:rPr>
          <w:rFonts w:ascii="Arial" w:hAnsi="Arial" w:cs="Arial"/>
          <w:sz w:val="20"/>
          <w:szCs w:val="20"/>
        </w:rPr>
        <w:t>2104</w:t>
      </w:r>
      <w:r w:rsidRPr="00BE1F7F">
        <w:rPr>
          <w:rFonts w:ascii="Arial" w:hAnsi="Arial" w:cs="Arial"/>
          <w:sz w:val="20"/>
          <w:szCs w:val="20"/>
        </w:rPr>
        <w:t xml:space="preserve">. </w:t>
      </w:r>
    </w:p>
    <w:p w:rsidR="00FF12F2" w:rsidRPr="008828E5" w:rsidRDefault="00FF12F2" w:rsidP="00FF12F2">
      <w:pPr>
        <w:numPr>
          <w:ilvl w:val="0"/>
          <w:numId w:val="29"/>
        </w:numPr>
        <w:tabs>
          <w:tab w:val="left" w:pos="360"/>
          <w:tab w:val="left" w:pos="900"/>
          <w:tab w:val="left" w:pos="1260"/>
        </w:tabs>
        <w:spacing w:after="120"/>
        <w:rPr>
          <w:rFonts w:ascii="Arial" w:hAnsi="Arial" w:cs="Arial"/>
          <w:sz w:val="20"/>
          <w:szCs w:val="20"/>
        </w:rPr>
      </w:pPr>
      <w:r w:rsidRPr="00BE1F7F">
        <w:rPr>
          <w:rFonts w:ascii="Arial" w:hAnsi="Arial" w:cs="Arial"/>
          <w:sz w:val="20"/>
          <w:szCs w:val="20"/>
        </w:rPr>
        <w:t>Cumulative GPA of</w:t>
      </w:r>
      <w:r w:rsidRPr="00BE1F7F">
        <w:rPr>
          <w:rFonts w:ascii="Arial" w:hAnsi="Arial" w:cs="Arial"/>
          <w:b/>
          <w:sz w:val="20"/>
          <w:szCs w:val="20"/>
        </w:rPr>
        <w:t xml:space="preserve"> 2.50 or greater </w:t>
      </w:r>
      <w:r w:rsidRPr="00BE1F7F">
        <w:rPr>
          <w:rFonts w:ascii="Arial" w:hAnsi="Arial" w:cs="Arial"/>
          <w:sz w:val="20"/>
          <w:szCs w:val="20"/>
        </w:rPr>
        <w:t>in all college work.</w:t>
      </w:r>
    </w:p>
    <w:p w:rsidR="00FF12F2" w:rsidRPr="008828E5" w:rsidRDefault="00FF12F2" w:rsidP="00FF12F2">
      <w:pPr>
        <w:numPr>
          <w:ilvl w:val="0"/>
          <w:numId w:val="29"/>
        </w:numPr>
        <w:tabs>
          <w:tab w:val="left" w:pos="360"/>
          <w:tab w:val="left" w:pos="900"/>
          <w:tab w:val="left" w:pos="1260"/>
        </w:tabs>
        <w:spacing w:after="60"/>
        <w:rPr>
          <w:rFonts w:ascii="Arial" w:hAnsi="Arial" w:cs="Arial"/>
          <w:sz w:val="20"/>
          <w:szCs w:val="20"/>
        </w:rPr>
      </w:pPr>
      <w:r w:rsidRPr="008828E5">
        <w:rPr>
          <w:rFonts w:ascii="Arial" w:hAnsi="Arial" w:cs="Arial"/>
          <w:sz w:val="20"/>
          <w:szCs w:val="20"/>
        </w:rPr>
        <w:t>Former YSU and Transfer Students:</w:t>
      </w:r>
    </w:p>
    <w:p w:rsidR="00FF12F2" w:rsidRPr="008828E5" w:rsidRDefault="00FF12F2" w:rsidP="00FF12F2">
      <w:pPr>
        <w:numPr>
          <w:ilvl w:val="1"/>
          <w:numId w:val="29"/>
        </w:numPr>
        <w:tabs>
          <w:tab w:val="clear" w:pos="864"/>
          <w:tab w:val="num" w:pos="180"/>
          <w:tab w:val="left" w:pos="360"/>
        </w:tabs>
        <w:spacing w:after="40"/>
        <w:ind w:left="900" w:right="420" w:hanging="360"/>
        <w:rPr>
          <w:rFonts w:ascii="Arial" w:hAnsi="Arial" w:cs="Arial"/>
          <w:sz w:val="20"/>
          <w:szCs w:val="20"/>
        </w:rPr>
      </w:pPr>
      <w:r w:rsidRPr="008828E5">
        <w:rPr>
          <w:rFonts w:ascii="Arial" w:hAnsi="Arial" w:cs="Arial"/>
          <w:sz w:val="20"/>
          <w:szCs w:val="20"/>
        </w:rPr>
        <w:t>Must first apply and be admitted to the University. For deadlines and application, call 330</w:t>
      </w:r>
      <w:r>
        <w:rPr>
          <w:rFonts w:ascii="Arial" w:hAnsi="Arial" w:cs="Arial"/>
          <w:sz w:val="20"/>
          <w:szCs w:val="20"/>
        </w:rPr>
        <w:t>.</w:t>
      </w:r>
      <w:r w:rsidRPr="008828E5">
        <w:rPr>
          <w:rFonts w:ascii="Arial" w:hAnsi="Arial" w:cs="Arial"/>
          <w:sz w:val="20"/>
          <w:szCs w:val="20"/>
        </w:rPr>
        <w:t>941</w:t>
      </w:r>
      <w:r>
        <w:rPr>
          <w:rFonts w:ascii="Arial" w:hAnsi="Arial" w:cs="Arial"/>
          <w:sz w:val="20"/>
          <w:szCs w:val="20"/>
        </w:rPr>
        <w:t>.</w:t>
      </w:r>
      <w:r w:rsidRPr="008828E5">
        <w:rPr>
          <w:rFonts w:ascii="Arial" w:hAnsi="Arial" w:cs="Arial"/>
          <w:sz w:val="20"/>
          <w:szCs w:val="20"/>
        </w:rPr>
        <w:t>2000 or visit the website at http://www.ysu.edu.</w:t>
      </w:r>
    </w:p>
    <w:p w:rsidR="00FF12F2" w:rsidRPr="008828E5" w:rsidRDefault="00FF12F2" w:rsidP="00FF12F2">
      <w:pPr>
        <w:numPr>
          <w:ilvl w:val="1"/>
          <w:numId w:val="29"/>
        </w:numPr>
        <w:tabs>
          <w:tab w:val="clear" w:pos="864"/>
          <w:tab w:val="num" w:pos="180"/>
          <w:tab w:val="left" w:pos="360"/>
        </w:tabs>
        <w:spacing w:after="40"/>
        <w:ind w:left="900" w:right="420" w:hanging="360"/>
        <w:rPr>
          <w:rFonts w:ascii="Arial" w:hAnsi="Arial" w:cs="Arial"/>
          <w:sz w:val="20"/>
          <w:szCs w:val="20"/>
        </w:rPr>
      </w:pPr>
      <w:r w:rsidRPr="008828E5">
        <w:rPr>
          <w:rFonts w:ascii="Arial" w:hAnsi="Arial" w:cs="Arial"/>
          <w:sz w:val="20"/>
          <w:szCs w:val="20"/>
        </w:rPr>
        <w:t xml:space="preserve">Complete the Nursing Program application form and return to the Dean’s office in the Bitonte College of Health and Human Services, Room </w:t>
      </w:r>
      <w:r>
        <w:rPr>
          <w:rFonts w:ascii="Arial" w:hAnsi="Arial" w:cs="Arial"/>
          <w:sz w:val="20"/>
          <w:szCs w:val="20"/>
        </w:rPr>
        <w:t xml:space="preserve">2104 </w:t>
      </w:r>
      <w:r w:rsidRPr="00C12719">
        <w:rPr>
          <w:rFonts w:ascii="Arial" w:hAnsi="Arial" w:cs="Arial"/>
          <w:b/>
          <w:sz w:val="20"/>
          <w:szCs w:val="20"/>
        </w:rPr>
        <w:t>by 4pm on the 3</w:t>
      </w:r>
      <w:r w:rsidRPr="00C12719">
        <w:rPr>
          <w:rFonts w:ascii="Arial" w:hAnsi="Arial" w:cs="Arial"/>
          <w:b/>
          <w:sz w:val="20"/>
          <w:szCs w:val="20"/>
          <w:vertAlign w:val="superscript"/>
        </w:rPr>
        <w:t>rd</w:t>
      </w:r>
      <w:r w:rsidRPr="00C12719">
        <w:rPr>
          <w:rFonts w:ascii="Arial" w:hAnsi="Arial" w:cs="Arial"/>
          <w:b/>
          <w:sz w:val="20"/>
          <w:szCs w:val="20"/>
        </w:rPr>
        <w:t xml:space="preserve"> Tuesday of January</w:t>
      </w:r>
      <w:r w:rsidRPr="00336B79">
        <w:rPr>
          <w:rFonts w:ascii="Arial" w:hAnsi="Arial" w:cs="Arial"/>
          <w:b/>
          <w:sz w:val="28"/>
          <w:szCs w:val="28"/>
        </w:rPr>
        <w:t>*</w:t>
      </w:r>
      <w:r w:rsidRPr="00CF1523">
        <w:rPr>
          <w:rFonts w:ascii="Arial" w:hAnsi="Arial" w:cs="Arial"/>
          <w:sz w:val="20"/>
          <w:szCs w:val="20"/>
        </w:rPr>
        <w:t>.</w:t>
      </w:r>
      <w:r w:rsidRPr="008828E5">
        <w:rPr>
          <w:rFonts w:ascii="Arial" w:hAnsi="Arial" w:cs="Arial"/>
          <w:sz w:val="20"/>
          <w:szCs w:val="20"/>
        </w:rPr>
        <w:t xml:space="preserve"> Include catalog course descriptions of each of the pre-nursing courses listed on the application form (transfer students only).   </w:t>
      </w:r>
    </w:p>
    <w:p w:rsidR="00FF12F2" w:rsidRDefault="00FF12F2" w:rsidP="00FF12F2">
      <w:pPr>
        <w:numPr>
          <w:ilvl w:val="1"/>
          <w:numId w:val="29"/>
        </w:numPr>
        <w:tabs>
          <w:tab w:val="clear" w:pos="864"/>
          <w:tab w:val="num" w:pos="180"/>
          <w:tab w:val="left" w:pos="360"/>
        </w:tabs>
        <w:spacing w:after="40"/>
        <w:ind w:left="900" w:right="420" w:hanging="360"/>
        <w:rPr>
          <w:rFonts w:ascii="Arial" w:hAnsi="Arial" w:cs="Arial"/>
          <w:sz w:val="20"/>
          <w:szCs w:val="20"/>
        </w:rPr>
      </w:pPr>
      <w:r w:rsidRPr="008828E5">
        <w:rPr>
          <w:rFonts w:ascii="Arial" w:hAnsi="Arial" w:cs="Arial"/>
          <w:sz w:val="20"/>
          <w:szCs w:val="20"/>
        </w:rPr>
        <w:t xml:space="preserve">Submit transcripts from each of the postsecondary institutions and high school(s) attended. Transcripts of any academic work being completed during the </w:t>
      </w:r>
      <w:r>
        <w:rPr>
          <w:rFonts w:ascii="Arial" w:hAnsi="Arial" w:cs="Arial"/>
          <w:sz w:val="20"/>
          <w:szCs w:val="20"/>
        </w:rPr>
        <w:t xml:space="preserve">Academic year of requested admission date </w:t>
      </w:r>
      <w:r w:rsidRPr="008828E5">
        <w:rPr>
          <w:rFonts w:ascii="Arial" w:hAnsi="Arial" w:cs="Arial"/>
          <w:sz w:val="20"/>
          <w:szCs w:val="20"/>
        </w:rPr>
        <w:t>MUST be submitted to the YSU Admissions Office immediately upon completion of each of th</w:t>
      </w:r>
      <w:r>
        <w:rPr>
          <w:rFonts w:ascii="Arial" w:hAnsi="Arial" w:cs="Arial"/>
          <w:sz w:val="20"/>
          <w:szCs w:val="20"/>
        </w:rPr>
        <w:t>e</w:t>
      </w:r>
      <w:r w:rsidRPr="008828E5">
        <w:rPr>
          <w:rFonts w:ascii="Arial" w:hAnsi="Arial" w:cs="Arial"/>
          <w:sz w:val="20"/>
          <w:szCs w:val="20"/>
        </w:rPr>
        <w:t xml:space="preserve"> quarters/semesters </w:t>
      </w:r>
      <w:r>
        <w:rPr>
          <w:rFonts w:ascii="Arial" w:hAnsi="Arial" w:cs="Arial"/>
          <w:sz w:val="20"/>
          <w:szCs w:val="20"/>
        </w:rPr>
        <w:t xml:space="preserve">in which the courses are taken </w:t>
      </w:r>
      <w:r w:rsidRPr="008828E5">
        <w:rPr>
          <w:rFonts w:ascii="Arial" w:hAnsi="Arial" w:cs="Arial"/>
          <w:sz w:val="20"/>
          <w:szCs w:val="20"/>
        </w:rPr>
        <w:t>(transfer students only).</w:t>
      </w:r>
    </w:p>
    <w:p w:rsidR="00FF12F2" w:rsidRPr="008828E5" w:rsidRDefault="00FF12F2" w:rsidP="00FF12F2">
      <w:pPr>
        <w:numPr>
          <w:ilvl w:val="1"/>
          <w:numId w:val="29"/>
        </w:numPr>
        <w:tabs>
          <w:tab w:val="clear" w:pos="864"/>
          <w:tab w:val="num" w:pos="180"/>
          <w:tab w:val="left" w:pos="360"/>
        </w:tabs>
        <w:spacing w:after="40"/>
        <w:ind w:left="900" w:right="420" w:hanging="360"/>
        <w:rPr>
          <w:rFonts w:ascii="Arial" w:hAnsi="Arial" w:cs="Arial"/>
          <w:sz w:val="20"/>
          <w:szCs w:val="20"/>
        </w:rPr>
      </w:pPr>
      <w:r>
        <w:rPr>
          <w:rFonts w:ascii="Arial" w:hAnsi="Arial" w:cs="Arial"/>
          <w:sz w:val="20"/>
          <w:szCs w:val="20"/>
        </w:rPr>
        <w:t>LPNs and students who are requesting transfer of nursing courses from another program should refer to the Nursing Depart</w:t>
      </w:r>
      <w:r w:rsidR="00844266">
        <w:rPr>
          <w:rFonts w:ascii="Arial" w:hAnsi="Arial" w:cs="Arial"/>
          <w:sz w:val="20"/>
          <w:szCs w:val="20"/>
        </w:rPr>
        <w:t>ment’s Advanced Standing Policy (See Appendix )</w:t>
      </w:r>
    </w:p>
    <w:p w:rsidR="00FF12F2" w:rsidRPr="008828E5" w:rsidRDefault="00FF12F2" w:rsidP="00FF12F2">
      <w:pPr>
        <w:numPr>
          <w:ilvl w:val="0"/>
          <w:numId w:val="29"/>
        </w:numPr>
        <w:tabs>
          <w:tab w:val="left" w:pos="360"/>
          <w:tab w:val="left" w:pos="900"/>
          <w:tab w:val="left" w:pos="1260"/>
        </w:tabs>
        <w:spacing w:before="120" w:after="80"/>
        <w:rPr>
          <w:rFonts w:ascii="Arial" w:hAnsi="Arial" w:cs="Arial"/>
          <w:b/>
          <w:sz w:val="20"/>
          <w:szCs w:val="20"/>
        </w:rPr>
      </w:pPr>
      <w:r w:rsidRPr="008828E5">
        <w:rPr>
          <w:rFonts w:ascii="Arial" w:hAnsi="Arial" w:cs="Arial"/>
          <w:sz w:val="20"/>
          <w:szCs w:val="20"/>
        </w:rPr>
        <w:t>Upon receiving admission to the Nursing Program, and as a condition of admission, student must show satisfactory evidence of the following:</w:t>
      </w:r>
    </w:p>
    <w:p w:rsidR="00FF12F2" w:rsidRPr="008828E5" w:rsidRDefault="00FF12F2" w:rsidP="00FF12F2">
      <w:pPr>
        <w:numPr>
          <w:ilvl w:val="1"/>
          <w:numId w:val="29"/>
        </w:numPr>
        <w:tabs>
          <w:tab w:val="clear" w:pos="864"/>
          <w:tab w:val="num" w:pos="180"/>
          <w:tab w:val="left" w:pos="360"/>
          <w:tab w:val="left" w:pos="810"/>
        </w:tabs>
        <w:spacing w:before="20"/>
        <w:ind w:left="900" w:right="420" w:hanging="360"/>
        <w:rPr>
          <w:rFonts w:ascii="Arial" w:hAnsi="Arial" w:cs="Arial"/>
          <w:sz w:val="20"/>
          <w:szCs w:val="20"/>
        </w:rPr>
      </w:pPr>
      <w:r w:rsidRPr="008828E5">
        <w:rPr>
          <w:rFonts w:ascii="Arial" w:hAnsi="Arial" w:cs="Arial"/>
          <w:sz w:val="20"/>
          <w:szCs w:val="20"/>
        </w:rPr>
        <w:tab/>
        <w:t>Current CPR certification, BLS for Health Care Provider</w:t>
      </w:r>
    </w:p>
    <w:p w:rsidR="00FF12F2" w:rsidRPr="008828E5" w:rsidRDefault="00FF12F2" w:rsidP="00FF12F2">
      <w:pPr>
        <w:numPr>
          <w:ilvl w:val="1"/>
          <w:numId w:val="29"/>
        </w:numPr>
        <w:tabs>
          <w:tab w:val="clear" w:pos="864"/>
          <w:tab w:val="num" w:pos="180"/>
          <w:tab w:val="left" w:pos="360"/>
          <w:tab w:val="left" w:pos="810"/>
        </w:tabs>
        <w:spacing w:before="20"/>
        <w:ind w:left="900" w:right="420" w:hanging="360"/>
        <w:rPr>
          <w:rFonts w:ascii="Arial" w:hAnsi="Arial" w:cs="Arial"/>
          <w:sz w:val="20"/>
          <w:szCs w:val="20"/>
        </w:rPr>
      </w:pPr>
      <w:r w:rsidRPr="008828E5">
        <w:rPr>
          <w:rFonts w:ascii="Arial" w:hAnsi="Arial" w:cs="Arial"/>
          <w:sz w:val="20"/>
          <w:szCs w:val="20"/>
        </w:rPr>
        <w:tab/>
        <w:t>Completed history and physical exam</w:t>
      </w:r>
      <w:r w:rsidRPr="008828E5">
        <w:rPr>
          <w:rFonts w:ascii="Arial" w:hAnsi="Arial" w:cs="Arial"/>
          <w:sz w:val="20"/>
          <w:szCs w:val="20"/>
        </w:rPr>
        <w:tab/>
      </w:r>
    </w:p>
    <w:p w:rsidR="00FF12F2" w:rsidRPr="008828E5" w:rsidRDefault="00FF12F2" w:rsidP="00FF12F2">
      <w:pPr>
        <w:numPr>
          <w:ilvl w:val="1"/>
          <w:numId w:val="29"/>
        </w:numPr>
        <w:tabs>
          <w:tab w:val="clear" w:pos="864"/>
          <w:tab w:val="num" w:pos="180"/>
          <w:tab w:val="left" w:pos="360"/>
          <w:tab w:val="left" w:pos="810"/>
        </w:tabs>
        <w:spacing w:before="20"/>
        <w:ind w:left="900" w:right="420" w:hanging="360"/>
        <w:rPr>
          <w:rFonts w:ascii="Arial" w:hAnsi="Arial" w:cs="Arial"/>
          <w:sz w:val="20"/>
          <w:szCs w:val="20"/>
        </w:rPr>
      </w:pPr>
      <w:r w:rsidRPr="008828E5">
        <w:rPr>
          <w:rFonts w:ascii="Arial" w:hAnsi="Arial" w:cs="Arial"/>
          <w:sz w:val="20"/>
          <w:szCs w:val="20"/>
        </w:rPr>
        <w:tab/>
        <w:t xml:space="preserve">Immunization requirements </w:t>
      </w:r>
    </w:p>
    <w:p w:rsidR="00FF12F2" w:rsidRPr="008828E5" w:rsidRDefault="00FF12F2" w:rsidP="00FF12F2">
      <w:pPr>
        <w:numPr>
          <w:ilvl w:val="1"/>
          <w:numId w:val="29"/>
        </w:numPr>
        <w:tabs>
          <w:tab w:val="clear" w:pos="864"/>
          <w:tab w:val="num" w:pos="180"/>
          <w:tab w:val="left" w:pos="360"/>
          <w:tab w:val="left" w:pos="810"/>
        </w:tabs>
        <w:spacing w:after="120"/>
        <w:ind w:left="900" w:right="420" w:hanging="360"/>
        <w:rPr>
          <w:rFonts w:ascii="Arial" w:hAnsi="Arial" w:cs="Arial"/>
          <w:sz w:val="20"/>
          <w:szCs w:val="20"/>
        </w:rPr>
      </w:pPr>
      <w:r w:rsidRPr="008828E5">
        <w:rPr>
          <w:rFonts w:ascii="Arial" w:hAnsi="Arial" w:cs="Arial"/>
          <w:sz w:val="20"/>
          <w:szCs w:val="20"/>
        </w:rPr>
        <w:tab/>
        <w:t xml:space="preserve">Fingerprinting </w:t>
      </w:r>
      <w:r>
        <w:rPr>
          <w:rFonts w:ascii="Arial" w:hAnsi="Arial" w:cs="Arial"/>
          <w:sz w:val="20"/>
          <w:szCs w:val="20"/>
        </w:rPr>
        <w:t xml:space="preserve">and drug testing by Corporate Screening Services. </w:t>
      </w:r>
      <w:r w:rsidRPr="00C42367">
        <w:rPr>
          <w:rFonts w:ascii="Arial" w:hAnsi="Arial" w:cs="Arial"/>
          <w:sz w:val="20"/>
          <w:szCs w:val="20"/>
          <w:u w:val="single"/>
        </w:rPr>
        <w:t>Note</w:t>
      </w:r>
      <w:r>
        <w:rPr>
          <w:rFonts w:ascii="Arial" w:hAnsi="Arial" w:cs="Arial"/>
          <w:sz w:val="20"/>
          <w:szCs w:val="20"/>
        </w:rPr>
        <w:t>: Certain egregious felonies are absolute bars to taking the licensure exam.  Some lesser offenses may impede student placement at a clinical site which will affect student’s ability to progress in the program.</w:t>
      </w:r>
    </w:p>
    <w:p w:rsidR="00FF12F2" w:rsidRPr="008828E5" w:rsidRDefault="00FF12F2" w:rsidP="00FF12F2">
      <w:pPr>
        <w:numPr>
          <w:ilvl w:val="0"/>
          <w:numId w:val="29"/>
        </w:numPr>
        <w:tabs>
          <w:tab w:val="left" w:pos="360"/>
          <w:tab w:val="left" w:pos="540"/>
          <w:tab w:val="left" w:pos="1080"/>
        </w:tabs>
        <w:spacing w:after="240"/>
        <w:rPr>
          <w:rFonts w:ascii="Arial" w:hAnsi="Arial" w:cs="Arial"/>
          <w:sz w:val="20"/>
          <w:szCs w:val="20"/>
        </w:rPr>
      </w:pPr>
      <w:r w:rsidRPr="008828E5">
        <w:rPr>
          <w:rFonts w:ascii="Arial" w:hAnsi="Arial" w:cs="Arial"/>
          <w:sz w:val="20"/>
          <w:szCs w:val="20"/>
        </w:rPr>
        <w:t xml:space="preserve">YSU </w:t>
      </w:r>
      <w:r>
        <w:rPr>
          <w:rFonts w:ascii="Arial" w:hAnsi="Arial" w:cs="Arial"/>
          <w:sz w:val="20"/>
          <w:szCs w:val="20"/>
        </w:rPr>
        <w:t>S</w:t>
      </w:r>
      <w:r w:rsidRPr="008828E5">
        <w:rPr>
          <w:rFonts w:ascii="Arial" w:hAnsi="Arial" w:cs="Arial"/>
          <w:sz w:val="20"/>
          <w:szCs w:val="20"/>
        </w:rPr>
        <w:t>tudent Conduct Review</w:t>
      </w:r>
    </w:p>
    <w:p w:rsidR="00FF12F2" w:rsidRDefault="00FF12F2" w:rsidP="00FF12F2">
      <w:pPr>
        <w:tabs>
          <w:tab w:val="left" w:pos="360"/>
          <w:tab w:val="left" w:pos="720"/>
          <w:tab w:val="left" w:pos="1080"/>
        </w:tabs>
        <w:rPr>
          <w:rFonts w:ascii="Arial" w:hAnsi="Arial" w:cs="Arial"/>
          <w:b/>
          <w:sz w:val="20"/>
          <w:szCs w:val="20"/>
        </w:rPr>
      </w:pPr>
      <w:r w:rsidRPr="008828E5">
        <w:rPr>
          <w:rFonts w:ascii="Arial" w:hAnsi="Arial" w:cs="Arial"/>
          <w:b/>
          <w:sz w:val="20"/>
          <w:szCs w:val="20"/>
        </w:rPr>
        <w:t>OTHER</w:t>
      </w:r>
      <w:r w:rsidRPr="008828E5">
        <w:rPr>
          <w:rFonts w:ascii="Arial" w:hAnsi="Arial" w:cs="Arial"/>
          <w:sz w:val="20"/>
          <w:szCs w:val="20"/>
        </w:rPr>
        <w:t xml:space="preserve"> </w:t>
      </w:r>
      <w:r w:rsidRPr="008828E5">
        <w:rPr>
          <w:rFonts w:ascii="Arial" w:hAnsi="Arial" w:cs="Arial"/>
          <w:b/>
          <w:sz w:val="20"/>
          <w:szCs w:val="20"/>
        </w:rPr>
        <w:t>FACTORS AFFECTING ADMISSION</w:t>
      </w:r>
    </w:p>
    <w:p w:rsidR="00FF12F2" w:rsidRPr="008828E5" w:rsidRDefault="00FF12F2" w:rsidP="00FF12F2">
      <w:pPr>
        <w:numPr>
          <w:ilvl w:val="0"/>
          <w:numId w:val="33"/>
        </w:numPr>
        <w:spacing w:before="60" w:after="60"/>
        <w:ind w:left="360" w:right="510" w:hanging="360"/>
        <w:rPr>
          <w:rFonts w:ascii="Arial" w:hAnsi="Arial" w:cs="Arial"/>
          <w:sz w:val="20"/>
          <w:szCs w:val="20"/>
        </w:rPr>
      </w:pPr>
      <w:r w:rsidRPr="008828E5">
        <w:rPr>
          <w:rFonts w:ascii="Arial" w:hAnsi="Arial" w:cs="Arial"/>
          <w:sz w:val="20"/>
          <w:szCs w:val="20"/>
          <w:u w:val="single"/>
        </w:rPr>
        <w:t>Number of course repetitions</w:t>
      </w:r>
      <w:r w:rsidRPr="008828E5">
        <w:rPr>
          <w:rFonts w:ascii="Arial" w:hAnsi="Arial" w:cs="Arial"/>
          <w:sz w:val="20"/>
          <w:szCs w:val="20"/>
        </w:rPr>
        <w:t>:  As the number of course repetitions increases, the likelihood of being admitted d</w:t>
      </w:r>
      <w:r>
        <w:rPr>
          <w:rFonts w:ascii="Arial" w:hAnsi="Arial" w:cs="Arial"/>
          <w:sz w:val="20"/>
          <w:szCs w:val="20"/>
        </w:rPr>
        <w:t>ecreases. Applicants will have,</w:t>
      </w:r>
      <w:r w:rsidR="00230DD7">
        <w:rPr>
          <w:rFonts w:ascii="Arial" w:hAnsi="Arial" w:cs="Arial"/>
          <w:sz w:val="20"/>
          <w:szCs w:val="20"/>
        </w:rPr>
        <w:t xml:space="preserve"> </w:t>
      </w:r>
      <w:r>
        <w:rPr>
          <w:rFonts w:ascii="Arial" w:hAnsi="Arial" w:cs="Arial"/>
          <w:sz w:val="20"/>
          <w:szCs w:val="20"/>
        </w:rPr>
        <w:t>w</w:t>
      </w:r>
      <w:r w:rsidRPr="008828E5">
        <w:rPr>
          <w:rFonts w:ascii="Arial" w:hAnsi="Arial" w:cs="Arial"/>
          <w:sz w:val="20"/>
          <w:szCs w:val="20"/>
        </w:rPr>
        <w:t>ithin the last 5 years, no more than</w:t>
      </w:r>
      <w:r>
        <w:rPr>
          <w:rFonts w:ascii="Arial" w:hAnsi="Arial" w:cs="Arial"/>
          <w:sz w:val="20"/>
          <w:szCs w:val="20"/>
        </w:rPr>
        <w:t xml:space="preserve"> 2 repetitions in any pre-nursing course (listed above) or in NURS 2610 Contemporary Nursing, BIOL 1560 Microbiology/Lab, or FNUT 1551 Nutrition.</w:t>
      </w:r>
    </w:p>
    <w:p w:rsidR="00FF12F2" w:rsidRPr="008828E5" w:rsidRDefault="00FF12F2" w:rsidP="00FF12F2">
      <w:pPr>
        <w:numPr>
          <w:ilvl w:val="0"/>
          <w:numId w:val="33"/>
        </w:numPr>
        <w:tabs>
          <w:tab w:val="left" w:pos="360"/>
          <w:tab w:val="left" w:pos="540"/>
        </w:tabs>
        <w:spacing w:before="120" w:after="180"/>
        <w:rPr>
          <w:rFonts w:ascii="Arial" w:hAnsi="Arial" w:cs="Arial"/>
          <w:sz w:val="20"/>
          <w:szCs w:val="20"/>
        </w:rPr>
      </w:pPr>
      <w:r w:rsidRPr="008828E5">
        <w:rPr>
          <w:rFonts w:ascii="Arial" w:hAnsi="Arial" w:cs="Arial"/>
          <w:sz w:val="20"/>
          <w:szCs w:val="20"/>
        </w:rPr>
        <w:t xml:space="preserve">Spaces available. </w:t>
      </w:r>
    </w:p>
    <w:p w:rsidR="00FF12F2" w:rsidRDefault="00FF12F2" w:rsidP="00FF12F2">
      <w:pPr>
        <w:widowControl w:val="0"/>
        <w:tabs>
          <w:tab w:val="left" w:pos="-144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 w:val="left" w:pos="13680"/>
        </w:tabs>
        <w:ind w:left="288" w:right="150" w:hanging="288"/>
        <w:rPr>
          <w:rFonts w:ascii="Arial" w:hAnsi="Arial"/>
          <w:sz w:val="20"/>
          <w:szCs w:val="20"/>
        </w:rPr>
      </w:pPr>
      <w:r>
        <w:rPr>
          <w:rFonts w:ascii="Arial" w:hAnsi="Arial" w:cs="Arial"/>
          <w:b/>
          <w:sz w:val="28"/>
          <w:szCs w:val="28"/>
        </w:rPr>
        <w:t xml:space="preserve"> </w:t>
      </w:r>
      <w:r w:rsidRPr="00336B79">
        <w:rPr>
          <w:rFonts w:ascii="Arial" w:hAnsi="Arial" w:cs="Arial"/>
          <w:b/>
          <w:sz w:val="28"/>
          <w:szCs w:val="28"/>
        </w:rPr>
        <w:t>*</w:t>
      </w:r>
      <w:r>
        <w:rPr>
          <w:rFonts w:ascii="Arial" w:hAnsi="Arial"/>
          <w:b/>
          <w:sz w:val="20"/>
          <w:szCs w:val="20"/>
        </w:rPr>
        <w:tab/>
      </w:r>
      <w:r w:rsidRPr="00336B79">
        <w:rPr>
          <w:rFonts w:ascii="Arial" w:hAnsi="Arial"/>
          <w:b/>
          <w:sz w:val="20"/>
          <w:szCs w:val="20"/>
        </w:rPr>
        <w:t>Late Applications:</w:t>
      </w:r>
      <w:r w:rsidRPr="00336B79">
        <w:rPr>
          <w:rFonts w:ascii="Arial" w:hAnsi="Arial"/>
          <w:sz w:val="20"/>
          <w:szCs w:val="20"/>
        </w:rPr>
        <w:t xml:space="preserve"> Applications submitted after 4pm on the 3</w:t>
      </w:r>
      <w:r w:rsidRPr="00336B79">
        <w:rPr>
          <w:rFonts w:ascii="Arial" w:hAnsi="Arial"/>
          <w:sz w:val="20"/>
          <w:szCs w:val="20"/>
          <w:vertAlign w:val="superscript"/>
        </w:rPr>
        <w:t>rd</w:t>
      </w:r>
      <w:r w:rsidRPr="00336B79">
        <w:rPr>
          <w:rFonts w:ascii="Arial" w:hAnsi="Arial"/>
          <w:sz w:val="20"/>
          <w:szCs w:val="20"/>
        </w:rPr>
        <w:t xml:space="preserve"> Tuesday of January will be considered for fall admission if, and only if, there are available slots after all qualified applicants who submitted their applications by the deadline date of the 3</w:t>
      </w:r>
      <w:r w:rsidRPr="00336B79">
        <w:rPr>
          <w:rFonts w:ascii="Arial" w:hAnsi="Arial"/>
          <w:sz w:val="20"/>
          <w:szCs w:val="20"/>
          <w:vertAlign w:val="superscript"/>
        </w:rPr>
        <w:t>rd</w:t>
      </w:r>
      <w:r w:rsidRPr="00336B79">
        <w:rPr>
          <w:rFonts w:ascii="Arial" w:hAnsi="Arial"/>
          <w:sz w:val="20"/>
          <w:szCs w:val="20"/>
        </w:rPr>
        <w:t xml:space="preserve"> Tuesday of January are considered.  Students who wish to submit their application for consideration after the deadline date must do so by </w:t>
      </w:r>
      <w:r w:rsidRPr="00336B79">
        <w:rPr>
          <w:rFonts w:ascii="Arial" w:hAnsi="Arial"/>
          <w:b/>
          <w:sz w:val="20"/>
          <w:szCs w:val="20"/>
        </w:rPr>
        <w:t>July 15</w:t>
      </w:r>
      <w:r w:rsidRPr="00336B79">
        <w:rPr>
          <w:rFonts w:ascii="Arial" w:hAnsi="Arial"/>
          <w:b/>
          <w:sz w:val="20"/>
          <w:szCs w:val="20"/>
          <w:vertAlign w:val="superscript"/>
        </w:rPr>
        <w:t>th</w:t>
      </w:r>
      <w:r w:rsidRPr="00336B79">
        <w:rPr>
          <w:rFonts w:ascii="Arial" w:hAnsi="Arial"/>
          <w:sz w:val="20"/>
          <w:szCs w:val="20"/>
        </w:rPr>
        <w:t xml:space="preserve">. Late admission applicants must complete all required pre-nursing courses with a grade of C or better </w:t>
      </w:r>
      <w:r>
        <w:rPr>
          <w:rFonts w:ascii="Arial" w:hAnsi="Arial"/>
          <w:sz w:val="20"/>
          <w:szCs w:val="20"/>
        </w:rPr>
        <w:t>by the end of summer semester. A</w:t>
      </w:r>
      <w:r w:rsidRPr="00336B79">
        <w:rPr>
          <w:rFonts w:ascii="Arial" w:hAnsi="Arial"/>
          <w:sz w:val="20"/>
          <w:szCs w:val="20"/>
        </w:rPr>
        <w:t xml:space="preserve"> pre-nursing GPA of </w:t>
      </w:r>
      <w:r>
        <w:rPr>
          <w:rFonts w:ascii="Arial" w:hAnsi="Arial"/>
          <w:sz w:val="20"/>
          <w:szCs w:val="20"/>
        </w:rPr>
        <w:t>3.0</w:t>
      </w:r>
      <w:r w:rsidRPr="00336B79">
        <w:rPr>
          <w:rFonts w:ascii="Arial" w:hAnsi="Arial"/>
          <w:sz w:val="20"/>
          <w:szCs w:val="20"/>
        </w:rPr>
        <w:t xml:space="preserve"> or </w:t>
      </w:r>
      <w:r>
        <w:rPr>
          <w:rFonts w:ascii="Arial" w:hAnsi="Arial"/>
          <w:sz w:val="20"/>
          <w:szCs w:val="20"/>
        </w:rPr>
        <w:t>high</w:t>
      </w:r>
      <w:r w:rsidRPr="00336B79">
        <w:rPr>
          <w:rFonts w:ascii="Arial" w:hAnsi="Arial"/>
          <w:sz w:val="20"/>
          <w:szCs w:val="20"/>
        </w:rPr>
        <w:t xml:space="preserve">er </w:t>
      </w:r>
      <w:r>
        <w:rPr>
          <w:rFonts w:ascii="Arial" w:hAnsi="Arial"/>
          <w:sz w:val="20"/>
          <w:szCs w:val="20"/>
        </w:rPr>
        <w:t>and a cumulative GPA of 2.5, as designated in 1 &amp; 3 above, are also required.</w:t>
      </w:r>
    </w:p>
    <w:p w:rsidR="00FF12F2" w:rsidRDefault="00FF12F2" w:rsidP="00FF12F2">
      <w:pPr>
        <w:ind w:right="15"/>
        <w:jc w:val="center"/>
        <w:rPr>
          <w:rFonts w:ascii="Arial" w:hAnsi="Arial"/>
        </w:rPr>
        <w:sectPr w:rsidR="00FF12F2" w:rsidSect="001D1B57">
          <w:type w:val="continuous"/>
          <w:pgSz w:w="12240" w:h="15840" w:code="1"/>
          <w:pgMar w:top="864" w:right="605" w:bottom="432" w:left="605" w:header="576" w:footer="144" w:gutter="0"/>
          <w:cols w:space="720"/>
          <w:docGrid w:linePitch="360"/>
        </w:sectPr>
      </w:pPr>
    </w:p>
    <w:p w:rsidR="00FF12F2" w:rsidRPr="007A20E9" w:rsidRDefault="00FF12F2" w:rsidP="00FF12F2">
      <w:pPr>
        <w:ind w:right="15"/>
        <w:jc w:val="center"/>
        <w:rPr>
          <w:rFonts w:ascii="Arial" w:hAnsi="Arial" w:cs="Arial"/>
          <w:b/>
          <w:i/>
        </w:rPr>
      </w:pPr>
      <w:r w:rsidRPr="007A20E9">
        <w:rPr>
          <w:rFonts w:ascii="Arial" w:hAnsi="Arial" w:cs="Arial"/>
          <w:b/>
          <w:i/>
        </w:rPr>
        <w:lastRenderedPageBreak/>
        <w:t>Prescribed BSN Curriculum Sequence</w:t>
      </w:r>
    </w:p>
    <w:p w:rsidR="00FF12F2" w:rsidRDefault="00FF12F2" w:rsidP="00FF12F2">
      <w:pPr>
        <w:widowControl w:val="0"/>
        <w:tabs>
          <w:tab w:val="left" w:pos="-144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 w:val="left" w:pos="13680"/>
        </w:tabs>
        <w:ind w:left="288" w:right="150" w:hanging="288"/>
        <w:rPr>
          <w:rFonts w:ascii="Arial" w:hAnsi="Arial"/>
        </w:rPr>
      </w:pPr>
    </w:p>
    <w:tbl>
      <w:tblPr>
        <w:tblStyle w:val="TableGrid"/>
        <w:tblW w:w="11070" w:type="dxa"/>
        <w:tblLayout w:type="fixed"/>
        <w:tblLook w:val="04A0" w:firstRow="1" w:lastRow="0" w:firstColumn="1" w:lastColumn="0" w:noHBand="0" w:noVBand="1"/>
      </w:tblPr>
      <w:tblGrid>
        <w:gridCol w:w="5130"/>
        <w:gridCol w:w="810"/>
        <w:gridCol w:w="4320"/>
        <w:gridCol w:w="810"/>
      </w:tblGrid>
      <w:tr w:rsidR="00FF12F2" w:rsidRPr="00732F2A" w:rsidTr="00F75BED">
        <w:tc>
          <w:tcPr>
            <w:tcW w:w="11070" w:type="dxa"/>
            <w:gridSpan w:val="4"/>
            <w:tcBorders>
              <w:bottom w:val="single" w:sz="4" w:space="0" w:color="000000" w:themeColor="text1"/>
            </w:tcBorders>
            <w:shd w:val="pct15" w:color="auto" w:fill="auto"/>
          </w:tcPr>
          <w:p w:rsidR="00FF12F2" w:rsidRPr="00732F2A" w:rsidRDefault="00FF12F2" w:rsidP="00F75BED">
            <w:pPr>
              <w:spacing w:before="40" w:after="20"/>
              <w:ind w:right="-115"/>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872256" behindDoc="0" locked="0" layoutInCell="1" allowOverlap="1" wp14:anchorId="34D3E9CB" wp14:editId="40BCE112">
                      <wp:simplePos x="0" y="0"/>
                      <wp:positionH relativeFrom="column">
                        <wp:posOffset>-11430</wp:posOffset>
                      </wp:positionH>
                      <wp:positionV relativeFrom="paragraph">
                        <wp:posOffset>-1825625</wp:posOffset>
                      </wp:positionV>
                      <wp:extent cx="7010400" cy="361950"/>
                      <wp:effectExtent l="0" t="0" r="19050" b="190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61950"/>
                              </a:xfrm>
                              <a:prstGeom prst="rect">
                                <a:avLst/>
                              </a:prstGeom>
                              <a:solidFill>
                                <a:srgbClr val="FFFFFF"/>
                              </a:solidFill>
                              <a:ln w="9525">
                                <a:solidFill>
                                  <a:schemeClr val="bg1">
                                    <a:lumMod val="100000"/>
                                    <a:lumOff val="0"/>
                                  </a:schemeClr>
                                </a:solidFill>
                                <a:miter lim="800000"/>
                                <a:headEnd/>
                                <a:tailEnd/>
                              </a:ln>
                            </wps:spPr>
                            <wps:txbx>
                              <w:txbxContent>
                                <w:p w:rsidR="004F4F3D" w:rsidRPr="007A20E9" w:rsidRDefault="004F4F3D" w:rsidP="00FF12F2">
                                  <w:pPr>
                                    <w:ind w:right="15"/>
                                    <w:jc w:val="center"/>
                                    <w:rPr>
                                      <w:rFonts w:ascii="Arial" w:hAnsi="Arial" w:cs="Arial"/>
                                      <w:b/>
                                      <w:i/>
                                    </w:rPr>
                                  </w:pPr>
                                  <w:r w:rsidRPr="007A20E9">
                                    <w:rPr>
                                      <w:rFonts w:ascii="Arial" w:hAnsi="Arial" w:cs="Arial"/>
                                      <w:b/>
                                      <w:i/>
                                    </w:rPr>
                                    <w:t>Prescribed BSN Curriculum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E9CB" id="_x0000_s1029" style="position:absolute;margin-left:-.9pt;margin-top:-143.75pt;width:552pt;height: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" strokecolor="white [3212]">
                      <v:textbox>
                        <w:txbxContent>
                          <w:p w:rsidR="004F4F3D" w:rsidRPr="007A20E9" w:rsidRDefault="004F4F3D" w:rsidP="00FF12F2">
                            <w:pPr>
                              <w:ind w:right="15"/>
                              <w:jc w:val="center"/>
                              <w:rPr>
                                <w:rFonts w:ascii="Arial" w:hAnsi="Arial" w:cs="Arial"/>
                                <w:b/>
                                <w:i/>
                              </w:rPr>
                            </w:pPr>
                            <w:r w:rsidRPr="007A20E9">
                              <w:rPr>
                                <w:rFonts w:ascii="Arial" w:hAnsi="Arial" w:cs="Arial"/>
                                <w:b/>
                                <w:i/>
                              </w:rPr>
                              <w:t>Prescribed BSN Curriculum Sequence</w:t>
                            </w:r>
                          </w:p>
                        </w:txbxContent>
                      </v:textbox>
                    </v:rect>
                  </w:pict>
                </mc:Fallback>
              </mc:AlternateContent>
            </w:r>
            <w:r>
              <w:rPr>
                <w:rFonts w:ascii="Arial" w:hAnsi="Arial" w:cs="Arial"/>
                <w:b/>
                <w:sz w:val="18"/>
                <w:szCs w:val="18"/>
              </w:rPr>
              <w:t>PRE-NURSING</w:t>
            </w:r>
          </w:p>
        </w:tc>
      </w:tr>
      <w:tr w:rsidR="00FF12F2" w:rsidRPr="00732F2A" w:rsidTr="00F75BED">
        <w:tc>
          <w:tcPr>
            <w:tcW w:w="5940" w:type="dxa"/>
            <w:gridSpan w:val="2"/>
            <w:shd w:val="pct10" w:color="auto" w:fill="auto"/>
          </w:tcPr>
          <w:p w:rsidR="00FF12F2" w:rsidRPr="00732F2A" w:rsidRDefault="00FF12F2" w:rsidP="00F75BED">
            <w:pPr>
              <w:spacing w:before="40" w:after="20"/>
              <w:rPr>
                <w:rFonts w:ascii="Arial" w:hAnsi="Arial" w:cs="Arial"/>
                <w:sz w:val="18"/>
                <w:szCs w:val="18"/>
              </w:rPr>
            </w:pPr>
            <w:r w:rsidRPr="00732F2A">
              <w:rPr>
                <w:rFonts w:ascii="Arial" w:hAnsi="Arial" w:cs="Arial"/>
                <w:b/>
                <w:sz w:val="18"/>
                <w:szCs w:val="18"/>
              </w:rPr>
              <w:t>Freshman Year – FALL</w:t>
            </w:r>
          </w:p>
        </w:tc>
        <w:tc>
          <w:tcPr>
            <w:tcW w:w="5130" w:type="dxa"/>
            <w:gridSpan w:val="2"/>
            <w:shd w:val="pct10" w:color="auto" w:fill="auto"/>
          </w:tcPr>
          <w:p w:rsidR="00FF12F2" w:rsidRPr="00732F2A" w:rsidRDefault="00FF12F2" w:rsidP="00F75BED">
            <w:pPr>
              <w:spacing w:before="40" w:after="20"/>
              <w:rPr>
                <w:rFonts w:ascii="Arial" w:hAnsi="Arial" w:cs="Arial"/>
                <w:sz w:val="18"/>
                <w:szCs w:val="18"/>
              </w:rPr>
            </w:pPr>
            <w:r w:rsidRPr="00732F2A">
              <w:rPr>
                <w:rFonts w:ascii="Arial" w:hAnsi="Arial" w:cs="Arial"/>
                <w:b/>
                <w:sz w:val="18"/>
                <w:szCs w:val="18"/>
              </w:rPr>
              <w:t>Freshman Year – SPRING</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CHEM 1505/Lab Chemistry I (NS)</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 (2+1)</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CHEM 1506/Lab Chemistry II (NS)</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 (2+1)</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BIOL 1551/Lab Anatomy &amp; Physiology I (NS)</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4 (3+1)</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BIOL 1552/Lab Anatomy &amp; Physiology II (NS)</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4 (3+1)</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ENGL 1550 Writing I</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ENGL 1551 Writing II</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PSYC 1560 General Psychology (SS)</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PSYC 3758 Life Span Development (SPA)</w:t>
            </w:r>
            <w:r>
              <w:rPr>
                <w:rFonts w:ascii="Arial" w:hAnsi="Arial" w:cs="Arial"/>
                <w:sz w:val="18"/>
                <w:szCs w:val="18"/>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Pr>
                <w:rFonts w:ascii="Arial" w:hAnsi="Arial" w:cs="Arial"/>
                <w:sz w:val="18"/>
                <w:szCs w:val="18"/>
              </w:rPr>
              <w:t xml:space="preserve">STAT </w:t>
            </w:r>
            <w:r w:rsidRPr="00732F2A">
              <w:rPr>
                <w:rFonts w:ascii="Arial" w:hAnsi="Arial" w:cs="Arial"/>
                <w:sz w:val="18"/>
                <w:szCs w:val="18"/>
              </w:rPr>
              <w:t xml:space="preserve">2625 </w:t>
            </w:r>
            <w:r>
              <w:rPr>
                <w:rFonts w:ascii="Arial" w:hAnsi="Arial" w:cs="Arial"/>
                <w:sz w:val="18"/>
                <w:szCs w:val="18"/>
              </w:rPr>
              <w:t>Statistical</w:t>
            </w:r>
            <w:r w:rsidRPr="00732F2A">
              <w:rPr>
                <w:rFonts w:ascii="Arial" w:hAnsi="Arial" w:cs="Arial"/>
                <w:sz w:val="18"/>
                <w:szCs w:val="18"/>
              </w:rPr>
              <w:t xml:space="preserve"> Literacy &amp; Critical Reasoning</w:t>
            </w:r>
            <w:r>
              <w:rPr>
                <w:rFonts w:ascii="Arial" w:hAnsi="Arial" w:cs="Arial"/>
                <w:sz w:val="18"/>
                <w:szCs w:val="18"/>
              </w:rPr>
              <w:t xml:space="preserve"> </w:t>
            </w:r>
            <w:r w:rsidRPr="00591EC9">
              <w:rPr>
                <w:rFonts w:ascii="Arial" w:hAnsi="Arial" w:cs="Arial"/>
                <w:sz w:val="18"/>
                <w:szCs w:val="18"/>
                <w:vertAlign w:val="superscript"/>
              </w:rPr>
              <w:t>[</w:t>
            </w:r>
            <w:r>
              <w:rPr>
                <w:rFonts w:ascii="Arial" w:hAnsi="Arial" w:cs="Arial"/>
                <w:sz w:val="18"/>
                <w:szCs w:val="18"/>
                <w:vertAlign w:val="superscript"/>
              </w:rPr>
              <w:t xml:space="preserve"> </w:t>
            </w:r>
            <w:r w:rsidRPr="00591EC9">
              <w:rPr>
                <w:rFonts w:ascii="Arial" w:hAnsi="Arial" w:cs="Arial"/>
                <w:sz w:val="18"/>
                <w:szCs w:val="18"/>
                <w:vertAlign w:val="superscript"/>
              </w:rPr>
              <w:t>Prereq]</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4</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SOC 1500 Sociology (SS)</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p>
        </w:tc>
        <w:tc>
          <w:tcPr>
            <w:tcW w:w="810" w:type="dxa"/>
          </w:tcPr>
          <w:p w:rsidR="00FF12F2" w:rsidRPr="00732F2A" w:rsidRDefault="00FF12F2" w:rsidP="00F75BED">
            <w:pPr>
              <w:spacing w:before="40" w:after="20"/>
              <w:ind w:right="-5819"/>
              <w:rPr>
                <w:rFonts w:ascii="Arial" w:hAnsi="Arial" w:cs="Arial"/>
                <w:sz w:val="18"/>
                <w:szCs w:val="18"/>
              </w:rPr>
            </w:pPr>
          </w:p>
        </w:tc>
        <w:tc>
          <w:tcPr>
            <w:tcW w:w="4320" w:type="dxa"/>
          </w:tcPr>
          <w:p w:rsidR="00FF12F2" w:rsidRPr="00732F2A" w:rsidRDefault="00FF12F2" w:rsidP="00F75BED">
            <w:pPr>
              <w:spacing w:before="40" w:after="20"/>
              <w:ind w:right="-7595"/>
              <w:rPr>
                <w:rFonts w:ascii="Arial" w:hAnsi="Arial" w:cs="Arial"/>
                <w:sz w:val="18"/>
                <w:szCs w:val="18"/>
              </w:rPr>
            </w:pPr>
            <w:r>
              <w:rPr>
                <w:rFonts w:ascii="Arial" w:hAnsi="Arial" w:cs="Arial"/>
                <w:sz w:val="18"/>
                <w:szCs w:val="18"/>
              </w:rPr>
              <w:t>HAHS 1500 First Year Experience</w:t>
            </w:r>
          </w:p>
        </w:tc>
        <w:tc>
          <w:tcPr>
            <w:tcW w:w="810" w:type="dxa"/>
          </w:tcPr>
          <w:p w:rsidR="00FF12F2" w:rsidRPr="00732F2A" w:rsidRDefault="00FF12F2" w:rsidP="00F75BED">
            <w:pPr>
              <w:spacing w:before="40" w:after="20"/>
              <w:ind w:right="-5819"/>
              <w:rPr>
                <w:rFonts w:ascii="Arial" w:hAnsi="Arial" w:cs="Arial"/>
                <w:sz w:val="18"/>
                <w:szCs w:val="18"/>
              </w:rPr>
            </w:pPr>
            <w:r>
              <w:rPr>
                <w:rFonts w:ascii="Arial" w:hAnsi="Arial" w:cs="Arial"/>
                <w:sz w:val="18"/>
                <w:szCs w:val="18"/>
              </w:rPr>
              <w:t>2</w:t>
            </w:r>
          </w:p>
        </w:tc>
      </w:tr>
      <w:tr w:rsidR="00FF12F2" w:rsidRPr="00732F2A" w:rsidTr="00F75BED">
        <w:tc>
          <w:tcPr>
            <w:tcW w:w="513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17</w:t>
            </w:r>
          </w:p>
        </w:tc>
        <w:tc>
          <w:tcPr>
            <w:tcW w:w="432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 xml:space="preserve"> Total Hours</w:t>
            </w:r>
          </w:p>
        </w:tc>
        <w:tc>
          <w:tcPr>
            <w:tcW w:w="810" w:type="dxa"/>
          </w:tcPr>
          <w:p w:rsidR="00FF12F2" w:rsidRPr="00732F2A" w:rsidRDefault="00FF12F2" w:rsidP="00F75BED">
            <w:pPr>
              <w:spacing w:before="40" w:after="20"/>
              <w:ind w:right="-5819"/>
              <w:rPr>
                <w:rFonts w:ascii="Arial" w:hAnsi="Arial" w:cs="Arial"/>
                <w:b/>
                <w:sz w:val="18"/>
                <w:szCs w:val="18"/>
              </w:rPr>
            </w:pPr>
            <w:r>
              <w:rPr>
                <w:rFonts w:ascii="Arial" w:hAnsi="Arial" w:cs="Arial"/>
                <w:b/>
                <w:sz w:val="18"/>
                <w:szCs w:val="18"/>
              </w:rPr>
              <w:t>18</w:t>
            </w:r>
          </w:p>
        </w:tc>
      </w:tr>
    </w:tbl>
    <w:p w:rsidR="00FF12F2" w:rsidRPr="00F550D5" w:rsidRDefault="00FF12F2" w:rsidP="00FF12F2">
      <w:pPr>
        <w:rPr>
          <w:sz w:val="12"/>
          <w:szCs w:val="12"/>
        </w:rPr>
      </w:pPr>
    </w:p>
    <w:tbl>
      <w:tblPr>
        <w:tblStyle w:val="TableGrid"/>
        <w:tblW w:w="11070" w:type="dxa"/>
        <w:tblLayout w:type="fixed"/>
        <w:tblLook w:val="04A0" w:firstRow="1" w:lastRow="0" w:firstColumn="1" w:lastColumn="0" w:noHBand="0" w:noVBand="1"/>
      </w:tblPr>
      <w:tblGrid>
        <w:gridCol w:w="5130"/>
        <w:gridCol w:w="810"/>
        <w:gridCol w:w="4320"/>
        <w:gridCol w:w="810"/>
      </w:tblGrid>
      <w:tr w:rsidR="00FF12F2" w:rsidRPr="00732F2A" w:rsidTr="00F75BED">
        <w:tc>
          <w:tcPr>
            <w:tcW w:w="11070" w:type="dxa"/>
            <w:gridSpan w:val="4"/>
            <w:tcBorders>
              <w:bottom w:val="single" w:sz="4" w:space="0" w:color="000000" w:themeColor="text1"/>
            </w:tcBorders>
            <w:shd w:val="pct15" w:color="auto" w:fill="auto"/>
          </w:tcPr>
          <w:p w:rsidR="00FF12F2" w:rsidRPr="00732F2A" w:rsidRDefault="00FF12F2" w:rsidP="00F75BED">
            <w:pPr>
              <w:spacing w:before="40" w:after="20"/>
              <w:ind w:right="-115"/>
              <w:rPr>
                <w:rFonts w:ascii="Arial" w:hAnsi="Arial" w:cs="Arial"/>
                <w:sz w:val="18"/>
                <w:szCs w:val="18"/>
              </w:rPr>
            </w:pPr>
            <w:r>
              <w:rPr>
                <w:rFonts w:ascii="Arial" w:hAnsi="Arial" w:cs="Arial"/>
                <w:b/>
                <w:sz w:val="18"/>
                <w:szCs w:val="18"/>
              </w:rPr>
              <w:t>ADMISSION TO NURSING MAJOR</w:t>
            </w:r>
          </w:p>
        </w:tc>
      </w:tr>
      <w:tr w:rsidR="00FF12F2" w:rsidRPr="00732F2A" w:rsidTr="00F75BED">
        <w:tc>
          <w:tcPr>
            <w:tcW w:w="5940" w:type="dxa"/>
            <w:gridSpan w:val="2"/>
            <w:shd w:val="pct10" w:color="auto" w:fill="auto"/>
          </w:tcPr>
          <w:p w:rsidR="00FF12F2" w:rsidRPr="00732F2A" w:rsidRDefault="00FF12F2" w:rsidP="00F75BED">
            <w:pPr>
              <w:spacing w:before="40" w:after="20"/>
              <w:rPr>
                <w:rFonts w:ascii="Arial" w:hAnsi="Arial" w:cs="Arial"/>
                <w:sz w:val="18"/>
                <w:szCs w:val="18"/>
              </w:rPr>
            </w:pPr>
            <w:r w:rsidRPr="00732F2A">
              <w:rPr>
                <w:rFonts w:ascii="Arial" w:hAnsi="Arial" w:cs="Arial"/>
                <w:b/>
                <w:sz w:val="18"/>
                <w:szCs w:val="18"/>
              </w:rPr>
              <w:t>Sophomore Year – FALL</w:t>
            </w:r>
          </w:p>
        </w:tc>
        <w:tc>
          <w:tcPr>
            <w:tcW w:w="5130" w:type="dxa"/>
            <w:gridSpan w:val="2"/>
            <w:shd w:val="pct10" w:color="auto" w:fill="auto"/>
          </w:tcPr>
          <w:p w:rsidR="00FF12F2" w:rsidRPr="00732F2A" w:rsidRDefault="00FF12F2" w:rsidP="00F75BED">
            <w:pPr>
              <w:spacing w:before="40" w:after="20"/>
              <w:ind w:right="-108"/>
              <w:rPr>
                <w:rFonts w:ascii="Arial" w:hAnsi="Arial" w:cs="Arial"/>
                <w:sz w:val="18"/>
                <w:szCs w:val="18"/>
              </w:rPr>
            </w:pPr>
            <w:r w:rsidRPr="00732F2A">
              <w:rPr>
                <w:rFonts w:ascii="Arial" w:hAnsi="Arial" w:cs="Arial"/>
                <w:b/>
                <w:sz w:val="18"/>
                <w:szCs w:val="18"/>
              </w:rPr>
              <w:t>Sophomore Year – SPRING</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BIOL 1560/Lab Microbiology</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 (2+1)</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CMST 1545 Communications</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2610 Contemporary Nursing</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FNUT 1551 Nutrition (SPA)</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2643/L Health Assessment</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4 (3+1)</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2645/L Professional Nursing 1</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8 (3+5)</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2646 Pathophysiology</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4</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2650 Pharmacology</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14</w:t>
            </w:r>
          </w:p>
        </w:tc>
        <w:tc>
          <w:tcPr>
            <w:tcW w:w="432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17</w:t>
            </w:r>
          </w:p>
        </w:tc>
      </w:tr>
    </w:tbl>
    <w:p w:rsidR="00FF12F2" w:rsidRPr="00B369D8" w:rsidRDefault="00FF12F2" w:rsidP="00FF12F2">
      <w:pPr>
        <w:rPr>
          <w:sz w:val="12"/>
          <w:szCs w:val="12"/>
        </w:rPr>
      </w:pPr>
    </w:p>
    <w:tbl>
      <w:tblPr>
        <w:tblStyle w:val="TableGrid"/>
        <w:tblpPr w:leftFromText="180" w:rightFromText="180" w:vertAnchor="page" w:horzAnchor="margin" w:tblpY="5821"/>
        <w:tblOverlap w:val="never"/>
        <w:tblW w:w="11070" w:type="dxa"/>
        <w:tblLook w:val="04A0" w:firstRow="1" w:lastRow="0" w:firstColumn="1" w:lastColumn="0" w:noHBand="0" w:noVBand="1"/>
      </w:tblPr>
      <w:tblGrid>
        <w:gridCol w:w="5130"/>
        <w:gridCol w:w="810"/>
        <w:gridCol w:w="4320"/>
        <w:gridCol w:w="810"/>
      </w:tblGrid>
      <w:tr w:rsidR="00FF12F2" w:rsidRPr="00732F2A" w:rsidTr="00F75BED">
        <w:tc>
          <w:tcPr>
            <w:tcW w:w="5940" w:type="dxa"/>
            <w:gridSpan w:val="2"/>
            <w:shd w:val="pct10" w:color="auto" w:fill="auto"/>
          </w:tcPr>
          <w:p w:rsidR="00FF12F2" w:rsidRPr="00732F2A" w:rsidRDefault="00FF12F2" w:rsidP="00F75BED">
            <w:pPr>
              <w:spacing w:before="40" w:after="20"/>
              <w:rPr>
                <w:rFonts w:ascii="Arial" w:hAnsi="Arial" w:cs="Arial"/>
                <w:sz w:val="18"/>
                <w:szCs w:val="18"/>
              </w:rPr>
            </w:pPr>
            <w:r w:rsidRPr="00732F2A">
              <w:rPr>
                <w:rFonts w:ascii="Arial" w:hAnsi="Arial" w:cs="Arial"/>
                <w:b/>
                <w:sz w:val="18"/>
                <w:szCs w:val="18"/>
              </w:rPr>
              <w:t>Junior Year – FALL</w:t>
            </w:r>
          </w:p>
        </w:tc>
        <w:tc>
          <w:tcPr>
            <w:tcW w:w="5130" w:type="dxa"/>
            <w:gridSpan w:val="2"/>
            <w:shd w:val="pct10" w:color="auto" w:fill="auto"/>
          </w:tcPr>
          <w:p w:rsidR="00FF12F2" w:rsidRPr="00732F2A" w:rsidRDefault="00FF12F2" w:rsidP="00F75BED">
            <w:pPr>
              <w:spacing w:before="40" w:after="20"/>
              <w:ind w:right="-108"/>
              <w:rPr>
                <w:rFonts w:ascii="Arial" w:hAnsi="Arial" w:cs="Arial"/>
                <w:sz w:val="18"/>
                <w:szCs w:val="18"/>
              </w:rPr>
            </w:pPr>
            <w:r w:rsidRPr="00732F2A">
              <w:rPr>
                <w:rFonts w:ascii="Arial" w:hAnsi="Arial" w:cs="Arial"/>
                <w:b/>
                <w:sz w:val="18"/>
                <w:szCs w:val="18"/>
              </w:rPr>
              <w:t>Junior Year – SPRING</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3710/L Nursing in the Community</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5 (3+2)</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3743/L Professional Nursing 3</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5 (3+2)</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3741/L Professional Nursing 2</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6 (3+3)</w:t>
            </w:r>
          </w:p>
        </w:tc>
        <w:tc>
          <w:tcPr>
            <w:tcW w:w="4320" w:type="dxa"/>
          </w:tcPr>
          <w:p w:rsidR="00FF12F2" w:rsidRPr="00732F2A" w:rsidRDefault="00D75BBD" w:rsidP="00D75BBD">
            <w:pPr>
              <w:spacing w:before="40" w:after="20"/>
              <w:ind w:right="-7595"/>
              <w:rPr>
                <w:rFonts w:ascii="Arial" w:hAnsi="Arial" w:cs="Arial"/>
                <w:sz w:val="18"/>
                <w:szCs w:val="18"/>
              </w:rPr>
            </w:pPr>
            <w:r>
              <w:rPr>
                <w:rFonts w:ascii="Arial" w:hAnsi="Arial" w:cs="Arial"/>
                <w:sz w:val="18"/>
                <w:szCs w:val="18"/>
              </w:rPr>
              <w:t>NURS 3750</w:t>
            </w:r>
            <w:r w:rsidR="00FF12F2" w:rsidRPr="00732F2A">
              <w:rPr>
                <w:rFonts w:ascii="Arial" w:hAnsi="Arial" w:cs="Arial"/>
                <w:sz w:val="18"/>
                <w:szCs w:val="18"/>
              </w:rPr>
              <w:t xml:space="preserve"> Nursing Research</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Arts &amp; Humanities GER (AH)</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c>
          <w:tcPr>
            <w:tcW w:w="4320" w:type="dxa"/>
            <w:vMerge w:val="restart"/>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 xml:space="preserve">NURS 3731/L </w:t>
            </w:r>
            <w:r w:rsidRPr="000B18BE">
              <w:rPr>
                <w:rFonts w:ascii="Arial" w:hAnsi="Arial" w:cs="Arial"/>
                <w:sz w:val="17"/>
                <w:szCs w:val="17"/>
              </w:rPr>
              <w:t>Childbearing, Fam</w:t>
            </w:r>
            <w:r>
              <w:rPr>
                <w:rFonts w:ascii="Arial" w:hAnsi="Arial" w:cs="Arial"/>
                <w:sz w:val="17"/>
                <w:szCs w:val="17"/>
              </w:rPr>
              <w:t>ily</w:t>
            </w:r>
            <w:r w:rsidRPr="000B18BE">
              <w:rPr>
                <w:rFonts w:ascii="Arial" w:hAnsi="Arial" w:cs="Arial"/>
                <w:sz w:val="17"/>
                <w:szCs w:val="17"/>
              </w:rPr>
              <w:t xml:space="preserve"> &amp; Women’s Health</w:t>
            </w:r>
            <w:r w:rsidRPr="00007767">
              <w:rPr>
                <w:rFonts w:ascii="Arial" w:hAnsi="Arial" w:cs="Arial"/>
                <w:sz w:val="16"/>
                <w:szCs w:val="16"/>
              </w:rPr>
              <w:t xml:space="preserve"> </w:t>
            </w:r>
            <w:r w:rsidRPr="00732F2A">
              <w:rPr>
                <w:rFonts w:ascii="Arial" w:hAnsi="Arial" w:cs="Arial"/>
                <w:sz w:val="18"/>
                <w:szCs w:val="18"/>
              </w:rPr>
              <w:t xml:space="preserve">  </w:t>
            </w:r>
            <w:r>
              <w:rPr>
                <w:rFonts w:ascii="Arial" w:hAnsi="Arial" w:cs="Arial"/>
                <w:sz w:val="18"/>
                <w:szCs w:val="18"/>
              </w:rPr>
              <w:t xml:space="preserve">  </w:t>
            </w:r>
          </w:p>
          <w:p w:rsidR="00FF12F2" w:rsidRDefault="00FF12F2" w:rsidP="00F75BED">
            <w:pPr>
              <w:spacing w:before="40" w:after="20"/>
              <w:ind w:right="-7589"/>
              <w:rPr>
                <w:rFonts w:ascii="Arial" w:hAnsi="Arial" w:cs="Arial"/>
                <w:b/>
                <w:sz w:val="18"/>
                <w:szCs w:val="18"/>
              </w:rPr>
            </w:pPr>
            <w:r w:rsidRPr="00732F2A">
              <w:rPr>
                <w:rFonts w:ascii="Arial" w:hAnsi="Arial" w:cs="Arial"/>
                <w:sz w:val="18"/>
                <w:szCs w:val="18"/>
              </w:rPr>
              <w:t xml:space="preserve">                           </w:t>
            </w:r>
            <w:r w:rsidRPr="00732F2A">
              <w:rPr>
                <w:rFonts w:ascii="Arial" w:hAnsi="Arial" w:cs="Arial"/>
                <w:b/>
                <w:sz w:val="18"/>
                <w:szCs w:val="18"/>
              </w:rPr>
              <w:t>OR</w:t>
            </w:r>
          </w:p>
          <w:p w:rsidR="00FF12F2" w:rsidRPr="000B18BE" w:rsidRDefault="00FF12F2" w:rsidP="00F75BED">
            <w:pPr>
              <w:spacing w:before="40" w:after="20"/>
              <w:ind w:right="-7589"/>
              <w:rPr>
                <w:rFonts w:ascii="Arial" w:hAnsi="Arial" w:cs="Arial"/>
                <w:sz w:val="18"/>
                <w:szCs w:val="18"/>
              </w:rPr>
            </w:pPr>
            <w:r w:rsidRPr="000B18BE">
              <w:rPr>
                <w:rFonts w:ascii="Arial" w:hAnsi="Arial" w:cs="Arial"/>
                <w:sz w:val="18"/>
                <w:szCs w:val="18"/>
              </w:rPr>
              <w:t>NURS</w:t>
            </w:r>
            <w:r>
              <w:rPr>
                <w:rFonts w:ascii="Arial" w:hAnsi="Arial" w:cs="Arial"/>
                <w:sz w:val="18"/>
                <w:szCs w:val="18"/>
              </w:rPr>
              <w:t xml:space="preserve"> 4832 Nursing Care of Children</w:t>
            </w:r>
          </w:p>
        </w:tc>
        <w:tc>
          <w:tcPr>
            <w:tcW w:w="810" w:type="dxa"/>
            <w:vMerge w:val="restart"/>
          </w:tcPr>
          <w:p w:rsidR="00FF12F2" w:rsidRDefault="00FF12F2" w:rsidP="00F75BED">
            <w:pPr>
              <w:spacing w:before="40" w:after="20"/>
              <w:ind w:right="-7595"/>
              <w:rPr>
                <w:rFonts w:ascii="Arial" w:hAnsi="Arial" w:cs="Arial"/>
                <w:sz w:val="18"/>
                <w:szCs w:val="18"/>
              </w:rPr>
            </w:pPr>
            <w:r>
              <w:rPr>
                <w:rFonts w:ascii="Arial" w:hAnsi="Arial" w:cs="Arial"/>
                <w:sz w:val="18"/>
                <w:szCs w:val="18"/>
              </w:rPr>
              <w:t>5 (3+2)</w:t>
            </w:r>
          </w:p>
          <w:p w:rsidR="00FF12F2" w:rsidRDefault="00FF12F2" w:rsidP="00F75BED">
            <w:pPr>
              <w:spacing w:before="40" w:after="20"/>
              <w:ind w:right="-7595"/>
              <w:rPr>
                <w:rFonts w:ascii="Arial" w:hAnsi="Arial" w:cs="Arial"/>
                <w:sz w:val="18"/>
                <w:szCs w:val="18"/>
              </w:rPr>
            </w:pPr>
          </w:p>
          <w:p w:rsidR="00FF12F2" w:rsidRPr="00732F2A" w:rsidRDefault="00FF12F2" w:rsidP="00F75BED">
            <w:pPr>
              <w:spacing w:before="40"/>
              <w:ind w:right="-7589"/>
              <w:rPr>
                <w:rFonts w:ascii="Arial" w:hAnsi="Arial" w:cs="Arial"/>
                <w:sz w:val="18"/>
                <w:szCs w:val="18"/>
              </w:rPr>
            </w:pPr>
            <w:r>
              <w:rPr>
                <w:rFonts w:ascii="Arial" w:hAnsi="Arial" w:cs="Arial"/>
                <w:sz w:val="18"/>
                <w:szCs w:val="18"/>
              </w:rPr>
              <w:t>5 (3+2)</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p>
        </w:tc>
        <w:tc>
          <w:tcPr>
            <w:tcW w:w="810" w:type="dxa"/>
          </w:tcPr>
          <w:p w:rsidR="00FF12F2" w:rsidRPr="00732F2A" w:rsidRDefault="00FF12F2" w:rsidP="00F75BED">
            <w:pPr>
              <w:spacing w:before="40" w:after="20"/>
              <w:ind w:right="-5819"/>
              <w:rPr>
                <w:rFonts w:ascii="Arial" w:hAnsi="Arial" w:cs="Arial"/>
                <w:sz w:val="18"/>
                <w:szCs w:val="18"/>
              </w:rPr>
            </w:pPr>
          </w:p>
        </w:tc>
        <w:tc>
          <w:tcPr>
            <w:tcW w:w="4320" w:type="dxa"/>
            <w:vMerge/>
          </w:tcPr>
          <w:p w:rsidR="00FF12F2" w:rsidRPr="00732F2A" w:rsidRDefault="00FF12F2" w:rsidP="00F75BED">
            <w:pPr>
              <w:spacing w:before="40" w:after="20"/>
              <w:ind w:right="-5819"/>
              <w:rPr>
                <w:rFonts w:ascii="Arial" w:hAnsi="Arial" w:cs="Arial"/>
                <w:sz w:val="18"/>
                <w:szCs w:val="18"/>
              </w:rPr>
            </w:pPr>
          </w:p>
        </w:tc>
        <w:tc>
          <w:tcPr>
            <w:tcW w:w="810" w:type="dxa"/>
            <w:vMerge/>
          </w:tcPr>
          <w:p w:rsidR="00FF12F2" w:rsidRPr="00732F2A" w:rsidRDefault="00FF12F2" w:rsidP="00F75BED">
            <w:pPr>
              <w:spacing w:before="40" w:after="20"/>
              <w:ind w:right="-5819"/>
              <w:rPr>
                <w:rFonts w:ascii="Arial" w:hAnsi="Arial" w:cs="Arial"/>
                <w:sz w:val="18"/>
                <w:szCs w:val="18"/>
              </w:rPr>
            </w:pPr>
          </w:p>
        </w:tc>
      </w:tr>
      <w:tr w:rsidR="00FF12F2" w:rsidRPr="00732F2A" w:rsidTr="00F75BED">
        <w:tc>
          <w:tcPr>
            <w:tcW w:w="5130" w:type="dxa"/>
          </w:tcPr>
          <w:p w:rsidR="00FF12F2" w:rsidRPr="00732F2A" w:rsidRDefault="00FF12F2" w:rsidP="00F75BED">
            <w:pPr>
              <w:spacing w:before="40" w:after="20"/>
              <w:ind w:right="-7595"/>
              <w:rPr>
                <w:rFonts w:ascii="Arial" w:hAnsi="Arial" w:cs="Arial"/>
                <w:b/>
                <w:sz w:val="18"/>
                <w:szCs w:val="18"/>
              </w:rPr>
            </w:pPr>
          </w:p>
        </w:tc>
        <w:tc>
          <w:tcPr>
            <w:tcW w:w="810" w:type="dxa"/>
          </w:tcPr>
          <w:p w:rsidR="00FF12F2" w:rsidRPr="00732F2A" w:rsidRDefault="00FF12F2" w:rsidP="00F75BED">
            <w:pPr>
              <w:spacing w:before="40" w:after="20"/>
              <w:ind w:right="-5819"/>
              <w:rPr>
                <w:rFonts w:ascii="Arial" w:hAnsi="Arial" w:cs="Arial"/>
                <w:b/>
                <w:sz w:val="18"/>
                <w:szCs w:val="18"/>
              </w:rPr>
            </w:pPr>
          </w:p>
        </w:tc>
        <w:tc>
          <w:tcPr>
            <w:tcW w:w="4320" w:type="dxa"/>
            <w:vMerge/>
          </w:tcPr>
          <w:p w:rsidR="00FF12F2" w:rsidRPr="00732F2A" w:rsidRDefault="00FF12F2" w:rsidP="00F75BED">
            <w:pPr>
              <w:spacing w:before="40" w:after="20"/>
              <w:ind w:right="-5819"/>
              <w:rPr>
                <w:rFonts w:ascii="Arial" w:hAnsi="Arial" w:cs="Arial"/>
                <w:sz w:val="18"/>
                <w:szCs w:val="18"/>
              </w:rPr>
            </w:pPr>
          </w:p>
        </w:tc>
        <w:tc>
          <w:tcPr>
            <w:tcW w:w="810" w:type="dxa"/>
            <w:vMerge/>
          </w:tcPr>
          <w:p w:rsidR="00FF12F2" w:rsidRPr="00732F2A" w:rsidRDefault="00FF12F2" w:rsidP="00F75BED">
            <w:pPr>
              <w:spacing w:before="40" w:after="20"/>
              <w:ind w:right="-5819"/>
              <w:rPr>
                <w:rFonts w:ascii="Arial" w:hAnsi="Arial" w:cs="Arial"/>
                <w:sz w:val="18"/>
                <w:szCs w:val="18"/>
              </w:rPr>
            </w:pPr>
          </w:p>
        </w:tc>
      </w:tr>
      <w:tr w:rsidR="00FF12F2" w:rsidRPr="00732F2A" w:rsidTr="00F75BED">
        <w:tc>
          <w:tcPr>
            <w:tcW w:w="5130" w:type="dxa"/>
          </w:tcPr>
          <w:p w:rsidR="00FF12F2" w:rsidRPr="00732F2A" w:rsidRDefault="00FF12F2" w:rsidP="00F75BED">
            <w:pPr>
              <w:spacing w:before="40" w:after="20"/>
              <w:ind w:right="-7595"/>
              <w:rPr>
                <w:rFonts w:ascii="Arial" w:hAnsi="Arial" w:cs="Arial"/>
                <w:b/>
                <w:sz w:val="18"/>
                <w:szCs w:val="18"/>
              </w:rPr>
            </w:pPr>
          </w:p>
        </w:tc>
        <w:tc>
          <w:tcPr>
            <w:tcW w:w="810" w:type="dxa"/>
          </w:tcPr>
          <w:p w:rsidR="00FF12F2" w:rsidRPr="00732F2A" w:rsidRDefault="00FF12F2" w:rsidP="00F75BED">
            <w:pPr>
              <w:spacing w:before="40" w:after="20"/>
              <w:ind w:right="-5819"/>
              <w:rPr>
                <w:rFonts w:ascii="Arial" w:hAnsi="Arial" w:cs="Arial"/>
                <w:b/>
                <w:sz w:val="18"/>
                <w:szCs w:val="18"/>
              </w:rPr>
            </w:pP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Art</w:t>
            </w:r>
            <w:r>
              <w:rPr>
                <w:rFonts w:ascii="Arial" w:hAnsi="Arial" w:cs="Arial"/>
                <w:sz w:val="18"/>
                <w:szCs w:val="18"/>
              </w:rPr>
              <w:t>s</w:t>
            </w:r>
            <w:r w:rsidRPr="00732F2A">
              <w:rPr>
                <w:rFonts w:ascii="Arial" w:hAnsi="Arial" w:cs="Arial"/>
                <w:sz w:val="18"/>
                <w:szCs w:val="18"/>
              </w:rPr>
              <w:t xml:space="preserve"> &amp; Humanities GER (AH)</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r>
      <w:tr w:rsidR="00FF12F2" w:rsidRPr="00732F2A" w:rsidTr="00F75BED">
        <w:tc>
          <w:tcPr>
            <w:tcW w:w="513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w:t>
            </w:r>
            <w:r>
              <w:rPr>
                <w:rFonts w:ascii="Arial" w:hAnsi="Arial" w:cs="Arial"/>
                <w:b/>
                <w:sz w:val="18"/>
                <w:szCs w:val="18"/>
              </w:rPr>
              <w:t>4</w:t>
            </w:r>
          </w:p>
        </w:tc>
        <w:tc>
          <w:tcPr>
            <w:tcW w:w="432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16</w:t>
            </w:r>
          </w:p>
        </w:tc>
      </w:tr>
    </w:tbl>
    <w:tbl>
      <w:tblPr>
        <w:tblStyle w:val="TableGrid"/>
        <w:tblpPr w:leftFromText="180" w:rightFromText="180" w:vertAnchor="text" w:horzAnchor="margin" w:tblpY="61"/>
        <w:tblW w:w="11070" w:type="dxa"/>
        <w:tblLayout w:type="fixed"/>
        <w:tblLook w:val="04A0" w:firstRow="1" w:lastRow="0" w:firstColumn="1" w:lastColumn="0" w:noHBand="0" w:noVBand="1"/>
      </w:tblPr>
      <w:tblGrid>
        <w:gridCol w:w="5130"/>
        <w:gridCol w:w="810"/>
        <w:gridCol w:w="4320"/>
        <w:gridCol w:w="810"/>
      </w:tblGrid>
      <w:tr w:rsidR="00FF12F2" w:rsidRPr="00732F2A" w:rsidTr="00F75BED">
        <w:tc>
          <w:tcPr>
            <w:tcW w:w="5940" w:type="dxa"/>
            <w:gridSpan w:val="2"/>
            <w:shd w:val="pct10" w:color="auto" w:fill="auto"/>
          </w:tcPr>
          <w:p w:rsidR="00FF12F2" w:rsidRPr="00732F2A" w:rsidRDefault="00FF12F2" w:rsidP="00F75BED">
            <w:pPr>
              <w:spacing w:before="40" w:after="20"/>
              <w:rPr>
                <w:rFonts w:ascii="Arial" w:hAnsi="Arial" w:cs="Arial"/>
                <w:sz w:val="18"/>
                <w:szCs w:val="18"/>
              </w:rPr>
            </w:pPr>
            <w:r w:rsidRPr="00732F2A">
              <w:rPr>
                <w:rFonts w:ascii="Arial" w:hAnsi="Arial" w:cs="Arial"/>
                <w:b/>
                <w:sz w:val="18"/>
                <w:szCs w:val="18"/>
              </w:rPr>
              <w:t>Senior Year – FALL</w:t>
            </w:r>
          </w:p>
        </w:tc>
        <w:tc>
          <w:tcPr>
            <w:tcW w:w="5130" w:type="dxa"/>
            <w:gridSpan w:val="2"/>
            <w:shd w:val="pct10" w:color="auto" w:fill="auto"/>
          </w:tcPr>
          <w:p w:rsidR="00FF12F2" w:rsidRPr="00732F2A" w:rsidRDefault="00FF12F2" w:rsidP="00F75BED">
            <w:pPr>
              <w:spacing w:before="40" w:after="20"/>
              <w:ind w:right="-108"/>
              <w:rPr>
                <w:rFonts w:ascii="Arial" w:hAnsi="Arial" w:cs="Arial"/>
                <w:sz w:val="18"/>
                <w:szCs w:val="18"/>
              </w:rPr>
            </w:pPr>
            <w:r w:rsidRPr="00732F2A">
              <w:rPr>
                <w:rFonts w:ascii="Arial" w:hAnsi="Arial" w:cs="Arial"/>
                <w:b/>
                <w:sz w:val="18"/>
                <w:szCs w:val="18"/>
              </w:rPr>
              <w:t>Senior Year – SPRING</w:t>
            </w:r>
          </w:p>
        </w:tc>
      </w:tr>
      <w:tr w:rsidR="00FF12F2" w:rsidRPr="00732F2A" w:rsidTr="00F75BED">
        <w:trPr>
          <w:trHeight w:val="630"/>
        </w:trPr>
        <w:tc>
          <w:tcPr>
            <w:tcW w:w="5130" w:type="dxa"/>
            <w:vMerge w:val="restart"/>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3731/L Childbearing, Family &amp; Women’s Health</w:t>
            </w:r>
          </w:p>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 xml:space="preserve">NURS 4840/L Complex Care           </w:t>
            </w:r>
          </w:p>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OR</w:t>
            </w:r>
          </w:p>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4832/L Nursing Care of Children</w:t>
            </w:r>
          </w:p>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4842/L Mental Health Nursing</w:t>
            </w:r>
          </w:p>
        </w:tc>
        <w:tc>
          <w:tcPr>
            <w:tcW w:w="810" w:type="dxa"/>
            <w:vMerge w:val="restart"/>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5 (3+2)</w:t>
            </w:r>
          </w:p>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5 (3+2)</w:t>
            </w:r>
          </w:p>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 xml:space="preserve"> </w:t>
            </w:r>
          </w:p>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5 (3+2)</w:t>
            </w:r>
          </w:p>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5 (3+2)</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 xml:space="preserve">NURS </w:t>
            </w:r>
            <w:r>
              <w:rPr>
                <w:rFonts w:ascii="Arial" w:hAnsi="Arial" w:cs="Arial"/>
                <w:sz w:val="18"/>
                <w:szCs w:val="18"/>
              </w:rPr>
              <w:t>4840/L Complex Care</w:t>
            </w:r>
            <w:r w:rsidRPr="00007767">
              <w:rPr>
                <w:rFonts w:ascii="Arial" w:hAnsi="Arial" w:cs="Arial"/>
                <w:sz w:val="16"/>
                <w:szCs w:val="16"/>
              </w:rPr>
              <w:t xml:space="preserve">  </w:t>
            </w:r>
            <w:r w:rsidRPr="00732F2A">
              <w:rPr>
                <w:rFonts w:ascii="Arial" w:hAnsi="Arial" w:cs="Arial"/>
                <w:sz w:val="18"/>
                <w:szCs w:val="18"/>
              </w:rPr>
              <w:t xml:space="preserve"> </w:t>
            </w:r>
            <w:r>
              <w:rPr>
                <w:rFonts w:ascii="Arial" w:hAnsi="Arial" w:cs="Arial"/>
                <w:sz w:val="18"/>
                <w:szCs w:val="18"/>
              </w:rPr>
              <w:t xml:space="preserve">   </w:t>
            </w:r>
          </w:p>
          <w:p w:rsidR="00FF12F2" w:rsidRDefault="00FF12F2" w:rsidP="00F75BED">
            <w:pPr>
              <w:spacing w:before="40" w:after="20"/>
              <w:ind w:right="-7595"/>
              <w:rPr>
                <w:rFonts w:ascii="Arial" w:hAnsi="Arial" w:cs="Arial"/>
                <w:b/>
                <w:sz w:val="18"/>
                <w:szCs w:val="18"/>
              </w:rPr>
            </w:pPr>
            <w:r w:rsidRPr="00732F2A">
              <w:rPr>
                <w:rFonts w:ascii="Arial" w:hAnsi="Arial" w:cs="Arial"/>
                <w:sz w:val="18"/>
                <w:szCs w:val="18"/>
              </w:rPr>
              <w:t xml:space="preserve">                          </w:t>
            </w:r>
            <w:r w:rsidRPr="00732F2A">
              <w:rPr>
                <w:rFonts w:ascii="Arial" w:hAnsi="Arial" w:cs="Arial"/>
                <w:b/>
                <w:sz w:val="18"/>
                <w:szCs w:val="18"/>
              </w:rPr>
              <w:t>OR</w:t>
            </w:r>
          </w:p>
          <w:p w:rsidR="00FF12F2" w:rsidRPr="000B18BE" w:rsidRDefault="00FF12F2" w:rsidP="00F75BED">
            <w:pPr>
              <w:spacing w:before="40" w:after="20"/>
              <w:ind w:right="-7595"/>
              <w:rPr>
                <w:rFonts w:ascii="Arial" w:hAnsi="Arial" w:cs="Arial"/>
                <w:sz w:val="18"/>
                <w:szCs w:val="18"/>
              </w:rPr>
            </w:pPr>
            <w:r w:rsidRPr="000B18BE">
              <w:rPr>
                <w:rFonts w:ascii="Arial" w:hAnsi="Arial" w:cs="Arial"/>
                <w:sz w:val="18"/>
                <w:szCs w:val="18"/>
              </w:rPr>
              <w:t>NURS</w:t>
            </w:r>
            <w:r>
              <w:rPr>
                <w:rFonts w:ascii="Arial" w:hAnsi="Arial" w:cs="Arial"/>
                <w:sz w:val="18"/>
                <w:szCs w:val="18"/>
              </w:rPr>
              <w:t xml:space="preserve"> 4842/L Mental Health Nursing </w:t>
            </w:r>
          </w:p>
        </w:tc>
        <w:tc>
          <w:tcPr>
            <w:tcW w:w="810" w:type="dxa"/>
          </w:tcPr>
          <w:p w:rsidR="00FF12F2" w:rsidRDefault="00FF12F2" w:rsidP="00F75BED">
            <w:pPr>
              <w:spacing w:before="40" w:after="20"/>
              <w:ind w:right="-5819"/>
              <w:rPr>
                <w:rFonts w:ascii="Arial" w:hAnsi="Arial" w:cs="Arial"/>
                <w:sz w:val="18"/>
                <w:szCs w:val="18"/>
              </w:rPr>
            </w:pPr>
            <w:r>
              <w:rPr>
                <w:rFonts w:ascii="Arial" w:hAnsi="Arial" w:cs="Arial"/>
                <w:sz w:val="18"/>
                <w:szCs w:val="18"/>
              </w:rPr>
              <w:t>5 (3+2)</w:t>
            </w:r>
          </w:p>
          <w:p w:rsidR="00FF12F2" w:rsidRDefault="00FF12F2" w:rsidP="00F75BED">
            <w:pPr>
              <w:spacing w:before="40" w:after="20"/>
              <w:ind w:right="-5819"/>
              <w:rPr>
                <w:rFonts w:ascii="Arial" w:hAnsi="Arial" w:cs="Arial"/>
                <w:sz w:val="18"/>
                <w:szCs w:val="18"/>
              </w:rPr>
            </w:pPr>
          </w:p>
          <w:p w:rsidR="00FF12F2" w:rsidRPr="00732F2A" w:rsidRDefault="00FF12F2" w:rsidP="00F75BED">
            <w:pPr>
              <w:spacing w:before="40" w:after="20"/>
              <w:ind w:right="-5819"/>
              <w:rPr>
                <w:rFonts w:ascii="Arial" w:hAnsi="Arial" w:cs="Arial"/>
                <w:sz w:val="18"/>
                <w:szCs w:val="18"/>
              </w:rPr>
            </w:pPr>
            <w:r>
              <w:rPr>
                <w:rFonts w:ascii="Arial" w:hAnsi="Arial" w:cs="Arial"/>
                <w:sz w:val="18"/>
                <w:szCs w:val="18"/>
              </w:rPr>
              <w:t>5 (3+2)</w:t>
            </w:r>
          </w:p>
        </w:tc>
      </w:tr>
      <w:tr w:rsidR="00FF12F2" w:rsidRPr="00732F2A" w:rsidTr="00F75BED">
        <w:trPr>
          <w:trHeight w:val="285"/>
        </w:trPr>
        <w:tc>
          <w:tcPr>
            <w:tcW w:w="5130" w:type="dxa"/>
            <w:vMerge/>
          </w:tcPr>
          <w:p w:rsidR="00FF12F2" w:rsidRPr="00732F2A" w:rsidRDefault="00FF12F2" w:rsidP="00F75BED">
            <w:pPr>
              <w:spacing w:before="40" w:after="20"/>
              <w:ind w:right="-7595"/>
              <w:rPr>
                <w:rFonts w:ascii="Arial" w:hAnsi="Arial" w:cs="Arial"/>
                <w:b/>
                <w:sz w:val="18"/>
                <w:szCs w:val="18"/>
              </w:rPr>
            </w:pPr>
          </w:p>
        </w:tc>
        <w:tc>
          <w:tcPr>
            <w:tcW w:w="810" w:type="dxa"/>
            <w:vMerge/>
          </w:tcPr>
          <w:p w:rsidR="00FF12F2" w:rsidRPr="00732F2A" w:rsidRDefault="00FF12F2" w:rsidP="00F75BED">
            <w:pPr>
              <w:spacing w:before="40" w:after="20"/>
              <w:ind w:right="-5819"/>
              <w:rPr>
                <w:rFonts w:ascii="Arial" w:hAnsi="Arial" w:cs="Arial"/>
                <w:sz w:val="18"/>
                <w:szCs w:val="18"/>
              </w:rPr>
            </w:pPr>
          </w:p>
        </w:tc>
        <w:tc>
          <w:tcPr>
            <w:tcW w:w="4320" w:type="dxa"/>
            <w:tcBorders>
              <w:bottom w:val="single" w:sz="4" w:space="0" w:color="000000" w:themeColor="text1"/>
            </w:tcBorders>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4852 Senior Capstone Seminar</w:t>
            </w:r>
          </w:p>
        </w:tc>
        <w:tc>
          <w:tcPr>
            <w:tcW w:w="810" w:type="dxa"/>
          </w:tcPr>
          <w:p w:rsidR="00FF12F2" w:rsidRPr="00732F2A" w:rsidRDefault="00FF12F2" w:rsidP="00F75BED">
            <w:pPr>
              <w:spacing w:before="40" w:after="20"/>
              <w:ind w:left="-18" w:right="-7595"/>
              <w:rPr>
                <w:rFonts w:ascii="Arial" w:hAnsi="Arial" w:cs="Arial"/>
                <w:sz w:val="18"/>
                <w:szCs w:val="18"/>
              </w:rPr>
            </w:pPr>
            <w:r w:rsidRPr="00732F2A">
              <w:rPr>
                <w:rFonts w:ascii="Arial" w:hAnsi="Arial" w:cs="Arial"/>
                <w:sz w:val="18"/>
                <w:szCs w:val="18"/>
              </w:rPr>
              <w:t>1</w:t>
            </w:r>
          </w:p>
        </w:tc>
      </w:tr>
      <w:tr w:rsidR="00FF12F2" w:rsidRPr="00732F2A" w:rsidTr="00F75BED">
        <w:trPr>
          <w:trHeight w:val="285"/>
        </w:trPr>
        <w:tc>
          <w:tcPr>
            <w:tcW w:w="5130" w:type="dxa"/>
            <w:vMerge/>
            <w:tcBorders>
              <w:bottom w:val="single" w:sz="4" w:space="0" w:color="000000" w:themeColor="text1"/>
            </w:tcBorders>
          </w:tcPr>
          <w:p w:rsidR="00FF12F2" w:rsidRPr="00732F2A" w:rsidRDefault="00FF12F2" w:rsidP="00F75BED">
            <w:pPr>
              <w:spacing w:before="40" w:after="20"/>
              <w:ind w:right="-7595"/>
              <w:rPr>
                <w:rFonts w:ascii="Arial" w:hAnsi="Arial" w:cs="Arial"/>
                <w:b/>
                <w:sz w:val="18"/>
                <w:szCs w:val="18"/>
              </w:rPr>
            </w:pPr>
          </w:p>
        </w:tc>
        <w:tc>
          <w:tcPr>
            <w:tcW w:w="810" w:type="dxa"/>
            <w:vMerge/>
            <w:tcBorders>
              <w:bottom w:val="single" w:sz="4" w:space="0" w:color="000000" w:themeColor="text1"/>
            </w:tcBorders>
          </w:tcPr>
          <w:p w:rsidR="00FF12F2" w:rsidRPr="00732F2A" w:rsidRDefault="00FF12F2" w:rsidP="00F75BED">
            <w:pPr>
              <w:spacing w:before="40" w:after="20"/>
              <w:ind w:right="-5819"/>
              <w:rPr>
                <w:rFonts w:ascii="Arial" w:hAnsi="Arial" w:cs="Arial"/>
                <w:sz w:val="18"/>
                <w:szCs w:val="18"/>
              </w:rPr>
            </w:pPr>
          </w:p>
        </w:tc>
        <w:tc>
          <w:tcPr>
            <w:tcW w:w="4320" w:type="dxa"/>
            <w:tcBorders>
              <w:bottom w:val="single" w:sz="4" w:space="0" w:color="000000" w:themeColor="text1"/>
            </w:tcBorders>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4853 Nursing Transitions</w:t>
            </w:r>
          </w:p>
        </w:tc>
        <w:tc>
          <w:tcPr>
            <w:tcW w:w="810" w:type="dxa"/>
            <w:tcBorders>
              <w:bottom w:val="single" w:sz="4" w:space="0" w:color="000000" w:themeColor="text1"/>
            </w:tcBorders>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4 (2+2)</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Pr>
                <w:rFonts w:ascii="Arial" w:hAnsi="Arial" w:cs="Arial"/>
                <w:sz w:val="18"/>
                <w:szCs w:val="18"/>
              </w:rPr>
              <w:t xml:space="preserve">NURS </w:t>
            </w:r>
            <w:r w:rsidRPr="00732F2A">
              <w:rPr>
                <w:rFonts w:ascii="Arial" w:hAnsi="Arial" w:cs="Arial"/>
                <w:sz w:val="18"/>
                <w:szCs w:val="18"/>
              </w:rPr>
              <w:t>4844 Community Health Nursing</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c>
          <w:tcPr>
            <w:tcW w:w="432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NURS 4855 Comprehensive Nursing Summary</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2</w:t>
            </w:r>
          </w:p>
        </w:tc>
      </w:tr>
      <w:tr w:rsidR="00FF12F2" w:rsidRPr="00732F2A" w:rsidTr="00F75BED">
        <w:tc>
          <w:tcPr>
            <w:tcW w:w="5130" w:type="dxa"/>
          </w:tcPr>
          <w:p w:rsidR="00FF12F2" w:rsidRPr="00732F2A" w:rsidRDefault="00FF12F2" w:rsidP="00F75BED">
            <w:pPr>
              <w:spacing w:before="40" w:after="20"/>
              <w:ind w:right="-7595"/>
              <w:rPr>
                <w:rFonts w:ascii="Arial" w:hAnsi="Arial" w:cs="Arial"/>
                <w:sz w:val="18"/>
                <w:szCs w:val="18"/>
              </w:rPr>
            </w:pPr>
            <w:r w:rsidRPr="00732F2A">
              <w:rPr>
                <w:rFonts w:ascii="Arial" w:hAnsi="Arial" w:cs="Arial"/>
                <w:sz w:val="18"/>
                <w:szCs w:val="18"/>
              </w:rPr>
              <w:t>Elective</w:t>
            </w:r>
          </w:p>
        </w:tc>
        <w:tc>
          <w:tcPr>
            <w:tcW w:w="810" w:type="dxa"/>
          </w:tcPr>
          <w:p w:rsidR="00FF12F2" w:rsidRPr="00732F2A" w:rsidRDefault="00FF12F2" w:rsidP="00F75BED">
            <w:pPr>
              <w:spacing w:before="40" w:after="20"/>
              <w:ind w:right="-5819"/>
              <w:rPr>
                <w:rFonts w:ascii="Arial" w:hAnsi="Arial" w:cs="Arial"/>
                <w:sz w:val="18"/>
                <w:szCs w:val="18"/>
              </w:rPr>
            </w:pPr>
            <w:r w:rsidRPr="00732F2A">
              <w:rPr>
                <w:rFonts w:ascii="Arial" w:hAnsi="Arial" w:cs="Arial"/>
                <w:sz w:val="18"/>
                <w:szCs w:val="18"/>
              </w:rPr>
              <w:t>3</w:t>
            </w:r>
          </w:p>
        </w:tc>
        <w:tc>
          <w:tcPr>
            <w:tcW w:w="4320" w:type="dxa"/>
          </w:tcPr>
          <w:p w:rsidR="00FF12F2" w:rsidRPr="00732F2A" w:rsidRDefault="00FF12F2" w:rsidP="00F75BED">
            <w:pPr>
              <w:spacing w:before="40" w:after="20"/>
              <w:ind w:right="-7595"/>
              <w:rPr>
                <w:rFonts w:ascii="Arial" w:hAnsi="Arial" w:cs="Arial"/>
                <w:sz w:val="18"/>
                <w:szCs w:val="18"/>
              </w:rPr>
            </w:pPr>
          </w:p>
        </w:tc>
        <w:tc>
          <w:tcPr>
            <w:tcW w:w="810" w:type="dxa"/>
          </w:tcPr>
          <w:p w:rsidR="00FF12F2" w:rsidRPr="00732F2A" w:rsidRDefault="00FF12F2" w:rsidP="00F75BED">
            <w:pPr>
              <w:spacing w:before="40" w:after="20"/>
              <w:ind w:right="-5819"/>
              <w:rPr>
                <w:rFonts w:ascii="Arial" w:hAnsi="Arial" w:cs="Arial"/>
                <w:sz w:val="18"/>
                <w:szCs w:val="18"/>
              </w:rPr>
            </w:pPr>
          </w:p>
        </w:tc>
      </w:tr>
      <w:tr w:rsidR="00FF12F2" w:rsidRPr="00732F2A" w:rsidTr="00F75BED">
        <w:tc>
          <w:tcPr>
            <w:tcW w:w="513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16</w:t>
            </w:r>
          </w:p>
        </w:tc>
        <w:tc>
          <w:tcPr>
            <w:tcW w:w="4320" w:type="dxa"/>
          </w:tcPr>
          <w:p w:rsidR="00FF12F2" w:rsidRPr="00732F2A" w:rsidRDefault="00FF12F2" w:rsidP="00F75BED">
            <w:pPr>
              <w:spacing w:before="40" w:after="20"/>
              <w:ind w:right="-7595"/>
              <w:rPr>
                <w:rFonts w:ascii="Arial" w:hAnsi="Arial" w:cs="Arial"/>
                <w:b/>
                <w:sz w:val="18"/>
                <w:szCs w:val="18"/>
              </w:rPr>
            </w:pPr>
            <w:r w:rsidRPr="00732F2A">
              <w:rPr>
                <w:rFonts w:ascii="Arial" w:hAnsi="Arial" w:cs="Arial"/>
                <w:b/>
                <w:sz w:val="18"/>
                <w:szCs w:val="18"/>
              </w:rPr>
              <w:t xml:space="preserve">                                                        </w:t>
            </w:r>
            <w:r>
              <w:rPr>
                <w:rFonts w:ascii="Arial" w:hAnsi="Arial" w:cs="Arial"/>
                <w:b/>
                <w:sz w:val="18"/>
                <w:szCs w:val="18"/>
              </w:rPr>
              <w:t xml:space="preserve">      </w:t>
            </w:r>
            <w:r w:rsidRPr="00732F2A">
              <w:rPr>
                <w:rFonts w:ascii="Arial" w:hAnsi="Arial" w:cs="Arial"/>
                <w:b/>
                <w:sz w:val="18"/>
                <w:szCs w:val="18"/>
              </w:rPr>
              <w:t>Total Hours</w:t>
            </w:r>
          </w:p>
        </w:tc>
        <w:tc>
          <w:tcPr>
            <w:tcW w:w="810" w:type="dxa"/>
          </w:tcPr>
          <w:p w:rsidR="00FF12F2" w:rsidRPr="00732F2A" w:rsidRDefault="00FF12F2" w:rsidP="00F75BED">
            <w:pPr>
              <w:spacing w:before="40" w:after="20"/>
              <w:ind w:right="-5819"/>
              <w:rPr>
                <w:rFonts w:ascii="Arial" w:hAnsi="Arial" w:cs="Arial"/>
                <w:b/>
                <w:sz w:val="18"/>
                <w:szCs w:val="18"/>
              </w:rPr>
            </w:pPr>
            <w:r w:rsidRPr="00732F2A">
              <w:rPr>
                <w:rFonts w:ascii="Arial" w:hAnsi="Arial" w:cs="Arial"/>
                <w:b/>
                <w:sz w:val="18"/>
                <w:szCs w:val="18"/>
              </w:rPr>
              <w:t>1</w:t>
            </w:r>
            <w:r>
              <w:rPr>
                <w:rFonts w:ascii="Arial" w:hAnsi="Arial" w:cs="Arial"/>
                <w:b/>
                <w:sz w:val="18"/>
                <w:szCs w:val="18"/>
              </w:rPr>
              <w:t>2</w:t>
            </w:r>
          </w:p>
        </w:tc>
      </w:tr>
    </w:tbl>
    <w:p w:rsidR="00FF12F2" w:rsidRPr="00FE139F" w:rsidRDefault="00FF12F2" w:rsidP="00FF12F2">
      <w:pPr>
        <w:widowControl w:val="0"/>
        <w:tabs>
          <w:tab w:val="left" w:pos="-1440"/>
          <w:tab w:val="left" w:pos="720"/>
          <w:tab w:val="left" w:pos="1440"/>
          <w:tab w:val="left" w:pos="1890"/>
          <w:tab w:val="left" w:pos="2880"/>
          <w:tab w:val="left" w:pos="3600"/>
          <w:tab w:val="left" w:pos="4050"/>
          <w:tab w:val="left" w:pos="5130"/>
          <w:tab w:val="left" w:pos="5940"/>
          <w:tab w:val="left" w:pos="6210"/>
          <w:tab w:val="left" w:pos="7290"/>
          <w:tab w:val="left" w:pos="8640"/>
          <w:tab w:val="left" w:pos="9360"/>
          <w:tab w:val="left" w:pos="10080"/>
          <w:tab w:val="left" w:pos="10800"/>
          <w:tab w:val="left" w:pos="11520"/>
          <w:tab w:val="left" w:pos="12240"/>
          <w:tab w:val="left" w:pos="12960"/>
          <w:tab w:val="left" w:pos="13680"/>
        </w:tabs>
        <w:spacing w:before="120" w:line="200" w:lineRule="atLeast"/>
        <w:ind w:left="-90"/>
        <w:rPr>
          <w:rFonts w:ascii="Arial" w:hAnsi="Arial"/>
          <w:color w:val="000000"/>
          <w:sz w:val="18"/>
          <w:szCs w:val="18"/>
        </w:rPr>
      </w:pPr>
      <w:r w:rsidRPr="00591EC9">
        <w:rPr>
          <w:rFonts w:ascii="Arial" w:hAnsi="Arial" w:cs="Arial"/>
          <w:sz w:val="18"/>
          <w:szCs w:val="18"/>
          <w:vertAlign w:val="superscript"/>
        </w:rPr>
        <w:t>[Prereq]</w:t>
      </w:r>
      <w:r w:rsidRPr="00007767">
        <w:rPr>
          <w:rFonts w:ascii="Arial" w:hAnsi="Arial"/>
          <w:color w:val="000000"/>
          <w:sz w:val="18"/>
          <w:szCs w:val="18"/>
        </w:rPr>
        <w:t xml:space="preserve">= </w:t>
      </w:r>
      <w:r w:rsidRPr="00EC26BA">
        <w:rPr>
          <w:rFonts w:ascii="Arial" w:hAnsi="Arial"/>
          <w:color w:val="000000"/>
          <w:sz w:val="16"/>
          <w:szCs w:val="16"/>
        </w:rPr>
        <w:t>Check</w:t>
      </w:r>
      <w:r w:rsidRPr="00EC26BA">
        <w:rPr>
          <w:rFonts w:ascii="Arial" w:hAnsi="Arial"/>
          <w:b/>
          <w:color w:val="000000"/>
          <w:sz w:val="16"/>
          <w:szCs w:val="16"/>
        </w:rPr>
        <w:t xml:space="preserve"> </w:t>
      </w:r>
      <w:r w:rsidRPr="00EC26BA">
        <w:rPr>
          <w:rFonts w:ascii="Arial" w:hAnsi="Arial"/>
          <w:color w:val="000000"/>
          <w:sz w:val="16"/>
          <w:szCs w:val="16"/>
        </w:rPr>
        <w:t>Undergraduate Bulletin for prerequisite(s)</w:t>
      </w:r>
      <w:r>
        <w:rPr>
          <w:rFonts w:ascii="Arial" w:hAnsi="Arial"/>
          <w:color w:val="000000"/>
          <w:sz w:val="18"/>
          <w:szCs w:val="18"/>
        </w:rPr>
        <w:tab/>
      </w:r>
      <w:r>
        <w:rPr>
          <w:rFonts w:ascii="Arial" w:hAnsi="Arial"/>
          <w:color w:val="000000"/>
          <w:sz w:val="18"/>
          <w:szCs w:val="18"/>
        </w:rPr>
        <w:tab/>
      </w:r>
      <w:r w:rsidRPr="000B18BE">
        <w:rPr>
          <w:rFonts w:ascii="Arial" w:hAnsi="Arial"/>
          <w:color w:val="000000"/>
          <w:sz w:val="16"/>
          <w:szCs w:val="16"/>
          <w:u w:val="single"/>
        </w:rPr>
        <w:t>Basic Skills</w:t>
      </w:r>
      <w:r w:rsidRPr="000B18BE">
        <w:rPr>
          <w:rFonts w:ascii="Arial" w:hAnsi="Arial"/>
          <w:color w:val="000000"/>
          <w:sz w:val="16"/>
          <w:szCs w:val="16"/>
        </w:rPr>
        <w:t xml:space="preserve"> (Total = 4)</w:t>
      </w:r>
      <w:r>
        <w:rPr>
          <w:rFonts w:ascii="Arial" w:hAnsi="Arial"/>
          <w:color w:val="000000"/>
          <w:sz w:val="16"/>
          <w:szCs w:val="16"/>
        </w:rPr>
        <w:tab/>
      </w:r>
      <w:r w:rsidRPr="000B18BE">
        <w:rPr>
          <w:rFonts w:ascii="Arial" w:hAnsi="Arial"/>
          <w:color w:val="000000"/>
          <w:sz w:val="16"/>
          <w:szCs w:val="16"/>
          <w:u w:val="single"/>
        </w:rPr>
        <w:t>Knowledge Domains</w:t>
      </w:r>
      <w:r w:rsidRPr="000B18BE">
        <w:rPr>
          <w:rFonts w:ascii="Arial" w:hAnsi="Arial"/>
          <w:color w:val="000000"/>
          <w:sz w:val="16"/>
          <w:szCs w:val="16"/>
        </w:rPr>
        <w:t xml:space="preserve"> (Total = 9)</w:t>
      </w:r>
    </w:p>
    <w:p w:rsidR="00FF12F2" w:rsidRPr="000B18BE" w:rsidRDefault="00FF12F2" w:rsidP="00FF12F2">
      <w:pPr>
        <w:widowControl w:val="0"/>
        <w:tabs>
          <w:tab w:val="left" w:pos="-1440"/>
          <w:tab w:val="left" w:pos="-720"/>
          <w:tab w:val="left" w:pos="720"/>
          <w:tab w:val="left" w:pos="1440"/>
          <w:tab w:val="left" w:pos="1890"/>
          <w:tab w:val="left" w:pos="2880"/>
          <w:tab w:val="left" w:pos="3600"/>
          <w:tab w:val="left" w:pos="4050"/>
          <w:tab w:val="left" w:pos="5130"/>
          <w:tab w:val="left" w:pos="5940"/>
          <w:tab w:val="left" w:pos="6210"/>
          <w:tab w:val="left" w:pos="7020"/>
          <w:tab w:val="left" w:pos="7290"/>
          <w:tab w:val="left" w:pos="8640"/>
          <w:tab w:val="left" w:pos="9360"/>
          <w:tab w:val="left" w:pos="10080"/>
          <w:tab w:val="left" w:pos="10800"/>
          <w:tab w:val="left" w:pos="11520"/>
          <w:tab w:val="left" w:pos="12240"/>
          <w:tab w:val="left" w:pos="12960"/>
          <w:tab w:val="left" w:pos="13680"/>
        </w:tabs>
        <w:spacing w:line="200" w:lineRule="atLeast"/>
        <w:ind w:left="-720"/>
        <w:rPr>
          <w:rFonts w:ascii="Arial" w:hAnsi="Arial"/>
          <w:color w:val="000000"/>
          <w:sz w:val="16"/>
          <w:szCs w:val="16"/>
        </w:rPr>
      </w:pPr>
      <w:r w:rsidRPr="000B18BE">
        <w:rPr>
          <w:rFonts w:ascii="Arial" w:hAnsi="Arial"/>
          <w:b/>
          <w:color w:val="000000"/>
          <w:sz w:val="16"/>
          <w:szCs w:val="16"/>
        </w:rPr>
        <w:t xml:space="preserve">     </w:t>
      </w:r>
      <w:r w:rsidRPr="000B18BE">
        <w:rPr>
          <w:rFonts w:ascii="Arial" w:hAnsi="Arial"/>
          <w:b/>
          <w:color w:val="000000"/>
          <w:sz w:val="16"/>
          <w:szCs w:val="16"/>
        </w:rPr>
        <w:tab/>
      </w:r>
      <w:r w:rsidRPr="000B18BE">
        <w:rPr>
          <w:rFonts w:ascii="Arial" w:hAnsi="Arial"/>
          <w:b/>
          <w:color w:val="000000"/>
          <w:sz w:val="16"/>
          <w:szCs w:val="16"/>
        </w:rPr>
        <w:tab/>
      </w:r>
      <w:r w:rsidRPr="000B18BE">
        <w:rPr>
          <w:rFonts w:ascii="Arial" w:hAnsi="Arial"/>
          <w:b/>
          <w:color w:val="000000"/>
          <w:sz w:val="16"/>
          <w:szCs w:val="16"/>
        </w:rPr>
        <w:tab/>
      </w:r>
      <w:r w:rsidRPr="000B18BE">
        <w:rPr>
          <w:rFonts w:ascii="Arial" w:hAnsi="Arial"/>
          <w:b/>
          <w:color w:val="000000"/>
          <w:sz w:val="16"/>
          <w:szCs w:val="16"/>
        </w:rPr>
        <w:tab/>
      </w:r>
      <w:r w:rsidRPr="000B18BE">
        <w:rPr>
          <w:rFonts w:ascii="Arial" w:hAnsi="Arial"/>
          <w:b/>
          <w:color w:val="000000"/>
          <w:sz w:val="16"/>
          <w:szCs w:val="16"/>
        </w:rPr>
        <w:tab/>
      </w:r>
      <w:r w:rsidRPr="000B18BE">
        <w:rPr>
          <w:rFonts w:ascii="Arial" w:hAnsi="Arial"/>
          <w:b/>
          <w:color w:val="000000"/>
          <w:sz w:val="16"/>
          <w:szCs w:val="16"/>
        </w:rPr>
        <w:tab/>
      </w:r>
      <w:r>
        <w:rPr>
          <w:rFonts w:ascii="Arial" w:hAnsi="Arial"/>
          <w:b/>
          <w:color w:val="000000"/>
          <w:sz w:val="16"/>
          <w:szCs w:val="16"/>
        </w:rPr>
        <w:tab/>
      </w:r>
      <w:r w:rsidRPr="000B18BE">
        <w:rPr>
          <w:rFonts w:ascii="Arial" w:hAnsi="Arial"/>
          <w:color w:val="000000"/>
          <w:sz w:val="16"/>
          <w:szCs w:val="16"/>
        </w:rPr>
        <w:t>Writing – 2</w:t>
      </w:r>
      <w:r w:rsidRPr="000B18BE">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sidRPr="000B18BE">
        <w:rPr>
          <w:rFonts w:ascii="Arial" w:hAnsi="Arial"/>
          <w:color w:val="000000"/>
          <w:sz w:val="16"/>
          <w:szCs w:val="16"/>
        </w:rPr>
        <w:t xml:space="preserve">Arts &amp; Humanities (AH) – 2 </w:t>
      </w:r>
      <w:r w:rsidRPr="000B18BE">
        <w:rPr>
          <w:rFonts w:ascii="Arial" w:hAnsi="Arial"/>
          <w:color w:val="000000"/>
          <w:sz w:val="16"/>
          <w:szCs w:val="16"/>
        </w:rPr>
        <w:tab/>
      </w:r>
    </w:p>
    <w:p w:rsidR="00FF12F2" w:rsidRPr="000B18BE" w:rsidRDefault="00FF12F2" w:rsidP="00FF12F2">
      <w:pPr>
        <w:widowControl w:val="0"/>
        <w:tabs>
          <w:tab w:val="left" w:pos="-1440"/>
          <w:tab w:val="left" w:pos="-720"/>
          <w:tab w:val="left" w:pos="720"/>
          <w:tab w:val="left" w:pos="1440"/>
          <w:tab w:val="left" w:pos="1890"/>
          <w:tab w:val="left" w:pos="2880"/>
          <w:tab w:val="left" w:pos="3600"/>
          <w:tab w:val="left" w:pos="4050"/>
          <w:tab w:val="left" w:pos="5130"/>
          <w:tab w:val="left" w:pos="5940"/>
          <w:tab w:val="left" w:pos="6210"/>
          <w:tab w:val="left" w:pos="7110"/>
          <w:tab w:val="left" w:pos="7290"/>
          <w:tab w:val="left" w:pos="8640"/>
          <w:tab w:val="left" w:pos="9360"/>
          <w:tab w:val="left" w:pos="10080"/>
          <w:tab w:val="left" w:pos="10800"/>
          <w:tab w:val="left" w:pos="11520"/>
          <w:tab w:val="left" w:pos="12240"/>
          <w:tab w:val="left" w:pos="12960"/>
          <w:tab w:val="left" w:pos="13680"/>
        </w:tabs>
        <w:spacing w:line="200" w:lineRule="atLeast"/>
        <w:ind w:left="-90"/>
        <w:rPr>
          <w:rFonts w:ascii="Arial" w:hAnsi="Arial"/>
          <w:color w:val="000000"/>
          <w:sz w:val="16"/>
          <w:szCs w:val="16"/>
        </w:rPr>
      </w:pPr>
      <w:r w:rsidRPr="000B18BE">
        <w:rPr>
          <w:rFonts w:ascii="Arial" w:hAnsi="Arial"/>
          <w:b/>
          <w:color w:val="000000"/>
          <w:sz w:val="18"/>
          <w:szCs w:val="18"/>
        </w:rPr>
        <w:t>Total Upper Division Hours:  48</w:t>
      </w:r>
      <w:r w:rsidRPr="000B18BE">
        <w:rPr>
          <w:rFonts w:ascii="Arial" w:hAnsi="Arial"/>
          <w:b/>
          <w:color w:val="000000"/>
          <w:sz w:val="16"/>
          <w:szCs w:val="16"/>
        </w:rPr>
        <w:tab/>
      </w:r>
      <w:r w:rsidRPr="000B18BE">
        <w:rPr>
          <w:rFonts w:ascii="Arial" w:hAnsi="Arial"/>
          <w:b/>
          <w:color w:val="000000"/>
          <w:sz w:val="16"/>
          <w:szCs w:val="16"/>
        </w:rPr>
        <w:tab/>
      </w:r>
      <w:r>
        <w:rPr>
          <w:rFonts w:ascii="Arial" w:hAnsi="Arial"/>
          <w:b/>
          <w:color w:val="000000"/>
          <w:sz w:val="16"/>
          <w:szCs w:val="16"/>
        </w:rPr>
        <w:tab/>
      </w:r>
      <w:r>
        <w:rPr>
          <w:rFonts w:ascii="Arial" w:hAnsi="Arial"/>
          <w:b/>
          <w:color w:val="000000"/>
          <w:sz w:val="16"/>
          <w:szCs w:val="16"/>
        </w:rPr>
        <w:tab/>
      </w:r>
      <w:r w:rsidRPr="000B18BE">
        <w:rPr>
          <w:rFonts w:ascii="Arial" w:hAnsi="Arial"/>
          <w:color w:val="000000"/>
          <w:sz w:val="16"/>
          <w:szCs w:val="16"/>
        </w:rPr>
        <w:t xml:space="preserve">Mathematics – 1 </w:t>
      </w:r>
      <w:r w:rsidRPr="000B18BE">
        <w:rPr>
          <w:rFonts w:ascii="Arial" w:hAnsi="Arial"/>
          <w:color w:val="000000"/>
          <w:sz w:val="16"/>
          <w:szCs w:val="16"/>
        </w:rPr>
        <w:tab/>
      </w:r>
      <w:r>
        <w:rPr>
          <w:rFonts w:ascii="Arial" w:hAnsi="Arial"/>
          <w:color w:val="000000"/>
          <w:sz w:val="16"/>
          <w:szCs w:val="16"/>
        </w:rPr>
        <w:tab/>
      </w:r>
      <w:r w:rsidRPr="000B18BE">
        <w:rPr>
          <w:rFonts w:ascii="Arial" w:hAnsi="Arial"/>
          <w:color w:val="000000"/>
          <w:sz w:val="16"/>
          <w:szCs w:val="16"/>
        </w:rPr>
        <w:t xml:space="preserve">Natural Science (NS) – 2 </w:t>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p>
    <w:p w:rsidR="00FF12F2" w:rsidRPr="000B18BE" w:rsidRDefault="00FF12F2" w:rsidP="00FF12F2">
      <w:pPr>
        <w:widowControl w:val="0"/>
        <w:tabs>
          <w:tab w:val="left" w:pos="-1440"/>
          <w:tab w:val="left" w:pos="-720"/>
          <w:tab w:val="left" w:pos="720"/>
          <w:tab w:val="left" w:pos="1440"/>
          <w:tab w:val="left" w:pos="1890"/>
          <w:tab w:val="left" w:pos="2880"/>
          <w:tab w:val="left" w:pos="3600"/>
          <w:tab w:val="left" w:pos="4050"/>
          <w:tab w:val="left" w:pos="5130"/>
          <w:tab w:val="left" w:pos="5940"/>
          <w:tab w:val="left" w:pos="6210"/>
          <w:tab w:val="left" w:pos="7020"/>
          <w:tab w:val="left" w:pos="7290"/>
          <w:tab w:val="left" w:pos="8640"/>
          <w:tab w:val="left" w:pos="9360"/>
          <w:tab w:val="left" w:pos="10080"/>
          <w:tab w:val="left" w:pos="10800"/>
          <w:tab w:val="left" w:pos="11520"/>
          <w:tab w:val="left" w:pos="12240"/>
          <w:tab w:val="left" w:pos="12960"/>
          <w:tab w:val="left" w:pos="13680"/>
        </w:tabs>
        <w:spacing w:line="200" w:lineRule="atLeast"/>
        <w:ind w:left="-90"/>
        <w:rPr>
          <w:rFonts w:ascii="Arial" w:hAnsi="Arial"/>
          <w:color w:val="000000"/>
          <w:sz w:val="16"/>
          <w:szCs w:val="16"/>
        </w:rPr>
      </w:pPr>
      <w:r>
        <w:rPr>
          <w:rFonts w:ascii="Arial" w:hAnsi="Arial"/>
          <w:b/>
          <w:color w:val="000000"/>
          <w:sz w:val="18"/>
          <w:szCs w:val="18"/>
        </w:rPr>
        <w:t>Total Program Hours:  124</w:t>
      </w:r>
      <w:r w:rsidRPr="000B18BE">
        <w:rPr>
          <w:rFonts w:ascii="Arial" w:hAnsi="Arial"/>
          <w:b/>
          <w:color w:val="000000"/>
          <w:sz w:val="18"/>
          <w:szCs w:val="18"/>
        </w:rPr>
        <w:tab/>
      </w:r>
      <w:r w:rsidRPr="000B18BE">
        <w:rPr>
          <w:rFonts w:ascii="Arial" w:hAnsi="Arial"/>
          <w:color w:val="000000"/>
          <w:sz w:val="18"/>
          <w:szCs w:val="18"/>
        </w:rPr>
        <w:tab/>
      </w:r>
      <w:r w:rsidRPr="000B18BE">
        <w:rPr>
          <w:rFonts w:ascii="Arial" w:hAnsi="Arial"/>
          <w:color w:val="000000"/>
          <w:sz w:val="16"/>
          <w:szCs w:val="16"/>
        </w:rPr>
        <w:tab/>
      </w:r>
      <w:r w:rsidRPr="000B18BE">
        <w:rPr>
          <w:rFonts w:ascii="Arial" w:hAnsi="Arial"/>
          <w:color w:val="000000"/>
          <w:sz w:val="16"/>
          <w:szCs w:val="16"/>
        </w:rPr>
        <w:tab/>
        <w:t xml:space="preserve">Speech – 1 </w:t>
      </w:r>
      <w:r w:rsidRPr="000B18BE">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sidRPr="000B18BE">
        <w:rPr>
          <w:rFonts w:ascii="Arial" w:hAnsi="Arial"/>
          <w:color w:val="000000"/>
          <w:sz w:val="16"/>
          <w:szCs w:val="16"/>
        </w:rPr>
        <w:t xml:space="preserve">Social Science (SS) – 2 </w:t>
      </w:r>
      <w:r w:rsidRPr="000B18BE">
        <w:rPr>
          <w:rFonts w:ascii="Arial" w:hAnsi="Arial"/>
          <w:color w:val="000000"/>
          <w:sz w:val="16"/>
          <w:szCs w:val="16"/>
        </w:rPr>
        <w:tab/>
      </w:r>
    </w:p>
    <w:p w:rsidR="00FF12F2" w:rsidRPr="000B18BE" w:rsidRDefault="00FF12F2" w:rsidP="00FF12F2">
      <w:pPr>
        <w:widowControl w:val="0"/>
        <w:tabs>
          <w:tab w:val="left" w:pos="-1440"/>
          <w:tab w:val="left" w:pos="-720"/>
          <w:tab w:val="left" w:pos="720"/>
          <w:tab w:val="left" w:pos="1440"/>
          <w:tab w:val="left" w:pos="1890"/>
          <w:tab w:val="left" w:pos="2880"/>
          <w:tab w:val="left" w:pos="3600"/>
          <w:tab w:val="left" w:pos="4050"/>
          <w:tab w:val="left" w:pos="5220"/>
          <w:tab w:val="left" w:pos="5940"/>
          <w:tab w:val="left" w:pos="6210"/>
          <w:tab w:val="left" w:pos="7020"/>
          <w:tab w:val="left" w:pos="7290"/>
          <w:tab w:val="left" w:pos="8640"/>
          <w:tab w:val="left" w:pos="9360"/>
          <w:tab w:val="left" w:pos="10080"/>
          <w:tab w:val="left" w:pos="10800"/>
          <w:tab w:val="left" w:pos="11520"/>
          <w:tab w:val="left" w:pos="12240"/>
          <w:tab w:val="left" w:pos="12960"/>
          <w:tab w:val="left" w:pos="13680"/>
        </w:tabs>
        <w:spacing w:line="200" w:lineRule="atLeast"/>
        <w:ind w:left="-907"/>
        <w:rPr>
          <w:rFonts w:ascii="Arial" w:hAnsi="Arial"/>
          <w:color w:val="000000"/>
          <w:sz w:val="16"/>
          <w:szCs w:val="16"/>
        </w:rPr>
      </w:pP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sidRPr="000B18BE">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sidRPr="000B18BE">
        <w:rPr>
          <w:rFonts w:ascii="Arial" w:hAnsi="Arial"/>
          <w:color w:val="000000"/>
          <w:sz w:val="16"/>
          <w:szCs w:val="16"/>
        </w:rPr>
        <w:t xml:space="preserve">Social &amp; Personal Awareness (SPA) – 2 </w:t>
      </w:r>
    </w:p>
    <w:p w:rsidR="00FF12F2" w:rsidRPr="00B51BA8" w:rsidRDefault="00FF12F2" w:rsidP="00FF12F2">
      <w:pPr>
        <w:widowControl w:val="0"/>
        <w:tabs>
          <w:tab w:val="left" w:pos="-1440"/>
          <w:tab w:val="left" w:pos="-720"/>
          <w:tab w:val="left" w:pos="720"/>
          <w:tab w:val="left" w:pos="1440"/>
          <w:tab w:val="left" w:pos="1890"/>
          <w:tab w:val="left" w:pos="2880"/>
          <w:tab w:val="left" w:pos="3600"/>
          <w:tab w:val="left" w:pos="4050"/>
          <w:tab w:val="left" w:pos="5220"/>
          <w:tab w:val="left" w:pos="5940"/>
          <w:tab w:val="left" w:pos="7290"/>
          <w:tab w:val="left" w:pos="8640"/>
          <w:tab w:val="left" w:pos="9360"/>
          <w:tab w:val="left" w:pos="10080"/>
          <w:tab w:val="left" w:pos="10800"/>
          <w:tab w:val="left" w:pos="11520"/>
          <w:tab w:val="left" w:pos="12240"/>
          <w:tab w:val="left" w:pos="12960"/>
          <w:tab w:val="left" w:pos="13680"/>
        </w:tabs>
        <w:spacing w:line="200" w:lineRule="atLeast"/>
        <w:ind w:left="7290" w:right="-86"/>
        <w:rPr>
          <w:rFonts w:ascii="Arial" w:hAnsi="Arial"/>
          <w:color w:val="000000"/>
          <w:sz w:val="14"/>
          <w:szCs w:val="14"/>
        </w:rPr>
      </w:pPr>
      <w:r>
        <w:rPr>
          <w:rFonts w:ascii="Arial" w:hAnsi="Arial"/>
          <w:color w:val="000000"/>
          <w:sz w:val="16"/>
          <w:szCs w:val="16"/>
        </w:rPr>
        <w:t>G</w:t>
      </w:r>
      <w:r w:rsidRPr="000B18BE">
        <w:rPr>
          <w:rFonts w:ascii="Arial" w:hAnsi="Arial"/>
          <w:color w:val="000000"/>
          <w:sz w:val="16"/>
          <w:szCs w:val="16"/>
        </w:rPr>
        <w:t xml:space="preserve">eneral Education Elective </w:t>
      </w:r>
      <w:r>
        <w:rPr>
          <w:rFonts w:ascii="Arial" w:hAnsi="Arial"/>
          <w:color w:val="000000"/>
          <w:sz w:val="14"/>
          <w:szCs w:val="14"/>
        </w:rPr>
        <w:t xml:space="preserve">(Any AH, NS, SS or </w:t>
      </w:r>
      <w:r w:rsidRPr="00B51BA8">
        <w:rPr>
          <w:rFonts w:ascii="Arial" w:hAnsi="Arial"/>
          <w:color w:val="000000"/>
          <w:sz w:val="14"/>
          <w:szCs w:val="14"/>
        </w:rPr>
        <w:t xml:space="preserve">SPA) – 1 </w:t>
      </w:r>
    </w:p>
    <w:p w:rsidR="00FF12F2" w:rsidRDefault="00FF12F2" w:rsidP="00FF12F2">
      <w:pPr>
        <w:widowControl w:val="0"/>
        <w:tabs>
          <w:tab w:val="left" w:pos="-1440"/>
          <w:tab w:val="left" w:pos="-720"/>
          <w:tab w:val="left" w:pos="720"/>
          <w:tab w:val="left" w:pos="1440"/>
          <w:tab w:val="left" w:pos="1890"/>
          <w:tab w:val="left" w:pos="2880"/>
          <w:tab w:val="left" w:pos="3600"/>
          <w:tab w:val="left" w:pos="5130"/>
          <w:tab w:val="left" w:pos="5760"/>
          <w:tab w:val="left" w:pos="6210"/>
          <w:tab w:val="left" w:pos="7020"/>
          <w:tab w:val="left" w:pos="7920"/>
          <w:tab w:val="left" w:pos="8640"/>
          <w:tab w:val="left" w:pos="9360"/>
          <w:tab w:val="left" w:pos="10080"/>
          <w:tab w:val="left" w:pos="10800"/>
          <w:tab w:val="left" w:pos="11520"/>
          <w:tab w:val="left" w:pos="12240"/>
          <w:tab w:val="left" w:pos="12960"/>
          <w:tab w:val="left" w:pos="13680"/>
        </w:tabs>
        <w:ind w:left="4320"/>
        <w:rPr>
          <w:rFonts w:ascii="Arial" w:hAnsi="Arial"/>
          <w:b/>
          <w:color w:val="000000"/>
          <w:sz w:val="17"/>
          <w:szCs w:val="17"/>
        </w:rPr>
      </w:pPr>
    </w:p>
    <w:p w:rsidR="00FF12F2" w:rsidRDefault="00FF12F2" w:rsidP="00FF12F2">
      <w:pPr>
        <w:widowControl w:val="0"/>
        <w:tabs>
          <w:tab w:val="left" w:pos="-1440"/>
          <w:tab w:val="left" w:pos="-720"/>
          <w:tab w:val="left" w:pos="720"/>
          <w:tab w:val="left" w:pos="1440"/>
          <w:tab w:val="left" w:pos="1890"/>
          <w:tab w:val="left" w:pos="2880"/>
          <w:tab w:val="left" w:pos="3600"/>
          <w:tab w:val="left" w:pos="5130"/>
          <w:tab w:val="left" w:pos="5760"/>
          <w:tab w:val="left" w:pos="6210"/>
          <w:tab w:val="left" w:pos="7020"/>
          <w:tab w:val="left" w:pos="7920"/>
          <w:tab w:val="left" w:pos="8640"/>
          <w:tab w:val="left" w:pos="9360"/>
          <w:tab w:val="left" w:pos="10080"/>
          <w:tab w:val="left" w:pos="10800"/>
          <w:tab w:val="left" w:pos="11520"/>
          <w:tab w:val="left" w:pos="12240"/>
          <w:tab w:val="left" w:pos="12960"/>
          <w:tab w:val="left" w:pos="13680"/>
        </w:tabs>
        <w:ind w:left="5130"/>
        <w:rPr>
          <w:rFonts w:ascii="Arial" w:hAnsi="Arial"/>
          <w:color w:val="000000"/>
          <w:sz w:val="16"/>
          <w:szCs w:val="16"/>
        </w:rPr>
      </w:pPr>
      <w:r w:rsidRPr="00D8360A">
        <w:rPr>
          <w:rFonts w:ascii="Arial" w:hAnsi="Arial"/>
          <w:b/>
          <w:color w:val="000000"/>
          <w:sz w:val="17"/>
          <w:szCs w:val="17"/>
        </w:rPr>
        <w:t>Note:</w:t>
      </w:r>
      <w:r>
        <w:rPr>
          <w:rFonts w:ascii="Arial" w:hAnsi="Arial"/>
          <w:color w:val="000000"/>
          <w:sz w:val="16"/>
          <w:szCs w:val="16"/>
        </w:rPr>
        <w:t xml:space="preserve">  All Basic Skills &amp; Knowledge Domains requirements are included in the </w:t>
      </w:r>
    </w:p>
    <w:p w:rsidR="00FF12F2" w:rsidRPr="00B51BA8" w:rsidRDefault="00FF12F2" w:rsidP="00FF12F2">
      <w:pPr>
        <w:widowControl w:val="0"/>
        <w:tabs>
          <w:tab w:val="left" w:pos="-1440"/>
          <w:tab w:val="left" w:pos="-720"/>
          <w:tab w:val="left" w:pos="720"/>
          <w:tab w:val="left" w:pos="1440"/>
          <w:tab w:val="left" w:pos="1890"/>
          <w:tab w:val="left" w:pos="2880"/>
          <w:tab w:val="left" w:pos="3600"/>
          <w:tab w:val="left" w:pos="5130"/>
          <w:tab w:val="left" w:pos="5760"/>
          <w:tab w:val="left" w:pos="6210"/>
          <w:tab w:val="left" w:pos="7020"/>
          <w:tab w:val="left" w:pos="7920"/>
          <w:tab w:val="left" w:pos="8640"/>
          <w:tab w:val="left" w:pos="9360"/>
          <w:tab w:val="left" w:pos="10080"/>
          <w:tab w:val="left" w:pos="10800"/>
          <w:tab w:val="left" w:pos="11520"/>
          <w:tab w:val="left" w:pos="12240"/>
          <w:tab w:val="left" w:pos="12960"/>
          <w:tab w:val="left" w:pos="13680"/>
        </w:tabs>
        <w:ind w:left="5130"/>
        <w:rPr>
          <w:rFonts w:ascii="Arial" w:hAnsi="Arial"/>
          <w:color w:val="000000"/>
          <w:sz w:val="16"/>
          <w:szCs w:val="16"/>
        </w:rPr>
      </w:pPr>
      <w:r>
        <w:rPr>
          <w:rFonts w:ascii="Arial" w:hAnsi="Arial"/>
          <w:b/>
          <w:color w:val="000000"/>
          <w:sz w:val="17"/>
          <w:szCs w:val="17"/>
        </w:rPr>
        <w:t xml:space="preserve">        </w:t>
      </w:r>
      <w:r>
        <w:rPr>
          <w:rFonts w:ascii="Arial" w:hAnsi="Arial"/>
          <w:color w:val="000000"/>
          <w:sz w:val="16"/>
          <w:szCs w:val="16"/>
        </w:rPr>
        <w:t xml:space="preserve">   above curriculum.</w:t>
      </w:r>
      <w:r w:rsidRPr="000B18BE">
        <w:rPr>
          <w:rFonts w:ascii="Arial" w:hAnsi="Arial"/>
          <w:color w:val="000000"/>
          <w:sz w:val="16"/>
          <w:szCs w:val="16"/>
        </w:rPr>
        <w:tab/>
      </w:r>
      <w:r w:rsidRPr="000B18BE">
        <w:rPr>
          <w:rFonts w:ascii="Arial" w:hAnsi="Arial"/>
          <w:color w:val="000000"/>
          <w:sz w:val="16"/>
          <w:szCs w:val="16"/>
        </w:rPr>
        <w:tab/>
        <w:t xml:space="preserve">   </w:t>
      </w:r>
    </w:p>
    <w:p w:rsidR="00FF12F2" w:rsidRDefault="00FF12F2" w:rsidP="00FF12F2">
      <w:pPr>
        <w:widowControl w:val="0"/>
        <w:tabs>
          <w:tab w:val="left" w:pos="-1440"/>
          <w:tab w:val="left" w:pos="-90"/>
          <w:tab w:val="left" w:pos="720"/>
          <w:tab w:val="left" w:pos="189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ind w:right="4"/>
        <w:rPr>
          <w:rFonts w:ascii="Arial" w:hAnsi="Arial"/>
          <w:color w:val="000000"/>
          <w:sz w:val="18"/>
          <w:szCs w:val="18"/>
        </w:rPr>
      </w:pPr>
      <w:r w:rsidRPr="00A67A96">
        <w:rPr>
          <w:rFonts w:ascii="Arial" w:hAnsi="Arial"/>
          <w:b/>
          <w:color w:val="000000"/>
          <w:sz w:val="18"/>
          <w:szCs w:val="18"/>
        </w:rPr>
        <w:t>Sequencing:</w:t>
      </w:r>
    </w:p>
    <w:p w:rsidR="00FF12F2" w:rsidRPr="009212B4" w:rsidRDefault="00FF12F2" w:rsidP="00FF12F2">
      <w:pPr>
        <w:widowControl w:val="0"/>
        <w:tabs>
          <w:tab w:val="left" w:pos="-144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right="4"/>
        <w:rPr>
          <w:rFonts w:ascii="Arial" w:hAnsi="Arial"/>
          <w:color w:val="000000"/>
          <w:sz w:val="18"/>
          <w:szCs w:val="18"/>
        </w:rPr>
      </w:pPr>
      <w:r>
        <w:rPr>
          <w:rFonts w:ascii="Arial" w:hAnsi="Arial"/>
          <w:color w:val="000000"/>
          <w:sz w:val="18"/>
          <w:szCs w:val="18"/>
        </w:rPr>
        <w:t xml:space="preserve">All nursing courses (NURS prefix) must be taken in chronological order as listed above except NURS 2610 which may be taken prior to the semester listed (fall semester, sophomore year).  Required nursing support courses (BIOL 1560/L, CMST 1545, FNUT 1551) may be taken prior to semester listed in curriculum, but not after semester listed.  </w:t>
      </w:r>
      <w:r w:rsidRPr="009212B4">
        <w:rPr>
          <w:rFonts w:ascii="Arial" w:hAnsi="Arial"/>
          <w:color w:val="000000"/>
          <w:sz w:val="18"/>
          <w:szCs w:val="18"/>
        </w:rPr>
        <w:t>Arts &amp; Humanities</w:t>
      </w:r>
      <w:r>
        <w:rPr>
          <w:rFonts w:ascii="Arial" w:hAnsi="Arial"/>
          <w:color w:val="000000"/>
          <w:sz w:val="18"/>
          <w:szCs w:val="18"/>
        </w:rPr>
        <w:t xml:space="preserve"> (AH), GERs and the elective may </w:t>
      </w:r>
      <w:r w:rsidRPr="009212B4">
        <w:rPr>
          <w:rFonts w:ascii="Arial" w:hAnsi="Arial"/>
          <w:color w:val="000000"/>
          <w:sz w:val="18"/>
          <w:szCs w:val="18"/>
        </w:rPr>
        <w:t>be taken any semester.</w:t>
      </w:r>
    </w:p>
    <w:p w:rsidR="00FF12F2" w:rsidRDefault="00FF12F2" w:rsidP="00FF12F2">
      <w:pPr>
        <w:widowControl w:val="0"/>
        <w:tabs>
          <w:tab w:val="left" w:pos="-144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right="4"/>
        <w:rPr>
          <w:rFonts w:ascii="Arial" w:hAnsi="Arial"/>
          <w:color w:val="000000"/>
          <w:sz w:val="18"/>
          <w:szCs w:val="18"/>
        </w:rPr>
      </w:pPr>
      <w:r>
        <w:rPr>
          <w:rFonts w:ascii="Arial" w:hAnsi="Arial"/>
          <w:color w:val="000000"/>
          <w:sz w:val="18"/>
          <w:szCs w:val="18"/>
        </w:rPr>
        <w:t xml:space="preserve">Nursing courses are only offered in the semester(s) designated above except the following courses which may be offered summer semester:  NURS 2610 </w:t>
      </w:r>
      <w:r w:rsidR="00D75BBD">
        <w:rPr>
          <w:rFonts w:ascii="Arial" w:hAnsi="Arial"/>
          <w:color w:val="000000"/>
          <w:sz w:val="18"/>
          <w:szCs w:val="18"/>
        </w:rPr>
        <w:t xml:space="preserve">(pre-nursing students), NURS 3750 </w:t>
      </w:r>
      <w:r>
        <w:rPr>
          <w:rFonts w:ascii="Arial" w:hAnsi="Arial"/>
          <w:color w:val="000000"/>
          <w:sz w:val="18"/>
          <w:szCs w:val="18"/>
        </w:rPr>
        <w:t>(sophomore students after NURS 2645 completed), NURS 4844 (junior students after NURS 3743 completed).</w:t>
      </w:r>
      <w:r w:rsidRPr="00626E91">
        <w:rPr>
          <w:rFonts w:ascii="Arial" w:hAnsi="Arial"/>
          <w:color w:val="000000"/>
          <w:sz w:val="18"/>
          <w:szCs w:val="18"/>
        </w:rPr>
        <w:t xml:space="preserve"> </w:t>
      </w:r>
    </w:p>
    <w:p w:rsidR="00FF12F2" w:rsidRPr="00CB2263" w:rsidRDefault="00FF12F2" w:rsidP="00FF12F2">
      <w:pPr>
        <w:widowControl w:val="0"/>
        <w:tabs>
          <w:tab w:val="left" w:pos="-144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rPr>
          <w:sz w:val="20"/>
          <w:szCs w:val="20"/>
        </w:rPr>
      </w:pPr>
      <w:r>
        <w:rPr>
          <w:rFonts w:ascii="Arial" w:hAnsi="Arial"/>
          <w:color w:val="000000"/>
          <w:sz w:val="18"/>
          <w:szCs w:val="18"/>
        </w:rPr>
        <w:t>Once admitted into the program sophomore year, any deviation from the prescribed curriculum must be approved by the Admission, Progression, and Graduation (APG) Committee.</w:t>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 xml:space="preserve">     </w:t>
      </w:r>
    </w:p>
    <w:p w:rsidR="00FF12F2" w:rsidRPr="008828E5" w:rsidRDefault="00FF12F2" w:rsidP="00FF12F2">
      <w:pPr>
        <w:jc w:val="center"/>
        <w:rPr>
          <w:rFonts w:ascii="Arial" w:hAnsi="Arial"/>
        </w:rPr>
      </w:pPr>
      <w:r w:rsidRPr="009D3400">
        <w:rPr>
          <w:rFonts w:ascii="Arial" w:hAnsi="Arial"/>
          <w:i/>
          <w:sz w:val="20"/>
        </w:rPr>
        <w:lastRenderedPageBreak/>
        <w:fldChar w:fldCharType="begin"/>
      </w:r>
      <w:r w:rsidRPr="009D3400">
        <w:rPr>
          <w:rFonts w:ascii="Arial" w:hAnsi="Arial"/>
          <w:i/>
          <w:sz w:val="20"/>
        </w:rPr>
        <w:instrText xml:space="preserve"> SEQ CHAPTER \h \r 1</w:instrText>
      </w:r>
      <w:r w:rsidRPr="009D3400">
        <w:rPr>
          <w:rFonts w:ascii="Arial" w:hAnsi="Arial"/>
          <w:i/>
          <w:sz w:val="20"/>
        </w:rPr>
        <w:fldChar w:fldCharType="end"/>
      </w:r>
      <w:r w:rsidRPr="008828E5">
        <w:rPr>
          <w:rFonts w:ascii="Arial" w:hAnsi="Arial"/>
        </w:rPr>
        <w:t>Bitonte College of Health and Human Services</w:t>
      </w:r>
    </w:p>
    <w:p w:rsidR="00FF12F2" w:rsidRPr="008828E5" w:rsidRDefault="00FF12F2" w:rsidP="00FF12F2">
      <w:pPr>
        <w:jc w:val="center"/>
        <w:rPr>
          <w:rFonts w:ascii="Arial" w:hAnsi="Arial"/>
          <w:b/>
        </w:rPr>
      </w:pPr>
      <w:r w:rsidRPr="008828E5">
        <w:rPr>
          <w:rFonts w:ascii="Arial" w:hAnsi="Arial"/>
          <w:b/>
        </w:rPr>
        <w:t>Bachelor of Science in Nursing (BSN) Degree</w:t>
      </w:r>
    </w:p>
    <w:p w:rsidR="00FF12F2" w:rsidRDefault="00FF12F2" w:rsidP="00FF12F2">
      <w:pPr>
        <w:spacing w:after="120"/>
        <w:jc w:val="center"/>
        <w:rPr>
          <w:rFonts w:ascii="Arial" w:hAnsi="Arial"/>
        </w:rPr>
      </w:pPr>
      <w:r w:rsidRPr="008828E5">
        <w:rPr>
          <w:rFonts w:ascii="Arial" w:hAnsi="Arial"/>
        </w:rPr>
        <w:t>Curriculum</w:t>
      </w:r>
      <w:r>
        <w:rPr>
          <w:rFonts w:ascii="Arial" w:hAnsi="Arial"/>
        </w:rPr>
        <w:t xml:space="preserve"> Sheet (with grades)</w:t>
      </w:r>
    </w:p>
    <w:p w:rsidR="00FF12F2" w:rsidRPr="00A32670" w:rsidRDefault="00FF12F2" w:rsidP="00FF12F2">
      <w:pPr>
        <w:spacing w:after="120"/>
        <w:ind w:right="150"/>
        <w:jc w:val="right"/>
        <w:rPr>
          <w:rFonts w:ascii="Arial" w:hAnsi="Arial"/>
          <w:sz w:val="22"/>
          <w:szCs w:val="22"/>
        </w:rPr>
      </w:pPr>
      <w:r>
        <w:rPr>
          <w:rFonts w:ascii="Arial" w:hAnsi="Arial"/>
        </w:rPr>
        <w:tab/>
      </w:r>
      <w:r w:rsidRPr="00A32670">
        <w:rPr>
          <w:rFonts w:ascii="Arial" w:hAnsi="Arial"/>
          <w:sz w:val="22"/>
          <w:szCs w:val="22"/>
        </w:rPr>
        <w:t>Advisor: _____________________</w:t>
      </w:r>
    </w:p>
    <w:p w:rsidR="00FF12F2" w:rsidRPr="008828E5" w:rsidRDefault="00FF12F2" w:rsidP="00FF12F2">
      <w:pPr>
        <w:rPr>
          <w:rFonts w:ascii="Arial" w:hAnsi="Arial"/>
        </w:rPr>
      </w:pPr>
      <w:r w:rsidRPr="00A32670">
        <w:rPr>
          <w:rFonts w:ascii="Arial" w:hAnsi="Arial"/>
          <w:sz w:val="22"/>
          <w:szCs w:val="22"/>
        </w:rPr>
        <w:t>Student Name: __</w:t>
      </w:r>
      <w:r>
        <w:rPr>
          <w:rFonts w:ascii="Arial" w:hAnsi="Arial"/>
          <w:sz w:val="22"/>
          <w:szCs w:val="22"/>
        </w:rPr>
        <w:t>_________</w:t>
      </w:r>
      <w:r w:rsidRPr="00A32670">
        <w:rPr>
          <w:rFonts w:ascii="Arial" w:hAnsi="Arial"/>
          <w:sz w:val="22"/>
          <w:szCs w:val="22"/>
        </w:rPr>
        <w:t>_____________________________</w:t>
      </w:r>
      <w:r w:rsidRPr="00A32670">
        <w:rPr>
          <w:rFonts w:ascii="Arial" w:hAnsi="Arial"/>
          <w:sz w:val="22"/>
          <w:szCs w:val="22"/>
        </w:rPr>
        <w:tab/>
      </w:r>
      <w:r>
        <w:rPr>
          <w:rFonts w:ascii="Arial" w:hAnsi="Arial"/>
          <w:sz w:val="22"/>
          <w:szCs w:val="22"/>
        </w:rPr>
        <w:tab/>
        <w:t xml:space="preserve">      </w:t>
      </w:r>
      <w:r w:rsidRPr="00A32670">
        <w:rPr>
          <w:rFonts w:ascii="Arial" w:hAnsi="Arial"/>
          <w:sz w:val="22"/>
          <w:szCs w:val="22"/>
        </w:rPr>
        <w:t>Y00</w:t>
      </w:r>
      <w:r>
        <w:rPr>
          <w:rFonts w:ascii="Arial" w:hAnsi="Arial"/>
          <w:sz w:val="22"/>
          <w:szCs w:val="22"/>
        </w:rPr>
        <w:t xml:space="preserve"> _</w:t>
      </w:r>
      <w:r w:rsidRPr="00A32670">
        <w:rPr>
          <w:rFonts w:ascii="Arial" w:hAnsi="Arial"/>
          <w:sz w:val="22"/>
          <w:szCs w:val="22"/>
        </w:rPr>
        <w:t>_______________________</w:t>
      </w:r>
    </w:p>
    <w:p w:rsidR="00FF12F2" w:rsidRPr="008828E5" w:rsidRDefault="00FF12F2" w:rsidP="00FF12F2">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810"/>
        <w:gridCol w:w="893"/>
        <w:gridCol w:w="493"/>
        <w:gridCol w:w="630"/>
        <w:gridCol w:w="324"/>
        <w:gridCol w:w="746"/>
        <w:gridCol w:w="837"/>
        <w:gridCol w:w="3373"/>
        <w:gridCol w:w="480"/>
        <w:gridCol w:w="636"/>
      </w:tblGrid>
      <w:tr w:rsidR="00FF12F2" w:rsidRPr="004E6A6F" w:rsidTr="00F75BED">
        <w:trPr>
          <w:trHeight w:val="300"/>
          <w:jc w:val="center"/>
        </w:trPr>
        <w:tc>
          <w:tcPr>
            <w:tcW w:w="4788" w:type="dxa"/>
            <w:gridSpan w:val="5"/>
            <w:tcBorders>
              <w:right w:val="single" w:sz="4" w:space="0" w:color="auto"/>
            </w:tcBorders>
            <w:shd w:val="clear" w:color="auto" w:fill="E0E0E0"/>
            <w:vAlign w:val="center"/>
          </w:tcPr>
          <w:p w:rsidR="00FF12F2" w:rsidRPr="004E6A6F" w:rsidRDefault="00FF12F2" w:rsidP="00F75BED">
            <w:pPr>
              <w:jc w:val="center"/>
              <w:rPr>
                <w:rFonts w:ascii="Arial" w:hAnsi="Arial"/>
                <w:b/>
                <w:sz w:val="18"/>
                <w:szCs w:val="18"/>
              </w:rPr>
            </w:pPr>
            <w:r w:rsidRPr="004E6A6F">
              <w:rPr>
                <w:rFonts w:ascii="Arial" w:hAnsi="Arial"/>
                <w:b/>
                <w:sz w:val="18"/>
                <w:szCs w:val="18"/>
              </w:rPr>
              <w:t>UNIVERSITY REQUIREMENTS</w:t>
            </w: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6072" w:type="dxa"/>
            <w:gridSpan w:val="5"/>
            <w:tcBorders>
              <w:left w:val="single" w:sz="4" w:space="0" w:color="auto"/>
            </w:tcBorders>
            <w:shd w:val="pct12" w:color="auto" w:fill="auto"/>
            <w:vAlign w:val="center"/>
          </w:tcPr>
          <w:p w:rsidR="00FF12F2" w:rsidRPr="004E6A6F" w:rsidRDefault="00FF12F2" w:rsidP="00F75BED">
            <w:pPr>
              <w:jc w:val="center"/>
              <w:rPr>
                <w:rFonts w:ascii="Arial" w:hAnsi="Arial"/>
                <w:b/>
                <w:sz w:val="18"/>
                <w:szCs w:val="18"/>
              </w:rPr>
            </w:pPr>
            <w:r w:rsidRPr="004E6A6F">
              <w:rPr>
                <w:rFonts w:ascii="Arial" w:hAnsi="Arial"/>
                <w:b/>
                <w:sz w:val="18"/>
                <w:szCs w:val="18"/>
              </w:rPr>
              <w:t>NURSING MAJOR COURSES</w:t>
            </w:r>
          </w:p>
        </w:tc>
      </w:tr>
      <w:tr w:rsidR="00FF12F2" w:rsidRPr="004E6A6F" w:rsidTr="00F75BED">
        <w:trPr>
          <w:trHeight w:val="300"/>
          <w:jc w:val="center"/>
        </w:trPr>
        <w:tc>
          <w:tcPr>
            <w:tcW w:w="1962" w:type="dxa"/>
            <w:vAlign w:val="center"/>
          </w:tcPr>
          <w:p w:rsidR="00FF12F2" w:rsidRPr="004E6A6F" w:rsidRDefault="00FF12F2" w:rsidP="00F75BED">
            <w:pPr>
              <w:rPr>
                <w:rFonts w:ascii="Arial" w:hAnsi="Arial"/>
                <w:sz w:val="18"/>
                <w:szCs w:val="18"/>
              </w:rPr>
            </w:pPr>
            <w:r w:rsidRPr="004E6A6F">
              <w:rPr>
                <w:rFonts w:ascii="Arial" w:hAnsi="Arial" w:cs="Arial"/>
                <w:b/>
                <w:bCs/>
                <w:sz w:val="18"/>
                <w:szCs w:val="18"/>
              </w:rPr>
              <w:t>GER</w:t>
            </w:r>
          </w:p>
        </w:tc>
        <w:tc>
          <w:tcPr>
            <w:tcW w:w="810" w:type="dxa"/>
            <w:vAlign w:val="center"/>
          </w:tcPr>
          <w:p w:rsidR="00FF12F2" w:rsidRPr="004E6A6F" w:rsidRDefault="00FF12F2" w:rsidP="00F75BED">
            <w:pPr>
              <w:rPr>
                <w:rFonts w:ascii="Arial" w:hAnsi="Arial"/>
                <w:sz w:val="18"/>
                <w:szCs w:val="18"/>
              </w:rPr>
            </w:pPr>
            <w:r w:rsidRPr="004E6A6F">
              <w:rPr>
                <w:rFonts w:ascii="Arial" w:hAnsi="Arial" w:cs="Arial"/>
                <w:b/>
                <w:bCs/>
                <w:sz w:val="18"/>
                <w:szCs w:val="18"/>
              </w:rPr>
              <w:t>Dept</w:t>
            </w:r>
          </w:p>
        </w:tc>
        <w:tc>
          <w:tcPr>
            <w:tcW w:w="893" w:type="dxa"/>
            <w:vAlign w:val="center"/>
          </w:tcPr>
          <w:p w:rsidR="00FF12F2" w:rsidRPr="004E6A6F" w:rsidRDefault="00FF12F2" w:rsidP="00F75BED">
            <w:pPr>
              <w:rPr>
                <w:rFonts w:ascii="Arial" w:hAnsi="Arial"/>
                <w:b/>
                <w:sz w:val="18"/>
                <w:szCs w:val="18"/>
              </w:rPr>
            </w:pPr>
            <w:r w:rsidRPr="004E6A6F">
              <w:rPr>
                <w:rFonts w:ascii="Arial" w:hAnsi="Arial"/>
                <w:b/>
                <w:sz w:val="18"/>
                <w:szCs w:val="18"/>
              </w:rPr>
              <w:t>Course</w:t>
            </w:r>
          </w:p>
        </w:tc>
        <w:tc>
          <w:tcPr>
            <w:tcW w:w="493" w:type="dxa"/>
            <w:tcBorders>
              <w:right w:val="nil"/>
            </w:tcBorders>
            <w:vAlign w:val="center"/>
          </w:tcPr>
          <w:p w:rsidR="00FF12F2" w:rsidRPr="004E6A6F" w:rsidRDefault="00FF12F2" w:rsidP="00F75BED">
            <w:pPr>
              <w:jc w:val="center"/>
              <w:rPr>
                <w:rFonts w:ascii="Arial" w:hAnsi="Arial"/>
                <w:sz w:val="18"/>
                <w:szCs w:val="18"/>
              </w:rPr>
            </w:pPr>
            <w:r w:rsidRPr="004E6A6F">
              <w:rPr>
                <w:rFonts w:ascii="Arial" w:hAnsi="Arial" w:cs="Arial"/>
                <w:b/>
                <w:bCs/>
                <w:sz w:val="18"/>
                <w:szCs w:val="18"/>
              </w:rPr>
              <w:t>SH</w:t>
            </w:r>
          </w:p>
        </w:tc>
        <w:tc>
          <w:tcPr>
            <w:tcW w:w="630" w:type="dxa"/>
            <w:tcBorders>
              <w:right w:val="single" w:sz="4" w:space="0" w:color="auto"/>
            </w:tcBorders>
            <w:vAlign w:val="center"/>
          </w:tcPr>
          <w:p w:rsidR="00FF12F2" w:rsidRPr="004E6A6F" w:rsidRDefault="00FF12F2" w:rsidP="00F75BED">
            <w:pPr>
              <w:rPr>
                <w:rFonts w:ascii="Arial" w:hAnsi="Arial"/>
                <w:b/>
                <w:sz w:val="18"/>
                <w:szCs w:val="18"/>
              </w:rPr>
            </w:pPr>
            <w:r w:rsidRPr="004E6A6F">
              <w:rPr>
                <w:rFonts w:ascii="Arial" w:hAnsi="Arial"/>
                <w:b/>
                <w:sz w:val="18"/>
                <w:szCs w:val="18"/>
              </w:rPr>
              <w:t>GR</w:t>
            </w: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b/>
                <w:sz w:val="18"/>
                <w:szCs w:val="18"/>
              </w:rPr>
            </w:pPr>
            <w:r w:rsidRPr="004E6A6F">
              <w:rPr>
                <w:rFonts w:ascii="Arial" w:hAnsi="Arial"/>
                <w:b/>
                <w:sz w:val="18"/>
                <w:szCs w:val="18"/>
              </w:rPr>
              <w:t>Dept</w:t>
            </w:r>
          </w:p>
        </w:tc>
        <w:tc>
          <w:tcPr>
            <w:tcW w:w="837" w:type="dxa"/>
            <w:vAlign w:val="center"/>
          </w:tcPr>
          <w:p w:rsidR="00FF12F2" w:rsidRPr="004E6A6F" w:rsidRDefault="00FF12F2" w:rsidP="00F75BED">
            <w:pPr>
              <w:jc w:val="center"/>
              <w:rPr>
                <w:rFonts w:ascii="Arial" w:hAnsi="Arial"/>
                <w:b/>
                <w:sz w:val="18"/>
                <w:szCs w:val="18"/>
              </w:rPr>
            </w:pPr>
            <w:r w:rsidRPr="004E6A6F">
              <w:rPr>
                <w:rFonts w:ascii="Arial" w:hAnsi="Arial"/>
                <w:b/>
                <w:sz w:val="18"/>
                <w:szCs w:val="18"/>
              </w:rPr>
              <w:t>Course</w:t>
            </w:r>
          </w:p>
        </w:tc>
        <w:tc>
          <w:tcPr>
            <w:tcW w:w="3373" w:type="dxa"/>
            <w:vAlign w:val="center"/>
          </w:tcPr>
          <w:p w:rsidR="00FF12F2" w:rsidRPr="004E6A6F" w:rsidRDefault="00FF12F2" w:rsidP="00F75BED">
            <w:pPr>
              <w:rPr>
                <w:rFonts w:ascii="Arial" w:hAnsi="Arial"/>
                <w:b/>
                <w:sz w:val="18"/>
                <w:szCs w:val="18"/>
              </w:rPr>
            </w:pPr>
            <w:r w:rsidRPr="004E6A6F">
              <w:rPr>
                <w:rFonts w:ascii="Arial" w:hAnsi="Arial"/>
                <w:b/>
                <w:sz w:val="18"/>
                <w:szCs w:val="18"/>
              </w:rPr>
              <w:t>Nursing (NURS) Courses:</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cs="Arial"/>
                <w:b/>
                <w:bCs/>
                <w:sz w:val="18"/>
                <w:szCs w:val="18"/>
              </w:rPr>
              <w:t>SH</w:t>
            </w:r>
          </w:p>
        </w:tc>
        <w:tc>
          <w:tcPr>
            <w:tcW w:w="636" w:type="dxa"/>
            <w:vAlign w:val="center"/>
          </w:tcPr>
          <w:p w:rsidR="00FF12F2" w:rsidRPr="004E6A6F" w:rsidRDefault="00FF12F2" w:rsidP="00F75BED">
            <w:pPr>
              <w:rPr>
                <w:rFonts w:ascii="Arial" w:hAnsi="Arial"/>
                <w:b/>
                <w:sz w:val="18"/>
                <w:szCs w:val="18"/>
              </w:rPr>
            </w:pPr>
            <w:r w:rsidRPr="004E6A6F">
              <w:rPr>
                <w:rFonts w:ascii="Arial" w:hAnsi="Arial"/>
                <w:b/>
                <w:sz w:val="18"/>
                <w:szCs w:val="18"/>
              </w:rPr>
              <w:t>GR</w:t>
            </w:r>
          </w:p>
        </w:tc>
      </w:tr>
      <w:tr w:rsidR="00FF12F2" w:rsidRPr="004E6A6F" w:rsidTr="00F75BED">
        <w:trPr>
          <w:trHeight w:val="300"/>
          <w:jc w:val="center"/>
        </w:trPr>
        <w:tc>
          <w:tcPr>
            <w:tcW w:w="1962" w:type="dxa"/>
            <w:vAlign w:val="center"/>
          </w:tcPr>
          <w:p w:rsidR="00FF12F2" w:rsidRPr="004E6A6F" w:rsidRDefault="00FF12F2" w:rsidP="00F75BED">
            <w:pPr>
              <w:rPr>
                <w:rFonts w:ascii="Arial" w:hAnsi="Arial"/>
                <w:b/>
                <w:sz w:val="18"/>
                <w:szCs w:val="18"/>
              </w:rPr>
            </w:pPr>
            <w:r>
              <w:rPr>
                <w:rFonts w:ascii="Arial" w:hAnsi="Arial"/>
                <w:b/>
                <w:sz w:val="18"/>
                <w:szCs w:val="18"/>
              </w:rPr>
              <w:t>FIRST YEAR EXPERIENCE</w:t>
            </w:r>
          </w:p>
        </w:tc>
        <w:tc>
          <w:tcPr>
            <w:tcW w:w="810" w:type="dxa"/>
            <w:vAlign w:val="center"/>
          </w:tcPr>
          <w:p w:rsidR="00FF12F2" w:rsidRPr="004E6A6F" w:rsidRDefault="00FF12F2" w:rsidP="00F75BED">
            <w:pPr>
              <w:rPr>
                <w:rFonts w:ascii="Arial" w:hAnsi="Arial" w:cs="Arial"/>
                <w:sz w:val="18"/>
                <w:szCs w:val="18"/>
              </w:rPr>
            </w:pPr>
            <w:r>
              <w:rPr>
                <w:rFonts w:ascii="Arial" w:hAnsi="Arial" w:cs="Arial"/>
                <w:sz w:val="18"/>
                <w:szCs w:val="18"/>
              </w:rPr>
              <w:t>HAHS</w:t>
            </w:r>
          </w:p>
        </w:tc>
        <w:tc>
          <w:tcPr>
            <w:tcW w:w="893" w:type="dxa"/>
            <w:vAlign w:val="center"/>
          </w:tcPr>
          <w:p w:rsidR="00FF12F2" w:rsidRPr="004E6A6F" w:rsidRDefault="00FF12F2" w:rsidP="00F75BED">
            <w:pPr>
              <w:rPr>
                <w:rFonts w:ascii="Arial" w:hAnsi="Arial" w:cs="Arial"/>
                <w:sz w:val="18"/>
                <w:szCs w:val="18"/>
              </w:rPr>
            </w:pPr>
            <w:r>
              <w:rPr>
                <w:rFonts w:ascii="Arial" w:hAnsi="Arial" w:cs="Arial"/>
                <w:sz w:val="18"/>
                <w:szCs w:val="18"/>
              </w:rPr>
              <w:t>1500</w:t>
            </w:r>
          </w:p>
        </w:tc>
        <w:tc>
          <w:tcPr>
            <w:tcW w:w="493" w:type="dxa"/>
            <w:tcBorders>
              <w:right w:val="nil"/>
            </w:tcBorders>
            <w:vAlign w:val="center"/>
          </w:tcPr>
          <w:p w:rsidR="00FF12F2" w:rsidRPr="004E6A6F" w:rsidRDefault="00FF12F2" w:rsidP="00F75BED">
            <w:pPr>
              <w:rPr>
                <w:rFonts w:ascii="Arial" w:hAnsi="Arial" w:cs="Arial"/>
                <w:sz w:val="18"/>
                <w:szCs w:val="18"/>
              </w:rPr>
            </w:pPr>
            <w:r>
              <w:rPr>
                <w:rFonts w:ascii="Arial" w:hAnsi="Arial" w:cs="Arial"/>
                <w:sz w:val="18"/>
                <w:szCs w:val="18"/>
              </w:rPr>
              <w:t>2</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p>
        </w:tc>
        <w:tc>
          <w:tcPr>
            <w:tcW w:w="837" w:type="dxa"/>
            <w:vAlign w:val="center"/>
          </w:tcPr>
          <w:p w:rsidR="00FF12F2" w:rsidRPr="004E6A6F" w:rsidRDefault="00FF12F2" w:rsidP="00F75BED">
            <w:pPr>
              <w:rPr>
                <w:rFonts w:ascii="Arial" w:hAnsi="Arial"/>
                <w:sz w:val="18"/>
                <w:szCs w:val="18"/>
              </w:rPr>
            </w:pPr>
          </w:p>
        </w:tc>
        <w:tc>
          <w:tcPr>
            <w:tcW w:w="3373" w:type="dxa"/>
            <w:vAlign w:val="center"/>
          </w:tcPr>
          <w:p w:rsidR="00FF12F2" w:rsidRPr="004E6A6F" w:rsidRDefault="00FF12F2" w:rsidP="00F75BED">
            <w:pPr>
              <w:rPr>
                <w:rFonts w:ascii="Arial" w:hAnsi="Arial" w:cs="Arial"/>
                <w:sz w:val="18"/>
                <w:szCs w:val="18"/>
              </w:rPr>
            </w:pPr>
          </w:p>
        </w:tc>
        <w:tc>
          <w:tcPr>
            <w:tcW w:w="480" w:type="dxa"/>
            <w:vAlign w:val="center"/>
          </w:tcPr>
          <w:p w:rsidR="00FF12F2" w:rsidRPr="004E6A6F" w:rsidRDefault="00FF12F2" w:rsidP="00F75BED">
            <w:pPr>
              <w:jc w:val="center"/>
              <w:rPr>
                <w:rFonts w:ascii="Arial" w:hAnsi="Arial"/>
                <w:sz w:val="18"/>
                <w:szCs w:val="18"/>
              </w:rPr>
            </w:pP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restart"/>
            <w:vAlign w:val="center"/>
          </w:tcPr>
          <w:p w:rsidR="00FF12F2" w:rsidRPr="004E6A6F" w:rsidRDefault="00FF12F2" w:rsidP="00F75BED">
            <w:pPr>
              <w:rPr>
                <w:rFonts w:ascii="Arial" w:hAnsi="Arial"/>
                <w:b/>
                <w:sz w:val="18"/>
                <w:szCs w:val="18"/>
              </w:rPr>
            </w:pPr>
            <w:r w:rsidRPr="004E6A6F">
              <w:rPr>
                <w:rFonts w:ascii="Arial" w:hAnsi="Arial"/>
                <w:b/>
                <w:sz w:val="18"/>
                <w:szCs w:val="18"/>
              </w:rPr>
              <w:t>WRITING</w:t>
            </w:r>
          </w:p>
        </w:tc>
        <w:tc>
          <w:tcPr>
            <w:tcW w:w="810" w:type="dxa"/>
            <w:vAlign w:val="center"/>
          </w:tcPr>
          <w:p w:rsidR="00FF12F2" w:rsidRPr="004E6A6F" w:rsidRDefault="00FF12F2" w:rsidP="00F75BED">
            <w:pPr>
              <w:rPr>
                <w:rFonts w:ascii="Arial" w:hAnsi="Arial" w:cs="Arial"/>
                <w:sz w:val="18"/>
                <w:szCs w:val="18"/>
              </w:rPr>
            </w:pPr>
            <w:r w:rsidRPr="004E6A6F">
              <w:rPr>
                <w:rFonts w:ascii="Arial" w:hAnsi="Arial" w:cs="Arial"/>
                <w:sz w:val="18"/>
                <w:szCs w:val="18"/>
              </w:rPr>
              <w:t>ENGL</w:t>
            </w:r>
          </w:p>
        </w:tc>
        <w:tc>
          <w:tcPr>
            <w:tcW w:w="893" w:type="dxa"/>
            <w:vAlign w:val="center"/>
          </w:tcPr>
          <w:p w:rsidR="00FF12F2" w:rsidRPr="004E6A6F" w:rsidRDefault="00FF12F2" w:rsidP="00F75BED">
            <w:pPr>
              <w:rPr>
                <w:rFonts w:ascii="Arial" w:hAnsi="Arial" w:cs="Arial"/>
                <w:sz w:val="18"/>
                <w:szCs w:val="18"/>
              </w:rPr>
            </w:pPr>
            <w:r w:rsidRPr="004E6A6F">
              <w:rPr>
                <w:rFonts w:ascii="Arial" w:hAnsi="Arial" w:cs="Arial"/>
                <w:sz w:val="18"/>
                <w:szCs w:val="18"/>
              </w:rPr>
              <w:t>1550*</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2610</w:t>
            </w:r>
          </w:p>
        </w:tc>
        <w:tc>
          <w:tcPr>
            <w:tcW w:w="3373" w:type="dxa"/>
            <w:vAlign w:val="center"/>
          </w:tcPr>
          <w:p w:rsidR="00FF12F2" w:rsidRPr="004E6A6F" w:rsidRDefault="00FF12F2" w:rsidP="00F75BED">
            <w:pPr>
              <w:rPr>
                <w:rFonts w:ascii="Arial" w:hAnsi="Arial" w:cs="Arial"/>
                <w:sz w:val="18"/>
                <w:szCs w:val="18"/>
              </w:rPr>
            </w:pPr>
            <w:r w:rsidRPr="004E6A6F">
              <w:rPr>
                <w:rFonts w:ascii="Arial" w:hAnsi="Arial" w:cs="Arial"/>
                <w:sz w:val="18"/>
                <w:szCs w:val="18"/>
              </w:rPr>
              <w:t>Contemporary Nursing</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3</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ign w:val="center"/>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ENGL</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1551*</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2643/L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Health Assessment                       (3+1)</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4</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Align w:val="center"/>
          </w:tcPr>
          <w:p w:rsidR="00FF12F2" w:rsidRPr="004E6A6F" w:rsidRDefault="00FF12F2" w:rsidP="00F75BED">
            <w:pPr>
              <w:rPr>
                <w:rFonts w:ascii="Arial" w:hAnsi="Arial"/>
                <w:sz w:val="18"/>
                <w:szCs w:val="18"/>
              </w:rPr>
            </w:pPr>
            <w:r w:rsidRPr="004E6A6F">
              <w:rPr>
                <w:rFonts w:ascii="Arial" w:hAnsi="Arial" w:cs="Arial"/>
                <w:b/>
                <w:bCs/>
                <w:sz w:val="18"/>
                <w:szCs w:val="18"/>
              </w:rPr>
              <w:t>SPEECH</w:t>
            </w: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CMST</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1545*</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2645/L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Professional Nursing 1                  (3+5)</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8</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Align w:val="center"/>
          </w:tcPr>
          <w:p w:rsidR="00FF12F2" w:rsidRPr="004E6A6F" w:rsidRDefault="00FF12F2" w:rsidP="00F75BED">
            <w:pPr>
              <w:rPr>
                <w:rFonts w:ascii="Arial" w:hAnsi="Arial"/>
                <w:sz w:val="18"/>
                <w:szCs w:val="18"/>
              </w:rPr>
            </w:pPr>
            <w:r>
              <w:rPr>
                <w:rFonts w:ascii="Arial" w:hAnsi="Arial" w:cs="Arial"/>
                <w:b/>
                <w:bCs/>
                <w:sz w:val="18"/>
                <w:szCs w:val="18"/>
              </w:rPr>
              <w:t>STATISTICS</w:t>
            </w:r>
          </w:p>
        </w:tc>
        <w:tc>
          <w:tcPr>
            <w:tcW w:w="810" w:type="dxa"/>
            <w:vAlign w:val="center"/>
          </w:tcPr>
          <w:p w:rsidR="00FF12F2" w:rsidRPr="004E6A6F" w:rsidRDefault="00FF12F2" w:rsidP="00F75BED">
            <w:pPr>
              <w:rPr>
                <w:rFonts w:ascii="Arial" w:hAnsi="Arial"/>
                <w:sz w:val="18"/>
                <w:szCs w:val="18"/>
              </w:rPr>
            </w:pPr>
            <w:r>
              <w:rPr>
                <w:rFonts w:ascii="Arial" w:hAnsi="Arial"/>
                <w:sz w:val="18"/>
                <w:szCs w:val="18"/>
              </w:rPr>
              <w:t>STAT</w:t>
            </w:r>
            <w:r w:rsidRPr="004E6A6F">
              <w:rPr>
                <w:rFonts w:ascii="Arial" w:hAnsi="Arial"/>
                <w:sz w:val="18"/>
                <w:szCs w:val="18"/>
              </w:rPr>
              <w:t xml:space="preserve"> </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2625*</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4**</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2646</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Pathophysiology</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4</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restart"/>
            <w:vAlign w:val="center"/>
          </w:tcPr>
          <w:p w:rsidR="00FF12F2" w:rsidRPr="004E6A6F" w:rsidRDefault="00FF12F2" w:rsidP="00F75BED">
            <w:pPr>
              <w:rPr>
                <w:rFonts w:ascii="Arial" w:hAnsi="Arial"/>
                <w:sz w:val="18"/>
                <w:szCs w:val="18"/>
              </w:rPr>
            </w:pPr>
            <w:r w:rsidRPr="004E6A6F">
              <w:rPr>
                <w:rFonts w:ascii="Arial" w:hAnsi="Arial" w:cs="Arial"/>
                <w:b/>
                <w:bCs/>
                <w:sz w:val="18"/>
                <w:szCs w:val="18"/>
              </w:rPr>
              <w:t>NATURAL</w:t>
            </w:r>
          </w:p>
          <w:p w:rsidR="00FF12F2" w:rsidRPr="004E6A6F" w:rsidRDefault="00FF12F2" w:rsidP="00F75BED">
            <w:pPr>
              <w:rPr>
                <w:rFonts w:ascii="Arial" w:hAnsi="Arial"/>
                <w:sz w:val="18"/>
                <w:szCs w:val="18"/>
              </w:rPr>
            </w:pPr>
            <w:r w:rsidRPr="004E6A6F">
              <w:rPr>
                <w:rFonts w:ascii="Arial" w:hAnsi="Arial" w:cs="Arial"/>
                <w:b/>
                <w:bCs/>
                <w:sz w:val="18"/>
                <w:szCs w:val="18"/>
              </w:rPr>
              <w:t>SCIENCES</w:t>
            </w:r>
            <w:r>
              <w:rPr>
                <w:rFonts w:ascii="Arial" w:hAnsi="Arial" w:cs="Arial"/>
                <w:b/>
                <w:bCs/>
                <w:sz w:val="18"/>
                <w:szCs w:val="18"/>
              </w:rPr>
              <w:t xml:space="preserve"> (NS)</w:t>
            </w: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CHEM</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1505/L*</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2650</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Pharmacology</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3</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CHEM</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1506/L*</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3741/L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Professional Nursing 2                </w:t>
            </w:r>
            <w:r w:rsidRPr="004E6A6F">
              <w:rPr>
                <w:rFonts w:ascii="Arial" w:hAnsi="Arial"/>
                <w:sz w:val="20"/>
                <w:szCs w:val="20"/>
              </w:rPr>
              <w:t xml:space="preserve">  </w:t>
            </w:r>
            <w:r w:rsidRPr="004E6A6F">
              <w:rPr>
                <w:rFonts w:ascii="Arial" w:hAnsi="Arial"/>
                <w:sz w:val="18"/>
                <w:szCs w:val="18"/>
              </w:rPr>
              <w:t>(3+3)</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6</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ign w:val="center"/>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BIOL </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1551/L*</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4**</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3710</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Nursing in the Community       </w:t>
            </w:r>
            <w:r>
              <w:rPr>
                <w:rFonts w:ascii="Arial" w:hAnsi="Arial"/>
                <w:sz w:val="18"/>
                <w:szCs w:val="18"/>
              </w:rPr>
              <w:t xml:space="preserve">      </w:t>
            </w:r>
            <w:r w:rsidRPr="004E6A6F">
              <w:rPr>
                <w:rFonts w:ascii="Arial" w:hAnsi="Arial"/>
                <w:sz w:val="18"/>
                <w:szCs w:val="18"/>
              </w:rPr>
              <w:t>(3+2)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5</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ign w:val="center"/>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BIOL </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1552/L*</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4**</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3731/L</w:t>
            </w:r>
          </w:p>
        </w:tc>
        <w:tc>
          <w:tcPr>
            <w:tcW w:w="3373" w:type="dxa"/>
            <w:vAlign w:val="center"/>
          </w:tcPr>
          <w:p w:rsidR="00FF12F2" w:rsidRPr="004E6A6F" w:rsidRDefault="00FF12F2" w:rsidP="00F75BED">
            <w:pPr>
              <w:spacing w:before="20"/>
              <w:rPr>
                <w:rFonts w:ascii="Arial" w:hAnsi="Arial"/>
                <w:sz w:val="18"/>
                <w:szCs w:val="18"/>
              </w:rPr>
            </w:pPr>
            <w:r w:rsidRPr="004E6A6F">
              <w:rPr>
                <w:rFonts w:ascii="Arial" w:hAnsi="Arial"/>
                <w:sz w:val="18"/>
                <w:szCs w:val="18"/>
              </w:rPr>
              <w:t>Childbearing, Family &amp; Women’s Health                                            (3+2)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5</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ign w:val="center"/>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BIOL </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1560</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2</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3743/L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Professional Nursing 3 </w:t>
            </w:r>
            <w:r>
              <w:rPr>
                <w:rFonts w:ascii="Arial" w:hAnsi="Arial"/>
                <w:sz w:val="18"/>
                <w:szCs w:val="18"/>
              </w:rPr>
              <w:t xml:space="preserve">      </w:t>
            </w:r>
            <w:r w:rsidRPr="004E6A6F">
              <w:rPr>
                <w:rFonts w:ascii="Arial" w:hAnsi="Arial"/>
                <w:sz w:val="18"/>
                <w:szCs w:val="18"/>
              </w:rPr>
              <w:t xml:space="preserve">         </w:t>
            </w:r>
            <w:r w:rsidRPr="004E6A6F">
              <w:rPr>
                <w:rFonts w:ascii="Arial" w:hAnsi="Arial"/>
                <w:sz w:val="20"/>
                <w:szCs w:val="20"/>
              </w:rPr>
              <w:t xml:space="preserve">  </w:t>
            </w:r>
            <w:r w:rsidRPr="004E6A6F">
              <w:rPr>
                <w:rFonts w:ascii="Arial" w:hAnsi="Arial"/>
                <w:sz w:val="18"/>
                <w:szCs w:val="18"/>
              </w:rPr>
              <w:t>(3+2)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5</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ign w:val="center"/>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BIOL</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1560/L</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1</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D75BBD" w:rsidP="00F75BED">
            <w:pPr>
              <w:rPr>
                <w:rFonts w:ascii="Arial" w:hAnsi="Arial"/>
                <w:sz w:val="18"/>
                <w:szCs w:val="18"/>
              </w:rPr>
            </w:pPr>
            <w:r>
              <w:rPr>
                <w:rFonts w:ascii="Arial" w:hAnsi="Arial"/>
                <w:sz w:val="18"/>
                <w:szCs w:val="18"/>
              </w:rPr>
              <w:t>3750</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Nursing Research </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3</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restart"/>
            <w:vAlign w:val="bottom"/>
          </w:tcPr>
          <w:p w:rsidR="00FF12F2" w:rsidRPr="004E6A6F" w:rsidRDefault="00FF12F2" w:rsidP="00F75BED">
            <w:pPr>
              <w:spacing w:after="60"/>
              <w:rPr>
                <w:rFonts w:ascii="Arial" w:hAnsi="Arial"/>
                <w:sz w:val="18"/>
                <w:szCs w:val="18"/>
              </w:rPr>
            </w:pPr>
            <w:r w:rsidRPr="004E6A6F">
              <w:rPr>
                <w:rFonts w:ascii="Arial" w:hAnsi="Arial" w:cs="Arial"/>
                <w:b/>
                <w:bCs/>
                <w:sz w:val="18"/>
                <w:szCs w:val="18"/>
              </w:rPr>
              <w:t xml:space="preserve">ART &amp; </w:t>
            </w:r>
            <w:r>
              <w:rPr>
                <w:rFonts w:ascii="Arial" w:hAnsi="Arial" w:cs="Arial"/>
                <w:b/>
                <w:bCs/>
                <w:sz w:val="18"/>
                <w:szCs w:val="18"/>
              </w:rPr>
              <w:t>HUMANITIES (AH)</w:t>
            </w:r>
          </w:p>
        </w:tc>
        <w:tc>
          <w:tcPr>
            <w:tcW w:w="810" w:type="dxa"/>
            <w:vAlign w:val="center"/>
          </w:tcPr>
          <w:p w:rsidR="00FF12F2" w:rsidRPr="004E6A6F" w:rsidRDefault="00FF12F2" w:rsidP="00F75BED">
            <w:pPr>
              <w:rPr>
                <w:rFonts w:ascii="Arial" w:hAnsi="Arial"/>
                <w:sz w:val="18"/>
                <w:szCs w:val="18"/>
              </w:rPr>
            </w:pPr>
          </w:p>
        </w:tc>
        <w:tc>
          <w:tcPr>
            <w:tcW w:w="893" w:type="dxa"/>
            <w:vAlign w:val="center"/>
          </w:tcPr>
          <w:p w:rsidR="00FF12F2" w:rsidRPr="004E6A6F" w:rsidRDefault="00FF12F2" w:rsidP="00F75BED">
            <w:pPr>
              <w:rPr>
                <w:rFonts w:ascii="Arial" w:hAnsi="Arial"/>
                <w:sz w:val="18"/>
                <w:szCs w:val="18"/>
              </w:rPr>
            </w:pP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4832/L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Nursing Care of Children               (3+2)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5</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p>
        </w:tc>
        <w:tc>
          <w:tcPr>
            <w:tcW w:w="893" w:type="dxa"/>
            <w:vAlign w:val="center"/>
          </w:tcPr>
          <w:p w:rsidR="00FF12F2" w:rsidRPr="004E6A6F" w:rsidRDefault="00FF12F2" w:rsidP="00F75BED">
            <w:pPr>
              <w:rPr>
                <w:rFonts w:ascii="Arial" w:hAnsi="Arial"/>
                <w:sz w:val="18"/>
                <w:szCs w:val="18"/>
              </w:rPr>
            </w:pP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4840/L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Complex Care </w:t>
            </w:r>
            <w:r>
              <w:rPr>
                <w:rFonts w:ascii="Arial" w:hAnsi="Arial"/>
                <w:sz w:val="18"/>
                <w:szCs w:val="18"/>
              </w:rPr>
              <w:t xml:space="preserve">     </w:t>
            </w:r>
            <w:r w:rsidRPr="004E6A6F">
              <w:rPr>
                <w:rFonts w:ascii="Arial" w:hAnsi="Arial"/>
                <w:sz w:val="18"/>
                <w:szCs w:val="18"/>
              </w:rPr>
              <w:t xml:space="preserve">                         (3+2)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5</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restart"/>
            <w:vAlign w:val="center"/>
          </w:tcPr>
          <w:p w:rsidR="00FF12F2" w:rsidRPr="004E6A6F" w:rsidRDefault="00FF12F2" w:rsidP="00F75BED">
            <w:pPr>
              <w:rPr>
                <w:rFonts w:ascii="Arial" w:hAnsi="Arial"/>
                <w:sz w:val="18"/>
                <w:szCs w:val="18"/>
              </w:rPr>
            </w:pPr>
            <w:r w:rsidRPr="004E6A6F">
              <w:rPr>
                <w:rFonts w:ascii="Arial" w:hAnsi="Arial" w:cs="Arial"/>
                <w:b/>
                <w:bCs/>
                <w:sz w:val="18"/>
                <w:szCs w:val="18"/>
              </w:rPr>
              <w:t>SOCI</w:t>
            </w:r>
            <w:r>
              <w:rPr>
                <w:rFonts w:ascii="Arial" w:hAnsi="Arial" w:cs="Arial"/>
                <w:b/>
                <w:bCs/>
                <w:sz w:val="18"/>
                <w:szCs w:val="18"/>
              </w:rPr>
              <w:t>AL SCIENCE (SS)</w:t>
            </w: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SOC</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1500</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4842/L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Mental Health </w:t>
            </w:r>
            <w:r>
              <w:rPr>
                <w:rFonts w:ascii="Arial" w:hAnsi="Arial"/>
                <w:sz w:val="18"/>
                <w:szCs w:val="18"/>
              </w:rPr>
              <w:t xml:space="preserve">      </w:t>
            </w:r>
            <w:r w:rsidRPr="004E6A6F">
              <w:rPr>
                <w:rFonts w:ascii="Arial" w:hAnsi="Arial"/>
                <w:sz w:val="18"/>
                <w:szCs w:val="18"/>
              </w:rPr>
              <w:t xml:space="preserve">                      </w:t>
            </w:r>
            <w:r w:rsidRPr="004E6A6F">
              <w:rPr>
                <w:rFonts w:ascii="Arial" w:hAnsi="Arial"/>
                <w:sz w:val="20"/>
                <w:szCs w:val="20"/>
              </w:rPr>
              <w:t xml:space="preserve">  </w:t>
            </w:r>
            <w:r w:rsidRPr="004E6A6F">
              <w:rPr>
                <w:rFonts w:ascii="Arial" w:hAnsi="Arial"/>
                <w:sz w:val="18"/>
                <w:szCs w:val="18"/>
              </w:rPr>
              <w:t xml:space="preserve"> (3+2)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5</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Pr>
                <w:rFonts w:ascii="Arial" w:hAnsi="Arial"/>
                <w:sz w:val="18"/>
                <w:szCs w:val="18"/>
              </w:rPr>
              <w:t xml:space="preserve">PSYC </w:t>
            </w:r>
          </w:p>
        </w:tc>
        <w:tc>
          <w:tcPr>
            <w:tcW w:w="893" w:type="dxa"/>
            <w:vAlign w:val="center"/>
          </w:tcPr>
          <w:p w:rsidR="00FF12F2" w:rsidRPr="004E6A6F" w:rsidRDefault="00FF12F2" w:rsidP="00F75BED">
            <w:pPr>
              <w:rPr>
                <w:rFonts w:ascii="Arial" w:hAnsi="Arial"/>
                <w:sz w:val="18"/>
                <w:szCs w:val="18"/>
              </w:rPr>
            </w:pPr>
            <w:r>
              <w:rPr>
                <w:rFonts w:ascii="Arial" w:hAnsi="Arial"/>
                <w:sz w:val="18"/>
                <w:szCs w:val="18"/>
              </w:rPr>
              <w:t>1560</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4844</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Community Health</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3</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restart"/>
            <w:vAlign w:val="center"/>
          </w:tcPr>
          <w:p w:rsidR="00FF12F2" w:rsidRPr="004E6A6F" w:rsidRDefault="00FF12F2" w:rsidP="00F75BED">
            <w:pPr>
              <w:rPr>
                <w:rFonts w:ascii="Arial" w:hAnsi="Arial"/>
                <w:sz w:val="18"/>
                <w:szCs w:val="18"/>
              </w:rPr>
            </w:pPr>
            <w:r>
              <w:rPr>
                <w:rFonts w:ascii="Arial" w:hAnsi="Arial" w:cs="Arial"/>
                <w:b/>
                <w:bCs/>
                <w:sz w:val="18"/>
                <w:szCs w:val="18"/>
              </w:rPr>
              <w:t>SOCIAL &amp; PERSONAL AWARENESS (SPA)</w:t>
            </w: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PSYC</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3758*</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4852</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Capstone Seminar </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1</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vAlign w:val="center"/>
          </w:tcPr>
          <w:p w:rsidR="00FF12F2" w:rsidRPr="004E6A6F" w:rsidRDefault="00FF12F2" w:rsidP="00F75BED">
            <w:pPr>
              <w:rPr>
                <w:rFonts w:ascii="Arial" w:hAnsi="Arial"/>
                <w:sz w:val="18"/>
                <w:szCs w:val="18"/>
              </w:rPr>
            </w:pPr>
          </w:p>
        </w:tc>
        <w:tc>
          <w:tcPr>
            <w:tcW w:w="810" w:type="dxa"/>
            <w:vAlign w:val="center"/>
          </w:tcPr>
          <w:p w:rsidR="00FF12F2" w:rsidRPr="004E6A6F" w:rsidRDefault="00FF12F2" w:rsidP="00F75BED">
            <w:pPr>
              <w:rPr>
                <w:rFonts w:ascii="Arial" w:hAnsi="Arial"/>
                <w:sz w:val="18"/>
                <w:szCs w:val="18"/>
              </w:rPr>
            </w:pPr>
            <w:r w:rsidRPr="004E6A6F">
              <w:rPr>
                <w:rFonts w:ascii="Arial" w:hAnsi="Arial"/>
                <w:sz w:val="18"/>
                <w:szCs w:val="18"/>
              </w:rPr>
              <w:t>FNUT</w:t>
            </w:r>
          </w:p>
        </w:tc>
        <w:tc>
          <w:tcPr>
            <w:tcW w:w="893" w:type="dxa"/>
            <w:vAlign w:val="center"/>
          </w:tcPr>
          <w:p w:rsidR="00FF12F2" w:rsidRPr="004E6A6F" w:rsidRDefault="00FF12F2" w:rsidP="00F75BED">
            <w:pPr>
              <w:rPr>
                <w:rFonts w:ascii="Arial" w:hAnsi="Arial"/>
                <w:sz w:val="18"/>
                <w:szCs w:val="18"/>
              </w:rPr>
            </w:pPr>
            <w:r w:rsidRPr="004E6A6F">
              <w:rPr>
                <w:rFonts w:ascii="Arial" w:hAnsi="Arial"/>
                <w:sz w:val="18"/>
                <w:szCs w:val="18"/>
              </w:rPr>
              <w:t>1551*</w:t>
            </w:r>
          </w:p>
        </w:tc>
        <w:tc>
          <w:tcPr>
            <w:tcW w:w="493" w:type="dxa"/>
            <w:tcBorders>
              <w:right w:val="nil"/>
            </w:tcBorders>
            <w:vAlign w:val="center"/>
          </w:tcPr>
          <w:p w:rsidR="00FF12F2" w:rsidRPr="004E6A6F" w:rsidRDefault="00FF12F2" w:rsidP="00F75BED">
            <w:pPr>
              <w:rPr>
                <w:rFonts w:ascii="Arial" w:hAnsi="Arial"/>
                <w:sz w:val="18"/>
                <w:szCs w:val="18"/>
              </w:rPr>
            </w:pPr>
            <w:r w:rsidRPr="004E6A6F">
              <w:rPr>
                <w:rFonts w:ascii="Arial" w:hAnsi="Arial" w:cs="Arial"/>
                <w:sz w:val="18"/>
                <w:szCs w:val="18"/>
              </w:rPr>
              <w:t>3</w:t>
            </w:r>
          </w:p>
        </w:tc>
        <w:tc>
          <w:tcPr>
            <w:tcW w:w="630" w:type="dxa"/>
            <w:tcBorders>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4853/L</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 xml:space="preserve">Nursing Transitions                    </w:t>
            </w:r>
            <w:r w:rsidRPr="004E6A6F">
              <w:rPr>
                <w:rFonts w:ascii="Arial" w:hAnsi="Arial"/>
                <w:sz w:val="20"/>
                <w:szCs w:val="20"/>
              </w:rPr>
              <w:t xml:space="preserve">  </w:t>
            </w:r>
            <w:r w:rsidRPr="004E6A6F">
              <w:rPr>
                <w:rFonts w:ascii="Arial" w:hAnsi="Arial"/>
                <w:sz w:val="18"/>
                <w:szCs w:val="18"/>
              </w:rPr>
              <w:t xml:space="preserve"> (2+2)</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4</w:t>
            </w:r>
          </w:p>
        </w:tc>
        <w:tc>
          <w:tcPr>
            <w:tcW w:w="636" w:type="dxa"/>
            <w:vAlign w:val="center"/>
          </w:tcPr>
          <w:p w:rsidR="00FF12F2" w:rsidRPr="004E6A6F" w:rsidRDefault="00FF12F2" w:rsidP="00F75BED">
            <w:pPr>
              <w:rPr>
                <w:rFonts w:ascii="Arial" w:hAnsi="Arial"/>
                <w:sz w:val="18"/>
                <w:szCs w:val="18"/>
              </w:rPr>
            </w:pPr>
          </w:p>
        </w:tc>
      </w:tr>
      <w:tr w:rsidR="00FF12F2" w:rsidRPr="004E6A6F" w:rsidTr="00F75BED">
        <w:trPr>
          <w:trHeight w:val="300"/>
          <w:jc w:val="center"/>
        </w:trPr>
        <w:tc>
          <w:tcPr>
            <w:tcW w:w="1962" w:type="dxa"/>
            <w:vMerge/>
            <w:tcBorders>
              <w:bottom w:val="single" w:sz="4" w:space="0" w:color="auto"/>
            </w:tcBorders>
            <w:vAlign w:val="center"/>
          </w:tcPr>
          <w:p w:rsidR="00FF12F2" w:rsidRPr="004E6A6F" w:rsidRDefault="00FF12F2" w:rsidP="00F75BED">
            <w:pPr>
              <w:rPr>
                <w:rFonts w:ascii="Arial" w:hAnsi="Arial"/>
                <w:sz w:val="18"/>
                <w:szCs w:val="18"/>
              </w:rPr>
            </w:pPr>
          </w:p>
        </w:tc>
        <w:tc>
          <w:tcPr>
            <w:tcW w:w="2826" w:type="dxa"/>
            <w:gridSpan w:val="4"/>
            <w:tcBorders>
              <w:bottom w:val="single" w:sz="4" w:space="0" w:color="auto"/>
              <w:right w:val="single" w:sz="4" w:space="0" w:color="auto"/>
            </w:tcBorders>
            <w:vAlign w:val="center"/>
          </w:tcPr>
          <w:p w:rsidR="00FF12F2" w:rsidRPr="004E6A6F" w:rsidRDefault="00FF12F2" w:rsidP="00F75BED">
            <w:pPr>
              <w:rPr>
                <w:rFonts w:ascii="Arial" w:hAnsi="Arial"/>
                <w:sz w:val="18"/>
                <w:szCs w:val="18"/>
              </w:rPr>
            </w:pPr>
          </w:p>
        </w:tc>
        <w:tc>
          <w:tcPr>
            <w:tcW w:w="324" w:type="dxa"/>
            <w:tcBorders>
              <w:top w:val="nil"/>
              <w:left w:val="single" w:sz="4" w:space="0" w:color="auto"/>
              <w:bottom w:val="nil"/>
              <w:right w:val="single" w:sz="4" w:space="0" w:color="auto"/>
            </w:tcBorders>
            <w:vAlign w:val="center"/>
          </w:tcPr>
          <w:p w:rsidR="00FF12F2" w:rsidRPr="004E6A6F" w:rsidRDefault="00FF12F2" w:rsidP="00F75BED">
            <w:pPr>
              <w:rPr>
                <w:rFonts w:ascii="Arial" w:hAnsi="Arial"/>
                <w:sz w:val="18"/>
                <w:szCs w:val="18"/>
              </w:rPr>
            </w:pPr>
          </w:p>
        </w:tc>
        <w:tc>
          <w:tcPr>
            <w:tcW w:w="746" w:type="dxa"/>
            <w:tcBorders>
              <w:left w:val="single" w:sz="4" w:space="0" w:color="auto"/>
            </w:tcBorders>
            <w:vAlign w:val="center"/>
          </w:tcPr>
          <w:p w:rsidR="00FF12F2" w:rsidRPr="004E6A6F" w:rsidRDefault="00FF12F2" w:rsidP="00F75BED">
            <w:pPr>
              <w:rPr>
                <w:rFonts w:ascii="Arial" w:hAnsi="Arial"/>
                <w:sz w:val="18"/>
                <w:szCs w:val="18"/>
              </w:rPr>
            </w:pPr>
            <w:r w:rsidRPr="004E6A6F">
              <w:rPr>
                <w:rFonts w:ascii="Arial" w:hAnsi="Arial"/>
                <w:sz w:val="18"/>
                <w:szCs w:val="18"/>
              </w:rPr>
              <w:t>NURS</w:t>
            </w:r>
          </w:p>
        </w:tc>
        <w:tc>
          <w:tcPr>
            <w:tcW w:w="837" w:type="dxa"/>
            <w:vAlign w:val="center"/>
          </w:tcPr>
          <w:p w:rsidR="00FF12F2" w:rsidRPr="004E6A6F" w:rsidRDefault="00FF12F2" w:rsidP="00F75BED">
            <w:pPr>
              <w:rPr>
                <w:rFonts w:ascii="Arial" w:hAnsi="Arial"/>
                <w:sz w:val="18"/>
                <w:szCs w:val="18"/>
              </w:rPr>
            </w:pPr>
            <w:r w:rsidRPr="004E6A6F">
              <w:rPr>
                <w:rFonts w:ascii="Arial" w:hAnsi="Arial"/>
                <w:sz w:val="18"/>
                <w:szCs w:val="18"/>
              </w:rPr>
              <w:t>4855</w:t>
            </w:r>
          </w:p>
        </w:tc>
        <w:tc>
          <w:tcPr>
            <w:tcW w:w="3373" w:type="dxa"/>
            <w:vAlign w:val="center"/>
          </w:tcPr>
          <w:p w:rsidR="00FF12F2" w:rsidRPr="004E6A6F" w:rsidRDefault="00FF12F2" w:rsidP="00F75BED">
            <w:pPr>
              <w:rPr>
                <w:rFonts w:ascii="Arial" w:hAnsi="Arial"/>
                <w:sz w:val="18"/>
                <w:szCs w:val="18"/>
              </w:rPr>
            </w:pPr>
            <w:r w:rsidRPr="004E6A6F">
              <w:rPr>
                <w:rFonts w:ascii="Arial" w:hAnsi="Arial"/>
                <w:sz w:val="18"/>
                <w:szCs w:val="18"/>
              </w:rPr>
              <w:t>Comp Nursing Summary</w:t>
            </w:r>
          </w:p>
        </w:tc>
        <w:tc>
          <w:tcPr>
            <w:tcW w:w="480" w:type="dxa"/>
            <w:vAlign w:val="center"/>
          </w:tcPr>
          <w:p w:rsidR="00FF12F2" w:rsidRPr="004E6A6F" w:rsidRDefault="00FF12F2" w:rsidP="00F75BED">
            <w:pPr>
              <w:jc w:val="center"/>
              <w:rPr>
                <w:rFonts w:ascii="Arial" w:hAnsi="Arial"/>
                <w:sz w:val="18"/>
                <w:szCs w:val="18"/>
              </w:rPr>
            </w:pPr>
            <w:r w:rsidRPr="004E6A6F">
              <w:rPr>
                <w:rFonts w:ascii="Arial" w:hAnsi="Arial"/>
                <w:sz w:val="18"/>
                <w:szCs w:val="18"/>
              </w:rPr>
              <w:t>2</w:t>
            </w:r>
          </w:p>
        </w:tc>
        <w:tc>
          <w:tcPr>
            <w:tcW w:w="636" w:type="dxa"/>
            <w:vAlign w:val="center"/>
          </w:tcPr>
          <w:p w:rsidR="00FF12F2" w:rsidRPr="004E6A6F" w:rsidRDefault="00FF12F2" w:rsidP="00F75BED">
            <w:pPr>
              <w:rPr>
                <w:rFonts w:ascii="Arial" w:hAnsi="Arial"/>
                <w:sz w:val="18"/>
                <w:szCs w:val="18"/>
              </w:rPr>
            </w:pPr>
          </w:p>
        </w:tc>
      </w:tr>
    </w:tbl>
    <w:p w:rsidR="00FF12F2" w:rsidRPr="00CA7227" w:rsidRDefault="00FF12F2" w:rsidP="00FF12F2">
      <w:pPr>
        <w:rPr>
          <w:vanish/>
        </w:rPr>
      </w:pPr>
    </w:p>
    <w:tbl>
      <w:tblPr>
        <w:tblpPr w:leftFromText="180" w:rightFromText="180" w:vertAnchor="text" w:horzAnchor="margin" w:tblpX="36"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1944"/>
        <w:gridCol w:w="864"/>
        <w:gridCol w:w="810"/>
        <w:gridCol w:w="540"/>
        <w:gridCol w:w="612"/>
      </w:tblGrid>
      <w:tr w:rsidR="00FF12F2" w:rsidRPr="00BE7477" w:rsidTr="00F75BED">
        <w:trPr>
          <w:trHeight w:val="269"/>
        </w:trPr>
        <w:tc>
          <w:tcPr>
            <w:tcW w:w="4770" w:type="dxa"/>
            <w:gridSpan w:val="5"/>
            <w:tcBorders>
              <w:bottom w:val="single" w:sz="4" w:space="0" w:color="auto"/>
            </w:tcBorders>
            <w:shd w:val="pct20" w:color="auto" w:fill="auto"/>
          </w:tcPr>
          <w:p w:rsidR="00FF12F2" w:rsidRPr="00BE7477" w:rsidRDefault="00FF12F2" w:rsidP="00F75BED">
            <w:pPr>
              <w:autoSpaceDE w:val="0"/>
              <w:autoSpaceDN w:val="0"/>
              <w:adjustRightInd w:val="0"/>
              <w:spacing w:before="40"/>
              <w:jc w:val="center"/>
              <w:rPr>
                <w:rFonts w:ascii="Arial" w:hAnsi="Arial"/>
                <w:b/>
                <w:noProof/>
                <w:sz w:val="18"/>
                <w:szCs w:val="18"/>
              </w:rPr>
            </w:pPr>
            <w:r w:rsidRPr="00BE7477">
              <w:rPr>
                <w:rFonts w:ascii="Arial" w:hAnsi="Arial" w:cs="PalatinoLinotype-Roman"/>
                <w:b/>
                <w:sz w:val="18"/>
                <w:szCs w:val="16"/>
              </w:rPr>
              <w:t>ELECTIVES</w:t>
            </w:r>
          </w:p>
        </w:tc>
      </w:tr>
      <w:tr w:rsidR="00FF12F2" w:rsidRPr="00BE7477" w:rsidTr="00F75BED">
        <w:trPr>
          <w:trHeight w:val="269"/>
        </w:trPr>
        <w:tc>
          <w:tcPr>
            <w:tcW w:w="1944" w:type="dxa"/>
            <w:shd w:val="clear" w:color="auto" w:fill="auto"/>
          </w:tcPr>
          <w:p w:rsidR="00FF12F2" w:rsidRPr="00BE7477" w:rsidRDefault="00FF12F2" w:rsidP="00F75BED">
            <w:pPr>
              <w:autoSpaceDE w:val="0"/>
              <w:autoSpaceDN w:val="0"/>
              <w:adjustRightInd w:val="0"/>
              <w:spacing w:before="60" w:after="20"/>
              <w:rPr>
                <w:rFonts w:ascii="Arial" w:hAnsi="Arial" w:cs="PalatinoLinotype-Roman"/>
                <w:b/>
                <w:sz w:val="18"/>
                <w:szCs w:val="16"/>
              </w:rPr>
            </w:pPr>
            <w:r w:rsidRPr="00BE7477">
              <w:rPr>
                <w:rFonts w:ascii="Arial" w:hAnsi="Arial" w:cs="PalatinoLinotype-Roman"/>
                <w:b/>
                <w:sz w:val="18"/>
                <w:szCs w:val="16"/>
              </w:rPr>
              <w:t>Elective</w:t>
            </w:r>
          </w:p>
        </w:tc>
        <w:tc>
          <w:tcPr>
            <w:tcW w:w="864" w:type="dxa"/>
            <w:shd w:val="clear" w:color="auto" w:fill="auto"/>
          </w:tcPr>
          <w:p w:rsidR="00FF12F2" w:rsidRPr="00BE7477" w:rsidRDefault="00FF12F2" w:rsidP="00F75BED">
            <w:pPr>
              <w:autoSpaceDE w:val="0"/>
              <w:autoSpaceDN w:val="0"/>
              <w:adjustRightInd w:val="0"/>
              <w:spacing w:before="60" w:after="20"/>
              <w:rPr>
                <w:rFonts w:ascii="Arial" w:hAnsi="Arial" w:cs="PalatinoLinotype-Roman"/>
                <w:sz w:val="18"/>
                <w:szCs w:val="16"/>
              </w:rPr>
            </w:pPr>
          </w:p>
        </w:tc>
        <w:tc>
          <w:tcPr>
            <w:tcW w:w="810" w:type="dxa"/>
            <w:shd w:val="clear" w:color="auto" w:fill="auto"/>
          </w:tcPr>
          <w:p w:rsidR="00FF12F2" w:rsidRPr="00BE7477" w:rsidRDefault="00FF12F2" w:rsidP="00F75BED">
            <w:pPr>
              <w:autoSpaceDE w:val="0"/>
              <w:autoSpaceDN w:val="0"/>
              <w:adjustRightInd w:val="0"/>
              <w:spacing w:before="60" w:after="20"/>
              <w:rPr>
                <w:rFonts w:ascii="Arial" w:hAnsi="Arial" w:cs="PalatinoLinotype-Roman"/>
                <w:sz w:val="18"/>
                <w:szCs w:val="16"/>
              </w:rPr>
            </w:pPr>
          </w:p>
        </w:tc>
        <w:tc>
          <w:tcPr>
            <w:tcW w:w="540" w:type="dxa"/>
            <w:shd w:val="clear" w:color="auto" w:fill="auto"/>
          </w:tcPr>
          <w:p w:rsidR="00FF12F2" w:rsidRPr="00BE7477" w:rsidRDefault="00FF12F2" w:rsidP="00F75BED">
            <w:pPr>
              <w:autoSpaceDE w:val="0"/>
              <w:autoSpaceDN w:val="0"/>
              <w:adjustRightInd w:val="0"/>
              <w:spacing w:before="60" w:after="20"/>
              <w:rPr>
                <w:rFonts w:ascii="Arial" w:hAnsi="Arial" w:cs="PalatinoLinotype-Roman"/>
                <w:sz w:val="18"/>
                <w:szCs w:val="16"/>
              </w:rPr>
            </w:pPr>
            <w:r>
              <w:rPr>
                <w:rFonts w:ascii="Arial" w:hAnsi="Arial" w:cs="PalatinoLinotype-Roman"/>
                <w:sz w:val="18"/>
                <w:szCs w:val="16"/>
              </w:rPr>
              <w:t xml:space="preserve"> 3</w:t>
            </w:r>
          </w:p>
        </w:tc>
        <w:tc>
          <w:tcPr>
            <w:tcW w:w="612" w:type="dxa"/>
            <w:shd w:val="clear" w:color="auto" w:fill="auto"/>
          </w:tcPr>
          <w:p w:rsidR="00FF12F2" w:rsidRPr="00BE7477" w:rsidRDefault="00FF12F2" w:rsidP="00F75BED">
            <w:pPr>
              <w:autoSpaceDE w:val="0"/>
              <w:autoSpaceDN w:val="0"/>
              <w:adjustRightInd w:val="0"/>
              <w:spacing w:before="60" w:after="20"/>
              <w:rPr>
                <w:rFonts w:ascii="Arial" w:hAnsi="Arial" w:cs="PalatinoLinotype-Roman"/>
                <w:sz w:val="18"/>
                <w:szCs w:val="16"/>
              </w:rPr>
            </w:pPr>
          </w:p>
        </w:tc>
      </w:tr>
    </w:tbl>
    <w:p w:rsidR="00FF12F2" w:rsidRDefault="00FF12F2" w:rsidP="00FF12F2">
      <w:pPr>
        <w:rPr>
          <w:rFonts w:ascii="Arial" w:hAnsi="Arial"/>
        </w:rPr>
      </w:pPr>
      <w:r>
        <w:rPr>
          <w:rFonts w:ascii="Arial" w:hAnsi="Arial"/>
          <w:noProof/>
          <w:sz w:val="18"/>
          <w:szCs w:val="18"/>
        </w:rPr>
        <mc:AlternateContent>
          <mc:Choice Requires="wps">
            <w:drawing>
              <wp:anchor distT="0" distB="0" distL="114300" distR="114300" simplePos="0" relativeHeight="251871232" behindDoc="0" locked="0" layoutInCell="1" allowOverlap="1" wp14:anchorId="0A0CEC7B" wp14:editId="2CD8DC70">
                <wp:simplePos x="0" y="0"/>
                <wp:positionH relativeFrom="column">
                  <wp:posOffset>5945391</wp:posOffset>
                </wp:positionH>
                <wp:positionV relativeFrom="paragraph">
                  <wp:posOffset>131474</wp:posOffset>
                </wp:positionV>
                <wp:extent cx="1066800" cy="300990"/>
                <wp:effectExtent l="19050" t="1905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0990"/>
                        </a:xfrm>
                        <a:prstGeom prst="rect">
                          <a:avLst/>
                        </a:prstGeom>
                        <a:solidFill>
                          <a:srgbClr val="FFFFFF"/>
                        </a:solidFill>
                        <a:ln w="38100" cmpd="dbl">
                          <a:solidFill>
                            <a:srgbClr val="000000"/>
                          </a:solidFill>
                          <a:miter lim="800000"/>
                          <a:headEnd/>
                          <a:tailEnd/>
                        </a:ln>
                      </wps:spPr>
                      <wps:txbx>
                        <w:txbxContent>
                          <w:p w:rsidR="004F4F3D" w:rsidRPr="003B281D" w:rsidRDefault="004F4F3D" w:rsidP="00FF12F2">
                            <w:pPr>
                              <w:rPr>
                                <w:sz w:val="20"/>
                                <w:szCs w:val="20"/>
                              </w:rPr>
                            </w:pPr>
                            <w:r w:rsidRPr="003B281D">
                              <w:rPr>
                                <w:rFonts w:ascii="Arial" w:hAnsi="Arial"/>
                                <w:b/>
                                <w:sz w:val="18"/>
                                <w:szCs w:val="18"/>
                              </w:rPr>
                              <w:t>Total 12</w:t>
                            </w:r>
                            <w:r>
                              <w:rPr>
                                <w:rFonts w:ascii="Arial" w:hAnsi="Arial"/>
                                <w:b/>
                                <w:sz w:val="18"/>
                                <w:szCs w:val="18"/>
                              </w:rPr>
                              <w:t>4</w:t>
                            </w:r>
                            <w:r w:rsidRPr="003B281D">
                              <w:rPr>
                                <w:rFonts w:ascii="Arial" w:hAnsi="Arial"/>
                                <w:b/>
                                <w:sz w:val="18"/>
                                <w:szCs w:val="18"/>
                              </w:rPr>
                              <w:t xml:space="preserv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C7B" id="Text Box 2" o:spid="_x0000_s1030" type="#_x0000_t202" style="position:absolute;margin-left:468.15pt;margin-top:10.35pt;width:84pt;height:23.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" strokeweight="3pt">
                <v:stroke linestyle="thinThin"/>
                <v:textbox>
                  <w:txbxContent>
                    <w:p w:rsidR="004F4F3D" w:rsidRPr="003B281D" w:rsidRDefault="004F4F3D" w:rsidP="00FF12F2">
                      <w:pPr>
                        <w:rPr>
                          <w:sz w:val="20"/>
                          <w:szCs w:val="20"/>
                        </w:rPr>
                      </w:pPr>
                      <w:r w:rsidRPr="003B281D">
                        <w:rPr>
                          <w:rFonts w:ascii="Arial" w:hAnsi="Arial"/>
                          <w:b/>
                          <w:sz w:val="18"/>
                          <w:szCs w:val="18"/>
                        </w:rPr>
                        <w:t>Total 12</w:t>
                      </w:r>
                      <w:r>
                        <w:rPr>
                          <w:rFonts w:ascii="Arial" w:hAnsi="Arial"/>
                          <w:b/>
                          <w:sz w:val="18"/>
                          <w:szCs w:val="18"/>
                        </w:rPr>
                        <w:t>4</w:t>
                      </w:r>
                      <w:r w:rsidRPr="003B281D">
                        <w:rPr>
                          <w:rFonts w:ascii="Arial" w:hAnsi="Arial"/>
                          <w:b/>
                          <w:sz w:val="18"/>
                          <w:szCs w:val="18"/>
                        </w:rPr>
                        <w:t xml:space="preserve"> hours</w:t>
                      </w:r>
                    </w:p>
                  </w:txbxContent>
                </v:textbox>
              </v:shape>
            </w:pict>
          </mc:Fallback>
        </mc:AlternateContent>
      </w:r>
    </w:p>
    <w:p w:rsidR="00FF12F2" w:rsidRPr="001E3BBA" w:rsidRDefault="00FF12F2" w:rsidP="00FF12F2">
      <w:pPr>
        <w:rPr>
          <w:rFonts w:ascii="Arial" w:hAnsi="Arial"/>
        </w:rPr>
        <w:sectPr w:rsidR="00FF12F2" w:rsidRPr="001E3BBA" w:rsidSect="001D1B57">
          <w:pgSz w:w="12240" w:h="15840" w:code="1"/>
          <w:pgMar w:top="576" w:right="605" w:bottom="432" w:left="605" w:header="576" w:footer="144" w:gutter="0"/>
          <w:cols w:space="720"/>
          <w:docGrid w:linePitch="360"/>
        </w:sectPr>
      </w:pPr>
      <w:r>
        <w:rPr>
          <w:rFonts w:ascii="Arial" w:hAnsi="Arial"/>
          <w:noProof/>
          <w:sz w:val="18"/>
          <w:szCs w:val="18"/>
        </w:rPr>
        <mc:AlternateContent>
          <mc:Choice Requires="wps">
            <w:drawing>
              <wp:anchor distT="0" distB="0" distL="114300" distR="114300" simplePos="0" relativeHeight="251873280" behindDoc="0" locked="0" layoutInCell="1" allowOverlap="1" wp14:anchorId="25C018C1" wp14:editId="55827D47">
                <wp:simplePos x="0" y="0"/>
                <wp:positionH relativeFrom="column">
                  <wp:posOffset>-91336</wp:posOffset>
                </wp:positionH>
                <wp:positionV relativeFrom="paragraph">
                  <wp:posOffset>519819</wp:posOffset>
                </wp:positionV>
                <wp:extent cx="7086600" cy="289560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 = Check Undergraduate Bulletin for prerequisite</w:t>
                            </w: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 = Required Pre-nursing courses</w:t>
                            </w: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All nursing courses except NURS 2610 and NURS 2643 have a nursing prerequisite (follow prescribed curriculum, page 3).</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Roman"/>
                                <w:sz w:val="18"/>
                                <w:szCs w:val="18"/>
                              </w:rPr>
                              <w:t>Many nursing courses include an off-campus clinical component. These courses are designated on the curriculum sheet with semester hours in parentheses. Example: NURS 3743…5 (3 + 2).</w:t>
                            </w:r>
                            <w:r w:rsidRPr="003310E2">
                              <w:rPr>
                                <w:rFonts w:ascii="Arial" w:hAnsi="Arial"/>
                                <w:sz w:val="18"/>
                                <w:szCs w:val="18"/>
                              </w:rPr>
                              <w:t xml:space="preserve"> This course has three semester hours of lecture and two semester hours of clinical. Generally, one semester hour of credit is earned for each three clock hours of on-campus laboratory skills instruction and for each three off-campus clock hours of clinical instruction. The exceptions are NURS 3741 clinical, where it is 2.7 clock hours per semester hour and NURS 4853 clinical where it is 4 clock hours per semester hour.</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A variety of clinical sites are utilized. Personal responsibility for transportation is required for travel to these off-campus clinical sites.</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 xml:space="preserve">The University’s General Education Requirements (GERs) are met by fulfilling the requirements for the prescribed BSN nursing curriculum. </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rPr>
                                <w:rFonts w:ascii="Arial" w:hAnsi="Arial"/>
                                <w:sz w:val="18"/>
                                <w:szCs w:val="18"/>
                              </w:rPr>
                            </w:pPr>
                            <w:r w:rsidRPr="003310E2">
                              <w:rPr>
                                <w:rFonts w:ascii="Arial" w:hAnsi="Arial"/>
                                <w:sz w:val="18"/>
                                <w:szCs w:val="18"/>
                              </w:rPr>
                              <w:t>Arts &amp; Humanities (AH)</w:t>
                            </w:r>
                            <w:r>
                              <w:rPr>
                                <w:rFonts w:ascii="Arial" w:hAnsi="Arial"/>
                                <w:sz w:val="18"/>
                                <w:szCs w:val="18"/>
                              </w:rPr>
                              <w:t>,</w:t>
                            </w:r>
                            <w:r w:rsidRPr="003310E2">
                              <w:rPr>
                                <w:rFonts w:ascii="Arial" w:hAnsi="Arial"/>
                                <w:sz w:val="18"/>
                                <w:szCs w:val="18"/>
                              </w:rPr>
                              <w:t xml:space="preserve"> GERs and </w:t>
                            </w:r>
                            <w:r>
                              <w:rPr>
                                <w:rFonts w:ascii="Arial" w:hAnsi="Arial"/>
                                <w:sz w:val="18"/>
                                <w:szCs w:val="18"/>
                              </w:rPr>
                              <w:t xml:space="preserve">the </w:t>
                            </w:r>
                            <w:r w:rsidRPr="003310E2">
                              <w:rPr>
                                <w:rFonts w:ascii="Arial" w:hAnsi="Arial"/>
                                <w:sz w:val="18"/>
                                <w:szCs w:val="18"/>
                              </w:rPr>
                              <w:t>required elective may be taken CR/NCR following the guidelines listed in the Undergraduate Bulletin. A list of GER courses is available on the YSU Website and in the Undergraduate Bulletin.</w:t>
                            </w:r>
                          </w:p>
                          <w:p w:rsidR="004F4F3D" w:rsidRPr="003310E2" w:rsidRDefault="004F4F3D" w:rsidP="00FF12F2">
                            <w:pPr>
                              <w:rPr>
                                <w:rFonts w:ascii="Arial" w:hAnsi="Arial"/>
                                <w:sz w:val="18"/>
                                <w:szCs w:val="18"/>
                              </w:rPr>
                            </w:pPr>
                          </w:p>
                          <w:p w:rsidR="004F4F3D" w:rsidRPr="003310E2" w:rsidRDefault="004F4F3D" w:rsidP="00FF12F2">
                            <w:pPr>
                              <w:rPr>
                                <w:rFonts w:ascii="Arial" w:hAnsi="Arial"/>
                                <w:sz w:val="18"/>
                                <w:szCs w:val="18"/>
                              </w:rPr>
                            </w:pPr>
                          </w:p>
                          <w:p w:rsidR="004F4F3D" w:rsidRDefault="004F4F3D" w:rsidP="00FF12F2">
                            <w:pPr>
                              <w:rPr>
                                <w:rFonts w:ascii="Arial" w:hAnsi="Arial"/>
                                <w:sz w:val="18"/>
                                <w:szCs w:val="18"/>
                              </w:rPr>
                            </w:pPr>
                            <w:r>
                              <w:rPr>
                                <w:rFonts w:ascii="Arial" w:hAnsi="Arial"/>
                                <w:sz w:val="18"/>
                                <w:szCs w:val="18"/>
                              </w:rPr>
                              <w:t>Revised February 2017</w:t>
                            </w:r>
                          </w:p>
                          <w:p w:rsidR="004F4F3D" w:rsidRDefault="004F4F3D" w:rsidP="00FF12F2">
                            <w:r w:rsidRPr="00FC0A6D">
                              <w:rPr>
                                <w:rFonts w:ascii="Arial" w:hAnsi="Arial" w:cs="Arial"/>
                                <w:color w:val="000000"/>
                                <w:sz w:val="18"/>
                                <w:szCs w:val="18"/>
                              </w:rPr>
                              <w:t xml:space="preserve">Effective </w:t>
                            </w:r>
                            <w:proofErr w:type="gramStart"/>
                            <w:r w:rsidRPr="00FC0A6D">
                              <w:rPr>
                                <w:rFonts w:ascii="Arial" w:hAnsi="Arial" w:cs="Arial"/>
                                <w:color w:val="000000"/>
                                <w:sz w:val="18"/>
                                <w:szCs w:val="18"/>
                              </w:rPr>
                              <w:t>Fall</w:t>
                            </w:r>
                            <w:proofErr w:type="gramEnd"/>
                            <w:r w:rsidRPr="00FC0A6D">
                              <w:rPr>
                                <w:rFonts w:ascii="Arial" w:hAnsi="Arial" w:cs="Arial"/>
                                <w:color w:val="000000"/>
                                <w:sz w:val="18"/>
                                <w:szCs w:val="18"/>
                              </w:rPr>
                              <w:t xml:space="preserve"> 201</w:t>
                            </w:r>
                            <w:r>
                              <w:rPr>
                                <w:rFonts w:ascii="Arial" w:hAnsi="Arial" w:cs="Arial"/>
                                <w:color w:val="000000"/>
                                <w:sz w:val="18"/>
                                <w:szCs w:val="18"/>
                              </w:rPr>
                              <w:t>7</w:t>
                            </w:r>
                            <w:r w:rsidRPr="00FC0A6D">
                              <w:rPr>
                                <w:rFonts w:ascii="Arial" w:hAnsi="Arial" w:cs="Arial"/>
                                <w:color w:val="000000"/>
                                <w:sz w:val="18"/>
                                <w:szCs w:val="18"/>
                              </w:rPr>
                              <w:t xml:space="preserve"> Admission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C018C1" id="Text Box 9" o:spid="_x0000_s1031" type="#_x0000_t202" style="position:absolute;margin-left:-7.2pt;margin-top:40.95pt;width:558pt;height:22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" fillcolor="white [3201]" stroked="f" strokeweight=".5pt">
                <v:path arrowok="t"/>
                <v:textbox>
                  <w:txbxContent>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 = Check Undergraduate Bulletin for prerequisite</w:t>
                      </w: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 = Required Pre-nursing courses</w:t>
                      </w: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All nursing courses except NURS 2610 and NURS 2643 have a nursing prerequisite (follow prescribed curriculum, page 3).</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Roman"/>
                          <w:sz w:val="18"/>
                          <w:szCs w:val="18"/>
                        </w:rPr>
                        <w:t>Many nursing courses include an off-campus clinical component. These courses are designated on the curriculum sheet with semester hours in parentheses. Example: NURS 3743…5 (3 + 2).</w:t>
                      </w:r>
                      <w:r w:rsidRPr="003310E2">
                        <w:rPr>
                          <w:rFonts w:ascii="Arial" w:hAnsi="Arial"/>
                          <w:sz w:val="18"/>
                          <w:szCs w:val="18"/>
                        </w:rPr>
                        <w:t xml:space="preserve"> This course has three semester hours of lecture and two semester hours of clinical. Generally, one semester hour of credit is earned for each three clock hours of on-campus laboratory skills instruction and for each three off-campus clock hours of clinical instruction. The exceptions are NURS 3741 clinical, where it is 2.7 clock hours per semester hour and NURS 4853 clinical where it is 4 clock hours per semester hour.</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A variety of clinical sites are utilized. Personal responsibility for transportation is required for travel to these off-campus clinical sites.</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autoSpaceDE w:val="0"/>
                        <w:autoSpaceDN w:val="0"/>
                        <w:adjustRightInd w:val="0"/>
                        <w:rPr>
                          <w:rFonts w:ascii="Arial" w:hAnsi="Arial" w:cs="PalatinoLinotype-Roman"/>
                          <w:sz w:val="18"/>
                          <w:szCs w:val="18"/>
                        </w:rPr>
                      </w:pPr>
                      <w:r w:rsidRPr="003310E2">
                        <w:rPr>
                          <w:rFonts w:ascii="Arial" w:hAnsi="Arial" w:cs="PalatinoLinotype-Roman"/>
                          <w:sz w:val="18"/>
                          <w:szCs w:val="18"/>
                        </w:rPr>
                        <w:t xml:space="preserve">The University’s General Education Requirements (GERs) are met by fulfilling the requirements for the prescribed BSN nursing curriculum. </w:t>
                      </w:r>
                    </w:p>
                    <w:p w:rsidR="004F4F3D" w:rsidRPr="003310E2" w:rsidRDefault="004F4F3D" w:rsidP="00FF12F2">
                      <w:pPr>
                        <w:autoSpaceDE w:val="0"/>
                        <w:autoSpaceDN w:val="0"/>
                        <w:adjustRightInd w:val="0"/>
                        <w:rPr>
                          <w:rFonts w:ascii="Arial" w:hAnsi="Arial" w:cs="PalatinoLinotype-Roman"/>
                          <w:sz w:val="18"/>
                          <w:szCs w:val="18"/>
                        </w:rPr>
                      </w:pPr>
                    </w:p>
                    <w:p w:rsidR="004F4F3D" w:rsidRPr="003310E2" w:rsidRDefault="004F4F3D" w:rsidP="00FF12F2">
                      <w:pPr>
                        <w:rPr>
                          <w:rFonts w:ascii="Arial" w:hAnsi="Arial"/>
                          <w:sz w:val="18"/>
                          <w:szCs w:val="18"/>
                        </w:rPr>
                      </w:pPr>
                      <w:r w:rsidRPr="003310E2">
                        <w:rPr>
                          <w:rFonts w:ascii="Arial" w:hAnsi="Arial"/>
                          <w:sz w:val="18"/>
                          <w:szCs w:val="18"/>
                        </w:rPr>
                        <w:t>Arts &amp; Humanities (AH)</w:t>
                      </w:r>
                      <w:r>
                        <w:rPr>
                          <w:rFonts w:ascii="Arial" w:hAnsi="Arial"/>
                          <w:sz w:val="18"/>
                          <w:szCs w:val="18"/>
                        </w:rPr>
                        <w:t>,</w:t>
                      </w:r>
                      <w:r w:rsidRPr="003310E2">
                        <w:rPr>
                          <w:rFonts w:ascii="Arial" w:hAnsi="Arial"/>
                          <w:sz w:val="18"/>
                          <w:szCs w:val="18"/>
                        </w:rPr>
                        <w:t xml:space="preserve"> GERs and </w:t>
                      </w:r>
                      <w:r>
                        <w:rPr>
                          <w:rFonts w:ascii="Arial" w:hAnsi="Arial"/>
                          <w:sz w:val="18"/>
                          <w:szCs w:val="18"/>
                        </w:rPr>
                        <w:t xml:space="preserve">the </w:t>
                      </w:r>
                      <w:r w:rsidRPr="003310E2">
                        <w:rPr>
                          <w:rFonts w:ascii="Arial" w:hAnsi="Arial"/>
                          <w:sz w:val="18"/>
                          <w:szCs w:val="18"/>
                        </w:rPr>
                        <w:t>required elective may be taken CR/NCR following the guidelines listed in the Undergraduate Bulletin. A list of GER courses is available on the YSU Website and in the Undergraduate Bulletin.</w:t>
                      </w:r>
                    </w:p>
                    <w:p w:rsidR="004F4F3D" w:rsidRPr="003310E2" w:rsidRDefault="004F4F3D" w:rsidP="00FF12F2">
                      <w:pPr>
                        <w:rPr>
                          <w:rFonts w:ascii="Arial" w:hAnsi="Arial"/>
                          <w:sz w:val="18"/>
                          <w:szCs w:val="18"/>
                        </w:rPr>
                      </w:pPr>
                    </w:p>
                    <w:p w:rsidR="004F4F3D" w:rsidRPr="003310E2" w:rsidRDefault="004F4F3D" w:rsidP="00FF12F2">
                      <w:pPr>
                        <w:rPr>
                          <w:rFonts w:ascii="Arial" w:hAnsi="Arial"/>
                          <w:sz w:val="18"/>
                          <w:szCs w:val="18"/>
                        </w:rPr>
                      </w:pPr>
                    </w:p>
                    <w:p w:rsidR="004F4F3D" w:rsidRDefault="004F4F3D" w:rsidP="00FF12F2">
                      <w:pPr>
                        <w:rPr>
                          <w:rFonts w:ascii="Arial" w:hAnsi="Arial"/>
                          <w:sz w:val="18"/>
                          <w:szCs w:val="18"/>
                        </w:rPr>
                      </w:pPr>
                      <w:r>
                        <w:rPr>
                          <w:rFonts w:ascii="Arial" w:hAnsi="Arial"/>
                          <w:sz w:val="18"/>
                          <w:szCs w:val="18"/>
                        </w:rPr>
                        <w:t>Revised February 2017</w:t>
                      </w:r>
                    </w:p>
                    <w:p w:rsidR="004F4F3D" w:rsidRDefault="004F4F3D" w:rsidP="00FF12F2">
                      <w:r w:rsidRPr="00FC0A6D">
                        <w:rPr>
                          <w:rFonts w:ascii="Arial" w:hAnsi="Arial" w:cs="Arial"/>
                          <w:color w:val="000000"/>
                          <w:sz w:val="18"/>
                          <w:szCs w:val="18"/>
                        </w:rPr>
                        <w:t xml:space="preserve">Effective </w:t>
                      </w:r>
                      <w:proofErr w:type="gramStart"/>
                      <w:r w:rsidRPr="00FC0A6D">
                        <w:rPr>
                          <w:rFonts w:ascii="Arial" w:hAnsi="Arial" w:cs="Arial"/>
                          <w:color w:val="000000"/>
                          <w:sz w:val="18"/>
                          <w:szCs w:val="18"/>
                        </w:rPr>
                        <w:t>Fall</w:t>
                      </w:r>
                      <w:proofErr w:type="gramEnd"/>
                      <w:r w:rsidRPr="00FC0A6D">
                        <w:rPr>
                          <w:rFonts w:ascii="Arial" w:hAnsi="Arial" w:cs="Arial"/>
                          <w:color w:val="000000"/>
                          <w:sz w:val="18"/>
                          <w:szCs w:val="18"/>
                        </w:rPr>
                        <w:t xml:space="preserve"> 201</w:t>
                      </w:r>
                      <w:r>
                        <w:rPr>
                          <w:rFonts w:ascii="Arial" w:hAnsi="Arial" w:cs="Arial"/>
                          <w:color w:val="000000"/>
                          <w:sz w:val="18"/>
                          <w:szCs w:val="18"/>
                        </w:rPr>
                        <w:t>7</w:t>
                      </w:r>
                      <w:r w:rsidRPr="00FC0A6D">
                        <w:rPr>
                          <w:rFonts w:ascii="Arial" w:hAnsi="Arial" w:cs="Arial"/>
                          <w:color w:val="000000"/>
                          <w:sz w:val="18"/>
                          <w:szCs w:val="18"/>
                        </w:rPr>
                        <w:t xml:space="preserve"> Admission Class</w:t>
                      </w:r>
                    </w:p>
                  </w:txbxContent>
                </v:textbox>
              </v:shape>
            </w:pict>
          </mc:Fallback>
        </mc:AlternateContent>
      </w:r>
    </w:p>
    <w:p w:rsidR="0018612E" w:rsidRDefault="0018612E" w:rsidP="0018612E">
      <w:r>
        <w:rPr>
          <w:rFonts w:ascii="Arial" w:hAnsi="Arial" w:cs="Arial"/>
          <w:noProof/>
          <w:sz w:val="20"/>
          <w:szCs w:val="20"/>
        </w:rPr>
        <w:lastRenderedPageBreak/>
        <mc:AlternateContent>
          <mc:Choice Requires="wps">
            <w:drawing>
              <wp:anchor distT="0" distB="0" distL="114300" distR="114300" simplePos="0" relativeHeight="251880448" behindDoc="0" locked="0" layoutInCell="1" allowOverlap="1" wp14:anchorId="367941A3" wp14:editId="64D7CF5F">
                <wp:simplePos x="0" y="0"/>
                <wp:positionH relativeFrom="column">
                  <wp:posOffset>4831080</wp:posOffset>
                </wp:positionH>
                <wp:positionV relativeFrom="paragraph">
                  <wp:posOffset>0</wp:posOffset>
                </wp:positionV>
                <wp:extent cx="1143000" cy="228600"/>
                <wp:effectExtent l="0" t="0" r="19050" b="19050"/>
                <wp:wrapSquare wrapText="bothSides"/>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18612E" w:rsidRPr="00F618E1" w:rsidRDefault="0018612E" w:rsidP="0018612E">
                            <w:pPr>
                              <w:jc w:val="center"/>
                              <w:rPr>
                                <w:rFonts w:ascii="Arial" w:hAnsi="Arial" w:cs="Arial"/>
                                <w:b/>
                                <w:sz w:val="20"/>
                                <w:szCs w:val="20"/>
                              </w:rPr>
                            </w:pPr>
                            <w:r w:rsidRPr="00F618E1">
                              <w:rPr>
                                <w:rFonts w:ascii="Arial" w:hAnsi="Arial" w:cs="Arial"/>
                                <w:b/>
                                <w:sz w:val="20"/>
                                <w:szCs w:val="20"/>
                              </w:rPr>
                              <w:t xml:space="preserve">APPENDIX </w:t>
                            </w:r>
                            <w:r>
                              <w:rPr>
                                <w:rFonts w:ascii="Arial" w:hAnsi="Arial" w:cs="Arial"/>
                                <w:b/>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41A3" id="Rectangle 59" o:spid="_x0000_s1032" style="position:absolute;margin-left:380.4pt;margin-top:0;width:90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">
                <v:textbox>
                  <w:txbxContent>
                    <w:p w:rsidR="0018612E" w:rsidRPr="00F618E1" w:rsidRDefault="0018612E" w:rsidP="0018612E">
                      <w:pPr>
                        <w:jc w:val="center"/>
                        <w:rPr>
                          <w:rFonts w:ascii="Arial" w:hAnsi="Arial" w:cs="Arial"/>
                          <w:b/>
                          <w:sz w:val="20"/>
                          <w:szCs w:val="20"/>
                        </w:rPr>
                      </w:pPr>
                      <w:r w:rsidRPr="00F618E1">
                        <w:rPr>
                          <w:rFonts w:ascii="Arial" w:hAnsi="Arial" w:cs="Arial"/>
                          <w:b/>
                          <w:sz w:val="20"/>
                          <w:szCs w:val="20"/>
                        </w:rPr>
                        <w:t xml:space="preserve">APPENDIX </w:t>
                      </w:r>
                      <w:r>
                        <w:rPr>
                          <w:rFonts w:ascii="Arial" w:hAnsi="Arial" w:cs="Arial"/>
                          <w:b/>
                          <w:sz w:val="20"/>
                          <w:szCs w:val="20"/>
                        </w:rPr>
                        <w:t>B</w:t>
                      </w:r>
                    </w:p>
                  </w:txbxContent>
                </v:textbox>
                <w10:wrap type="square"/>
              </v:rect>
            </w:pict>
          </mc:Fallback>
        </mc:AlternateContent>
      </w:r>
      <w:r w:rsidRPr="008A1452">
        <w:t>Youngstown State University</w:t>
      </w:r>
    </w:p>
    <w:p w:rsidR="0018612E" w:rsidRDefault="0018612E" w:rsidP="0018612E">
      <w:r w:rsidRPr="008A1452">
        <w:t>Department of Nursing</w:t>
      </w:r>
    </w:p>
    <w:p w:rsidR="0018612E" w:rsidRPr="008A1452" w:rsidRDefault="0018612E" w:rsidP="0018612E"/>
    <w:p w:rsidR="0018612E" w:rsidRPr="008A1452" w:rsidRDefault="0018612E" w:rsidP="0018612E">
      <w:pPr>
        <w:spacing w:after="240"/>
        <w:rPr>
          <w:b/>
          <w:u w:val="single"/>
        </w:rPr>
      </w:pPr>
      <w:r w:rsidRPr="008A1452">
        <w:rPr>
          <w:b/>
          <w:u w:val="single"/>
        </w:rPr>
        <w:t>Social Media Policy</w:t>
      </w:r>
    </w:p>
    <w:p w:rsidR="0018612E" w:rsidRPr="008A1452" w:rsidRDefault="0018612E" w:rsidP="0018612E">
      <w:pPr>
        <w:spacing w:after="240"/>
      </w:pPr>
      <w:r w:rsidRPr="008A1452">
        <w:t>Social media can benefit the learning experience of students. However, this media must be used appropriately with confidentiality and privacy maintained at all times.</w:t>
      </w:r>
    </w:p>
    <w:p w:rsidR="0018612E" w:rsidRPr="008A1452" w:rsidRDefault="0018612E" w:rsidP="0018612E">
      <w:pPr>
        <w:spacing w:after="240"/>
      </w:pPr>
      <w:r w:rsidRPr="008A1452">
        <w:t xml:space="preserve">No personal phone calls or texting are permitted while in patient areas or in the classroom. If an emergency arises during class, the student is asked to leave the room to respond to the phone call or text. </w:t>
      </w:r>
    </w:p>
    <w:p w:rsidR="0018612E" w:rsidRPr="008A1452" w:rsidRDefault="0018612E" w:rsidP="0018612E">
      <w:pPr>
        <w:spacing w:after="240"/>
      </w:pPr>
      <w:r w:rsidRPr="008A1452">
        <w:t xml:space="preserve">Clinical resources (e.g. Drug Handbook, Lab values) may be accessed on a cell phone or PDA during clinical. Permission to use these resources must be obtained from faculty and the clinical facility. If these resources are on a cell phone, it is expected that the cell phone will be silenced. </w:t>
      </w:r>
    </w:p>
    <w:p w:rsidR="0018612E" w:rsidRPr="008A1452" w:rsidRDefault="0018612E" w:rsidP="0018612E">
      <w:pPr>
        <w:spacing w:after="240"/>
      </w:pPr>
      <w:r w:rsidRPr="008A1452">
        <w:t>Use of computers (PDAs, Notebooks, iPads, etc.) in the classroom are restricted to note taking and classroom activities. Other use is distracting to fellow students and those in close proximity.</w:t>
      </w:r>
    </w:p>
    <w:p w:rsidR="0018612E" w:rsidRDefault="0018612E" w:rsidP="0018612E">
      <w:pPr>
        <w:spacing w:after="240"/>
      </w:pPr>
      <w:r w:rsidRPr="008A1452">
        <w:t>No pictures</w:t>
      </w:r>
      <w:r>
        <w:t>, v</w:t>
      </w:r>
      <w:r w:rsidRPr="008A1452">
        <w:t>ideotaping</w:t>
      </w:r>
      <w:r>
        <w:t xml:space="preserve"> or audiotaping</w:t>
      </w:r>
      <w:r w:rsidRPr="008A1452">
        <w:t xml:space="preserve"> may be taken of faculty or fellow students without their consent.</w:t>
      </w:r>
    </w:p>
    <w:p w:rsidR="0018612E" w:rsidRPr="008A1452" w:rsidRDefault="0018612E" w:rsidP="0018612E">
      <w:pPr>
        <w:spacing w:after="240"/>
      </w:pPr>
      <w:r>
        <w:t>No pictures, v</w:t>
      </w:r>
      <w:r w:rsidRPr="008A1452">
        <w:t>ideotaping</w:t>
      </w:r>
      <w:r>
        <w:t xml:space="preserve"> or audiotaping</w:t>
      </w:r>
      <w:r w:rsidRPr="008A1452">
        <w:t xml:space="preserve"> </w:t>
      </w:r>
      <w:r>
        <w:t>may be taken of patients/patient families.</w:t>
      </w:r>
    </w:p>
    <w:p w:rsidR="0018612E" w:rsidRPr="008A1452" w:rsidRDefault="0018612E" w:rsidP="0018612E">
      <w:pPr>
        <w:spacing w:after="240"/>
      </w:pPr>
      <w:r w:rsidRPr="008A1452">
        <w:t>Students are expected to abide by the following guidelines, “How to Avoid Disclosing Confidential Patient Information”, developed for nurses by the National Council of State Boards of Nursing:*</w:t>
      </w:r>
    </w:p>
    <w:p w:rsidR="0018612E" w:rsidRDefault="0018612E" w:rsidP="0018612E">
      <w:pPr>
        <w:ind w:left="720"/>
      </w:pPr>
      <w:r w:rsidRPr="00FD6712">
        <w:t>With awareness and caution, nurses [nursing students] can avoid inadvertently disclosing confidential or private information about patients. The following guidelines are intended to minimize the risks of using social media:</w:t>
      </w:r>
    </w:p>
    <w:p w:rsidR="0018612E" w:rsidRPr="00FD6712" w:rsidRDefault="0018612E" w:rsidP="0018612E">
      <w:pPr>
        <w:ind w:left="720"/>
      </w:pPr>
    </w:p>
    <w:p w:rsidR="0018612E" w:rsidRDefault="0018612E" w:rsidP="0018612E">
      <w:pPr>
        <w:pStyle w:val="ListParagraph"/>
        <w:numPr>
          <w:ilvl w:val="0"/>
          <w:numId w:val="46"/>
        </w:numPr>
      </w:pPr>
      <w:r w:rsidRPr="00FD6712">
        <w:t xml:space="preserve">Nurses [nursing students] must recognize that they have an ethical and legal obligation to maintain patient privacy and confidentiality at all times. </w:t>
      </w:r>
    </w:p>
    <w:p w:rsidR="0018612E" w:rsidRPr="00FD6712" w:rsidRDefault="0018612E" w:rsidP="0018612E">
      <w:pPr>
        <w:pStyle w:val="ListParagraph"/>
        <w:ind w:left="1440"/>
      </w:pPr>
    </w:p>
    <w:p w:rsidR="0018612E" w:rsidRDefault="0018612E" w:rsidP="0018612E">
      <w:pPr>
        <w:pStyle w:val="ListParagraph"/>
        <w:numPr>
          <w:ilvl w:val="0"/>
          <w:numId w:val="46"/>
        </w:numPr>
      </w:pPr>
      <w:r w:rsidRPr="00FD6712">
        <w:t>Nurses [nursing students] are strictly prohibited from transmitting by way of any electronic media any patient-related image. In addition, nurses [nursing students] are restricted from transmitting any information that may be reasonably anticipated to violate patient rights to confidentiality or privacy, or otherwise degrade or embarrass the patient.</w:t>
      </w:r>
    </w:p>
    <w:p w:rsidR="0018612E" w:rsidRDefault="0018612E" w:rsidP="0018612E">
      <w:pPr>
        <w:pStyle w:val="ListParagraph"/>
      </w:pPr>
    </w:p>
    <w:p w:rsidR="0018612E" w:rsidRDefault="0018612E" w:rsidP="0018612E">
      <w:pPr>
        <w:pStyle w:val="ListParagraph"/>
        <w:numPr>
          <w:ilvl w:val="0"/>
          <w:numId w:val="46"/>
        </w:numPr>
      </w:pPr>
      <w:r>
        <w:t>N</w:t>
      </w:r>
      <w:r w:rsidRPr="00FD6712">
        <w:t>urses [nursing students] must not share, post or otherwise disseminate any information or images about a patient or information gained in the nurse/patient relationship with anyone unless there is a patient-care-related need to disclose the information or other legal obligations to do so.</w:t>
      </w:r>
      <w:r>
        <w:t xml:space="preserve"> </w:t>
      </w:r>
    </w:p>
    <w:p w:rsidR="0018612E" w:rsidRDefault="0018612E" w:rsidP="0018612E">
      <w:pPr>
        <w:pStyle w:val="ListParagraph"/>
        <w:ind w:left="1440"/>
      </w:pPr>
    </w:p>
    <w:p w:rsidR="0018612E" w:rsidRDefault="0018612E" w:rsidP="0018612E">
      <w:pPr>
        <w:pStyle w:val="ListParagraph"/>
        <w:numPr>
          <w:ilvl w:val="0"/>
          <w:numId w:val="46"/>
        </w:numPr>
      </w:pPr>
      <w:r w:rsidRPr="00FD6712">
        <w:t>Nurses [nursing students] must not identify patients by name, or post or publish information that may lead to the identification of a patient. Limiting access to posting through privacy settings is not sufficient to ensure privacy.</w:t>
      </w:r>
    </w:p>
    <w:p w:rsidR="0018612E" w:rsidRPr="00FD6712" w:rsidRDefault="0018612E" w:rsidP="0018612E">
      <w:pPr>
        <w:pStyle w:val="ListParagraph"/>
        <w:ind w:left="1440"/>
      </w:pPr>
    </w:p>
    <w:p w:rsidR="0018612E" w:rsidRPr="00FD6712" w:rsidRDefault="0018612E" w:rsidP="0018612E">
      <w:pPr>
        <w:pStyle w:val="ListParagraph"/>
        <w:numPr>
          <w:ilvl w:val="0"/>
          <w:numId w:val="46"/>
        </w:numPr>
      </w:pPr>
      <w:r w:rsidRPr="00FD6712">
        <w:t>Nurses [nursing students] must not refer to patients in a disparaging manner, even if the patient is not identified.</w:t>
      </w:r>
    </w:p>
    <w:p w:rsidR="0018612E" w:rsidRDefault="0018612E" w:rsidP="0018612E">
      <w:pPr>
        <w:pStyle w:val="ListParagraph"/>
        <w:numPr>
          <w:ilvl w:val="0"/>
          <w:numId w:val="46"/>
        </w:numPr>
      </w:pPr>
      <w:r w:rsidRPr="00FD6712">
        <w:lastRenderedPageBreak/>
        <w:t>Nurses [nursing students] must not take photos or videos of patients on personal devices, including cell phones. Nurses [nursing students] should follow employer [clinical facility] policies for taking photographs or videos of patients for treatment or other legitimate purposes using employer-provided devices.</w:t>
      </w:r>
    </w:p>
    <w:p w:rsidR="0018612E" w:rsidRPr="00FD6712" w:rsidRDefault="0018612E" w:rsidP="0018612E">
      <w:pPr>
        <w:pStyle w:val="ListParagraph"/>
        <w:ind w:left="1440"/>
      </w:pPr>
    </w:p>
    <w:p w:rsidR="0018612E" w:rsidRDefault="0018612E" w:rsidP="0018612E">
      <w:pPr>
        <w:pStyle w:val="ListParagraph"/>
        <w:numPr>
          <w:ilvl w:val="0"/>
          <w:numId w:val="46"/>
        </w:numPr>
      </w:pPr>
      <w:r w:rsidRPr="00FD6712">
        <w:t>Nurses [nursing students] must maintain professional boundaries in the use of electronic media. Like in-person relationships, the nurse [nursing student] has an obligation to establish, communicate and enforce professional boundaries with patients in the online environment. Use caution when having online social contact with patients or former patients. Online contact with patients or former patients blurs the distinction between a professional and personal relationship. The fact that a patient may initiate contact with the nurse [nursing student] does not permit the nurse [nursing student] to engage in a personal relationship with the patient. Nurses [nursing students] must consult employer [clinical facility] policies or an appropriate leader within the organization for guidance regarding work related postings.</w:t>
      </w:r>
    </w:p>
    <w:p w:rsidR="0018612E" w:rsidRDefault="0018612E" w:rsidP="0018612E">
      <w:pPr>
        <w:pStyle w:val="ListParagraph"/>
      </w:pPr>
    </w:p>
    <w:p w:rsidR="0018612E" w:rsidRDefault="0018612E" w:rsidP="0018612E">
      <w:pPr>
        <w:pStyle w:val="ListParagraph"/>
        <w:numPr>
          <w:ilvl w:val="0"/>
          <w:numId w:val="46"/>
        </w:numPr>
      </w:pPr>
      <w:r w:rsidRPr="00FD6712">
        <w:t>Nurses [nursing students] are legally responsible for</w:t>
      </w:r>
      <w:r>
        <w:t xml:space="preserve"> individual postings and may be </w:t>
      </w:r>
      <w:r w:rsidRPr="00FD6712">
        <w:t>subject to liability of individual posting are found defamatory, harassing, or in violation of any other applicable law.</w:t>
      </w:r>
    </w:p>
    <w:p w:rsidR="0018612E" w:rsidRPr="00FD6712" w:rsidRDefault="0018612E" w:rsidP="0018612E"/>
    <w:p w:rsidR="0018612E" w:rsidRDefault="0018612E" w:rsidP="0018612E">
      <w:pPr>
        <w:pStyle w:val="ListParagraph"/>
        <w:numPr>
          <w:ilvl w:val="0"/>
          <w:numId w:val="46"/>
        </w:numPr>
      </w:pPr>
      <w:r w:rsidRPr="00FD6712">
        <w:t>Nurses [nursing students] are legally liable for postings on your own site and on the sites of others.  This includes commentary deemed to be copyrighted, defamatory, or obscene (as defined by the courts).</w:t>
      </w:r>
    </w:p>
    <w:p w:rsidR="0018612E" w:rsidRPr="00FD6712" w:rsidRDefault="0018612E" w:rsidP="0018612E">
      <w:pPr>
        <w:pStyle w:val="ListParagraph"/>
        <w:ind w:left="1440"/>
      </w:pPr>
    </w:p>
    <w:p w:rsidR="0018612E" w:rsidRDefault="0018612E" w:rsidP="0018612E">
      <w:pPr>
        <w:pStyle w:val="ListParagraph"/>
        <w:numPr>
          <w:ilvl w:val="0"/>
          <w:numId w:val="46"/>
        </w:numPr>
      </w:pPr>
      <w:r w:rsidRPr="00FD6712">
        <w:t>Students who share confidential or unprofessional information do so at the risk of        disciplinary action including failure in a course and/or dismissal from the program.</w:t>
      </w:r>
    </w:p>
    <w:p w:rsidR="0018612E" w:rsidRDefault="0018612E" w:rsidP="0018612E">
      <w:pPr>
        <w:pStyle w:val="ListParagraph"/>
        <w:ind w:left="1440"/>
      </w:pPr>
    </w:p>
    <w:p w:rsidR="0018612E" w:rsidRDefault="0018612E" w:rsidP="0018612E">
      <w:pPr>
        <w:pStyle w:val="ListParagraph"/>
        <w:numPr>
          <w:ilvl w:val="0"/>
          <w:numId w:val="46"/>
        </w:numPr>
      </w:pPr>
      <w:r w:rsidRPr="00FD6712">
        <w:t>Nurses [nursing students] must promptly report any identified breach of confidentiality or privacy.</w:t>
      </w:r>
    </w:p>
    <w:p w:rsidR="0018612E" w:rsidRPr="00FD6712" w:rsidRDefault="0018612E" w:rsidP="0018612E"/>
    <w:p w:rsidR="0018612E" w:rsidRDefault="0018612E" w:rsidP="0018612E">
      <w:pPr>
        <w:pStyle w:val="ListParagraph"/>
        <w:numPr>
          <w:ilvl w:val="0"/>
          <w:numId w:val="46"/>
        </w:numPr>
      </w:pPr>
      <w:r w:rsidRPr="00FD6712">
        <w:t>Nurses [nursing students] must be aware of and comply with employer [university/clinical facility] policies regarding use of employer-owned computers, cameras and other electronic devices, and use of personal devices in the workplace.</w:t>
      </w:r>
    </w:p>
    <w:p w:rsidR="0018612E" w:rsidRPr="00FD6712" w:rsidRDefault="0018612E" w:rsidP="0018612E">
      <w:pPr>
        <w:pStyle w:val="ListParagraph"/>
        <w:ind w:left="1440"/>
      </w:pPr>
    </w:p>
    <w:p w:rsidR="0018612E" w:rsidRDefault="0018612E" w:rsidP="0018612E">
      <w:pPr>
        <w:pStyle w:val="ListParagraph"/>
        <w:numPr>
          <w:ilvl w:val="0"/>
          <w:numId w:val="46"/>
        </w:numPr>
      </w:pPr>
      <w:r w:rsidRPr="00FD6712">
        <w:t xml:space="preserve">Nurses [nursing students] must not post content or otherwise speak on behalf of the employer [university] unless authorized to do so and must follow all applicable policies of the employer [university]. </w:t>
      </w:r>
    </w:p>
    <w:p w:rsidR="0018612E" w:rsidRPr="00FD6712" w:rsidRDefault="0018612E" w:rsidP="0018612E">
      <w:pPr>
        <w:pStyle w:val="ListParagraph"/>
        <w:ind w:left="1440"/>
      </w:pPr>
    </w:p>
    <w:p w:rsidR="0018612E" w:rsidRPr="00FD6712" w:rsidRDefault="0018612E" w:rsidP="0018612E">
      <w:r w:rsidRPr="00FD6712">
        <w:t xml:space="preserve">*Reprinted with the permission of the National Council of State Boards of </w:t>
      </w:r>
      <w:r>
        <w:t xml:space="preserve">  </w:t>
      </w:r>
      <w:r w:rsidRPr="00FD6712">
        <w:t>Nursing</w:t>
      </w:r>
    </w:p>
    <w:p w:rsidR="0018612E" w:rsidRPr="001462D3" w:rsidRDefault="0018612E" w:rsidP="0018612E">
      <w:pPr>
        <w:rPr>
          <w:i/>
        </w:rPr>
      </w:pPr>
      <w:r w:rsidRPr="001462D3">
        <w:rPr>
          <w:i/>
        </w:rPr>
        <w:t>A Nurse’s Guide to the Use of Social Media</w:t>
      </w:r>
    </w:p>
    <w:p w:rsidR="0018612E" w:rsidRPr="00FD6712" w:rsidRDefault="0018612E" w:rsidP="0018612E">
      <w:r>
        <w:t>Na</w:t>
      </w:r>
      <w:r w:rsidRPr="00FD6712">
        <w:t>tional Council of State Boards of Nursing; Chicago, IL 60601</w:t>
      </w:r>
    </w:p>
    <w:p w:rsidR="0018612E" w:rsidRPr="00FD6712" w:rsidRDefault="0018612E" w:rsidP="0018612E">
      <w:r>
        <w:t>H</w:t>
      </w:r>
      <w:r w:rsidRPr="00FD6712">
        <w:t>ow to Avoid Disclosing Confidential Patient Information, pp.12-13</w:t>
      </w:r>
    </w:p>
    <w:p w:rsidR="0018612E" w:rsidRPr="00FD6712" w:rsidRDefault="0018612E" w:rsidP="0018612E"/>
    <w:p w:rsidR="0018612E" w:rsidRPr="001462D3" w:rsidRDefault="0018612E" w:rsidP="0018612E">
      <w:pPr>
        <w:rPr>
          <w:b/>
        </w:rPr>
      </w:pPr>
      <w:r w:rsidRPr="001462D3">
        <w:rPr>
          <w:b/>
        </w:rPr>
        <w:t xml:space="preserve">Violation of this policy will result in removal from the course and associated clinical. </w:t>
      </w:r>
    </w:p>
    <w:p w:rsidR="0018612E" w:rsidRDefault="0018612E">
      <w:pPr>
        <w:rPr>
          <w:color w:val="000000"/>
        </w:rPr>
      </w:pPr>
      <w:r>
        <w:rPr>
          <w:color w:val="000000"/>
        </w:rPr>
        <w:br w:type="page"/>
      </w:r>
    </w:p>
    <w:p w:rsidR="00FF12F2" w:rsidRPr="009B1816" w:rsidRDefault="00FF12F2" w:rsidP="00FF12F2">
      <w:pPr>
        <w:rPr>
          <w:color w:val="000000"/>
        </w:rPr>
      </w:pPr>
    </w:p>
    <w:p w:rsidR="0017166A" w:rsidRPr="009B1816" w:rsidRDefault="00901892" w:rsidP="0017166A">
      <w:pPr>
        <w:rPr>
          <w:color w:val="000000"/>
        </w:rPr>
      </w:pPr>
      <w:r>
        <w:rPr>
          <w:noProof/>
          <w:sz w:val="23"/>
          <w:szCs w:val="23"/>
        </w:rPr>
        <mc:AlternateContent>
          <mc:Choice Requires="wps">
            <w:drawing>
              <wp:anchor distT="0" distB="0" distL="114300" distR="114300" simplePos="0" relativeHeight="251821056" behindDoc="0" locked="0" layoutInCell="1" allowOverlap="1" wp14:anchorId="730553D3" wp14:editId="2E6DC029">
                <wp:simplePos x="0" y="0"/>
                <wp:positionH relativeFrom="column">
                  <wp:posOffset>4724400</wp:posOffset>
                </wp:positionH>
                <wp:positionV relativeFrom="paragraph">
                  <wp:posOffset>-43815</wp:posOffset>
                </wp:positionV>
                <wp:extent cx="1790700" cy="272415"/>
                <wp:effectExtent l="0" t="1905" r="0" b="1905"/>
                <wp:wrapNone/>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3D" w:rsidRPr="004C1021" w:rsidRDefault="004F4F3D" w:rsidP="004C1021">
                            <w:pPr>
                              <w:ind w:left="720"/>
                            </w:pPr>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553D3" id="Text Box 50" o:spid="_x0000_s1033" type="#_x0000_t202" style="position:absolute;margin-left:372pt;margin-top:-3.45pt;width:141pt;height:21.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" stroked="f">
                <v:textbox>
                  <w:txbxContent>
                    <w:p w:rsidR="004F4F3D" w:rsidRPr="004C1021" w:rsidRDefault="004F4F3D" w:rsidP="004C1021">
                      <w:pPr>
                        <w:ind w:left="720"/>
                      </w:pPr>
                      <w:r>
                        <w:t>Page 1 of 2</w:t>
                      </w:r>
                    </w:p>
                  </w:txbxContent>
                </v:textbox>
              </v:shape>
            </w:pict>
          </mc:Fallback>
        </mc:AlternateContent>
      </w:r>
      <w:r>
        <w:rPr>
          <w:noProof/>
          <w:sz w:val="23"/>
          <w:szCs w:val="23"/>
        </w:rPr>
        <mc:AlternateContent>
          <mc:Choice Requires="wps">
            <w:drawing>
              <wp:anchor distT="0" distB="0" distL="114300" distR="114300" simplePos="0" relativeHeight="251667456" behindDoc="0" locked="0" layoutInCell="1" allowOverlap="1" wp14:anchorId="2AF7A0D1" wp14:editId="78E136EE">
                <wp:simplePos x="0" y="0"/>
                <wp:positionH relativeFrom="column">
                  <wp:posOffset>5283200</wp:posOffset>
                </wp:positionH>
                <wp:positionV relativeFrom="paragraph">
                  <wp:posOffset>-441960</wp:posOffset>
                </wp:positionV>
                <wp:extent cx="1143000" cy="228600"/>
                <wp:effectExtent l="0" t="0" r="19050" b="19050"/>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F4F3D" w:rsidRPr="001D295F" w:rsidRDefault="004F4F3D" w:rsidP="002E4BC3">
                            <w:pPr>
                              <w:jc w:val="center"/>
                              <w:rPr>
                                <w:rFonts w:ascii="Arial" w:hAnsi="Arial" w:cs="Arial"/>
                                <w:b/>
                                <w:sz w:val="20"/>
                                <w:szCs w:val="20"/>
                              </w:rPr>
                            </w:pPr>
                            <w:r w:rsidRPr="001D295F">
                              <w:rPr>
                                <w:rFonts w:ascii="Arial" w:hAnsi="Arial" w:cs="Arial"/>
                                <w:b/>
                                <w:sz w:val="20"/>
                                <w:szCs w:val="20"/>
                              </w:rPr>
                              <w:t>A</w:t>
                            </w:r>
                            <w:r>
                              <w:rPr>
                                <w:rFonts w:ascii="Arial" w:hAnsi="Arial" w:cs="Arial"/>
                                <w:b/>
                                <w:sz w:val="20"/>
                                <w:szCs w:val="20"/>
                              </w:rPr>
                              <w:t>PPENDIX C</w:t>
                            </w:r>
                          </w:p>
                          <w:p w:rsidR="004F4F3D" w:rsidRPr="00FA33F1" w:rsidRDefault="004F4F3D" w:rsidP="002C616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A0D1" id="Rectangle 10" o:spid="_x0000_s1034" style="position:absolute;margin-left:416pt;margin-top:-34.8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">
                <v:textbox>
                  <w:txbxContent>
                    <w:p w:rsidR="004F4F3D" w:rsidRPr="001D295F" w:rsidRDefault="004F4F3D" w:rsidP="002E4BC3">
                      <w:pPr>
                        <w:jc w:val="center"/>
                        <w:rPr>
                          <w:rFonts w:ascii="Arial" w:hAnsi="Arial" w:cs="Arial"/>
                          <w:b/>
                          <w:sz w:val="20"/>
                          <w:szCs w:val="20"/>
                        </w:rPr>
                      </w:pPr>
                      <w:r w:rsidRPr="001D295F">
                        <w:rPr>
                          <w:rFonts w:ascii="Arial" w:hAnsi="Arial" w:cs="Arial"/>
                          <w:b/>
                          <w:sz w:val="20"/>
                          <w:szCs w:val="20"/>
                        </w:rPr>
                        <w:t>A</w:t>
                      </w:r>
                      <w:r>
                        <w:rPr>
                          <w:rFonts w:ascii="Arial" w:hAnsi="Arial" w:cs="Arial"/>
                          <w:b/>
                          <w:sz w:val="20"/>
                          <w:szCs w:val="20"/>
                        </w:rPr>
                        <w:t>PPENDIX C</w:t>
                      </w:r>
                    </w:p>
                    <w:p w:rsidR="004F4F3D" w:rsidRPr="00FA33F1" w:rsidRDefault="004F4F3D" w:rsidP="002C616A">
                      <w:pPr>
                        <w:jc w:val="center"/>
                        <w:rPr>
                          <w:rFonts w:ascii="Arial" w:hAnsi="Arial" w:cs="Arial"/>
                        </w:rPr>
                      </w:pPr>
                    </w:p>
                  </w:txbxContent>
                </v:textbox>
              </v:rect>
            </w:pict>
          </mc:Fallback>
        </mc:AlternateContent>
      </w:r>
    </w:p>
    <w:p w:rsidR="002C616A" w:rsidRPr="00E80097" w:rsidRDefault="002C616A" w:rsidP="002C616A">
      <w:pPr>
        <w:jc w:val="center"/>
        <w:rPr>
          <w:sz w:val="23"/>
          <w:szCs w:val="23"/>
        </w:rPr>
      </w:pPr>
      <w:r w:rsidRPr="00E80097">
        <w:rPr>
          <w:sz w:val="23"/>
          <w:szCs w:val="23"/>
        </w:rPr>
        <w:t>Youngstown State University</w:t>
      </w:r>
    </w:p>
    <w:p w:rsidR="000C09EA" w:rsidRDefault="002C616A" w:rsidP="002C616A">
      <w:pPr>
        <w:jc w:val="center"/>
        <w:rPr>
          <w:sz w:val="23"/>
          <w:szCs w:val="23"/>
        </w:rPr>
      </w:pPr>
      <w:r w:rsidRPr="00E80097">
        <w:rPr>
          <w:sz w:val="23"/>
          <w:szCs w:val="23"/>
        </w:rPr>
        <w:t>Department of Nursing</w:t>
      </w:r>
    </w:p>
    <w:p w:rsidR="002C616A" w:rsidRPr="00E80097" w:rsidRDefault="002C616A" w:rsidP="002C616A">
      <w:pPr>
        <w:jc w:val="center"/>
        <w:rPr>
          <w:sz w:val="23"/>
          <w:szCs w:val="23"/>
        </w:rPr>
      </w:pPr>
      <w:r w:rsidRPr="00E80097">
        <w:rPr>
          <w:sz w:val="23"/>
          <w:szCs w:val="23"/>
        </w:rPr>
        <w:t xml:space="preserve"> </w:t>
      </w:r>
    </w:p>
    <w:p w:rsidR="002C616A" w:rsidRPr="00E80097" w:rsidRDefault="002C616A" w:rsidP="002C616A">
      <w:pPr>
        <w:jc w:val="center"/>
        <w:rPr>
          <w:b/>
          <w:sz w:val="23"/>
          <w:szCs w:val="23"/>
        </w:rPr>
      </w:pPr>
      <w:r w:rsidRPr="00E80097">
        <w:rPr>
          <w:b/>
          <w:sz w:val="23"/>
          <w:szCs w:val="23"/>
        </w:rPr>
        <w:t>Nursing Student Essential Functions/Abilities for Admission and Progression</w:t>
      </w:r>
    </w:p>
    <w:p w:rsidR="001D1B57" w:rsidRDefault="001D1B57" w:rsidP="002C616A">
      <w:pPr>
        <w:rPr>
          <w:sz w:val="23"/>
          <w:szCs w:val="23"/>
        </w:rPr>
      </w:pPr>
    </w:p>
    <w:p w:rsidR="001D1B57" w:rsidRDefault="002C616A" w:rsidP="002C616A">
      <w:pPr>
        <w:rPr>
          <w:sz w:val="23"/>
          <w:szCs w:val="23"/>
        </w:rPr>
      </w:pPr>
      <w:r w:rsidRPr="00E80097">
        <w:rPr>
          <w:sz w:val="23"/>
          <w:szCs w:val="23"/>
        </w:rPr>
        <w:t xml:space="preserve">Certain functional abilities are essential for the </w:t>
      </w:r>
      <w:r>
        <w:rPr>
          <w:sz w:val="23"/>
          <w:szCs w:val="23"/>
        </w:rPr>
        <w:t xml:space="preserve">nursing student to </w:t>
      </w:r>
      <w:r w:rsidRPr="00E80097">
        <w:rPr>
          <w:sz w:val="23"/>
          <w:szCs w:val="23"/>
        </w:rPr>
        <w:t xml:space="preserve">deliver safe, effective nursing care. These abilities are essential </w:t>
      </w:r>
      <w:r>
        <w:rPr>
          <w:sz w:val="23"/>
          <w:szCs w:val="23"/>
        </w:rPr>
        <w:t>because</w:t>
      </w:r>
      <w:r w:rsidRPr="00E80097">
        <w:rPr>
          <w:sz w:val="23"/>
          <w:szCs w:val="23"/>
        </w:rPr>
        <w:t xml:space="preserve"> they constitute core components of nursing practice, and there is a high probability that negative consequences will result for patient/clients under the car</w:t>
      </w:r>
      <w:r>
        <w:rPr>
          <w:sz w:val="23"/>
          <w:szCs w:val="23"/>
        </w:rPr>
        <w:t>e</w:t>
      </w:r>
      <w:r w:rsidRPr="00E80097">
        <w:rPr>
          <w:sz w:val="23"/>
          <w:szCs w:val="23"/>
        </w:rPr>
        <w:t xml:space="preserve"> of nurses who fail to demonstrate these abilities. Essential functions/abilities are listed below</w:t>
      </w:r>
      <w:r>
        <w:rPr>
          <w:sz w:val="23"/>
          <w:szCs w:val="23"/>
        </w:rPr>
        <w:t>, but t</w:t>
      </w:r>
      <w:r w:rsidRPr="00E80097">
        <w:rPr>
          <w:sz w:val="23"/>
          <w:szCs w:val="23"/>
        </w:rPr>
        <w:t>his list is not meant to be exhaustive.</w:t>
      </w:r>
    </w:p>
    <w:p w:rsidR="002C616A" w:rsidRPr="00E80097" w:rsidRDefault="002C616A" w:rsidP="002C616A">
      <w:pPr>
        <w:rPr>
          <w:sz w:val="23"/>
          <w:szCs w:val="23"/>
        </w:rPr>
      </w:pPr>
      <w:r w:rsidRPr="00E80097">
        <w:rPr>
          <w:sz w:val="23"/>
          <w:szCs w:val="23"/>
        </w:rPr>
        <w:t xml:space="preserve"> </w:t>
      </w:r>
    </w:p>
    <w:tbl>
      <w:tblPr>
        <w:tblW w:w="0" w:type="auto"/>
        <w:tblLook w:val="04A0" w:firstRow="1" w:lastRow="0" w:firstColumn="1" w:lastColumn="0" w:noHBand="0" w:noVBand="1"/>
      </w:tblPr>
      <w:tblGrid>
        <w:gridCol w:w="2628"/>
        <w:gridCol w:w="6930"/>
      </w:tblGrid>
      <w:tr w:rsidR="004C1021" w:rsidRPr="00E80097" w:rsidTr="008874D8">
        <w:tc>
          <w:tcPr>
            <w:tcW w:w="2628" w:type="dxa"/>
          </w:tcPr>
          <w:p w:rsidR="002C616A" w:rsidRPr="00E80097" w:rsidRDefault="002C616A" w:rsidP="008874D8">
            <w:pPr>
              <w:rPr>
                <w:b/>
                <w:sz w:val="23"/>
                <w:szCs w:val="23"/>
              </w:rPr>
            </w:pPr>
            <w:r w:rsidRPr="00E80097">
              <w:rPr>
                <w:b/>
                <w:sz w:val="23"/>
                <w:szCs w:val="23"/>
              </w:rPr>
              <w:t>Visual Ability</w:t>
            </w:r>
          </w:p>
        </w:tc>
        <w:tc>
          <w:tcPr>
            <w:tcW w:w="6930" w:type="dxa"/>
          </w:tcPr>
          <w:p w:rsidR="002C616A" w:rsidRPr="00E80097" w:rsidRDefault="002C616A" w:rsidP="008874D8">
            <w:pPr>
              <w:rPr>
                <w:sz w:val="23"/>
                <w:szCs w:val="23"/>
              </w:rPr>
            </w:pPr>
            <w:r w:rsidRPr="00E80097">
              <w:rPr>
                <w:sz w:val="23"/>
                <w:szCs w:val="23"/>
              </w:rPr>
              <w:t xml:space="preserve">Acute visual skills necessary to detect signs and symptoms, body language of patient, color of wounds and drainage, and possible infections anywhere. Interpret written word accurately, </w:t>
            </w:r>
            <w:r>
              <w:rPr>
                <w:sz w:val="23"/>
                <w:szCs w:val="23"/>
              </w:rPr>
              <w:t xml:space="preserve">and </w:t>
            </w:r>
            <w:r w:rsidRPr="00E80097">
              <w:rPr>
                <w:sz w:val="23"/>
                <w:szCs w:val="23"/>
              </w:rPr>
              <w:t xml:space="preserve">read </w:t>
            </w:r>
            <w:r>
              <w:rPr>
                <w:sz w:val="23"/>
                <w:szCs w:val="23"/>
              </w:rPr>
              <w:t xml:space="preserve">small </w:t>
            </w:r>
            <w:r w:rsidRPr="00E80097">
              <w:rPr>
                <w:sz w:val="23"/>
                <w:szCs w:val="23"/>
              </w:rPr>
              <w:t xml:space="preserve">characters </w:t>
            </w:r>
            <w:r>
              <w:rPr>
                <w:sz w:val="23"/>
                <w:szCs w:val="23"/>
              </w:rPr>
              <w:t>or numbers on a syringe or medication package.</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Hearing Ability</w:t>
            </w:r>
          </w:p>
        </w:tc>
        <w:tc>
          <w:tcPr>
            <w:tcW w:w="6930" w:type="dxa"/>
          </w:tcPr>
          <w:p w:rsidR="002C616A" w:rsidRPr="00E80097" w:rsidRDefault="002C616A" w:rsidP="008874D8">
            <w:pPr>
              <w:spacing w:after="120"/>
              <w:rPr>
                <w:sz w:val="23"/>
                <w:szCs w:val="23"/>
              </w:rPr>
            </w:pPr>
            <w:r w:rsidRPr="00E80097">
              <w:rPr>
                <w:sz w:val="23"/>
                <w:szCs w:val="23"/>
              </w:rPr>
              <w:t>Auditory ability sufficient for observation and assessment necessary for nursing care.</w:t>
            </w:r>
          </w:p>
          <w:p w:rsidR="002C616A" w:rsidRPr="00E80097" w:rsidRDefault="002C616A" w:rsidP="008874D8">
            <w:pPr>
              <w:rPr>
                <w:sz w:val="23"/>
                <w:szCs w:val="23"/>
              </w:rPr>
            </w:pPr>
            <w:r w:rsidRPr="00E80097">
              <w:rPr>
                <w:sz w:val="23"/>
                <w:szCs w:val="23"/>
              </w:rPr>
              <w:t xml:space="preserve">Examples include ability to hear monitor alarms, emergency </w:t>
            </w:r>
            <w:r>
              <w:rPr>
                <w:sz w:val="23"/>
                <w:szCs w:val="23"/>
              </w:rPr>
              <w:t>alarm</w:t>
            </w:r>
            <w:r w:rsidRPr="00E80097">
              <w:rPr>
                <w:sz w:val="23"/>
                <w:szCs w:val="23"/>
              </w:rPr>
              <w:t>s, auscultatory sounds, and cries for help.</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Tactile Ability</w:t>
            </w:r>
          </w:p>
        </w:tc>
        <w:tc>
          <w:tcPr>
            <w:tcW w:w="6930" w:type="dxa"/>
          </w:tcPr>
          <w:p w:rsidR="002C616A" w:rsidRPr="00E80097" w:rsidRDefault="002C616A" w:rsidP="008874D8">
            <w:pPr>
              <w:spacing w:after="120"/>
              <w:rPr>
                <w:sz w:val="23"/>
                <w:szCs w:val="23"/>
              </w:rPr>
            </w:pPr>
            <w:r w:rsidRPr="00E80097">
              <w:rPr>
                <w:sz w:val="23"/>
                <w:szCs w:val="23"/>
              </w:rPr>
              <w:t>Sense of touch sufficient to perform physical assessment without an intermediary.</w:t>
            </w:r>
          </w:p>
          <w:p w:rsidR="002C616A" w:rsidRPr="00E80097" w:rsidRDefault="002C616A" w:rsidP="008874D8">
            <w:pPr>
              <w:rPr>
                <w:sz w:val="23"/>
                <w:szCs w:val="23"/>
              </w:rPr>
            </w:pPr>
            <w:r w:rsidRPr="00E80097">
              <w:rPr>
                <w:sz w:val="23"/>
                <w:szCs w:val="23"/>
              </w:rPr>
              <w:t xml:space="preserve">Examples include sensitivity to heat, </w:t>
            </w:r>
            <w:r>
              <w:rPr>
                <w:sz w:val="23"/>
                <w:szCs w:val="23"/>
              </w:rPr>
              <w:t>c</w:t>
            </w:r>
            <w:r w:rsidRPr="00E80097">
              <w:rPr>
                <w:sz w:val="23"/>
                <w:szCs w:val="23"/>
              </w:rPr>
              <w:t>old, pain, pressure, and ability to collect assessment data through palpation and percussion.</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Motor Abilities</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Fine motor</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Gross motor</w:t>
            </w:r>
          </w:p>
        </w:tc>
        <w:tc>
          <w:tcPr>
            <w:tcW w:w="6930" w:type="dxa"/>
          </w:tcPr>
          <w:p w:rsidR="002C616A" w:rsidRPr="00E80097" w:rsidRDefault="002C616A" w:rsidP="008874D8">
            <w:pPr>
              <w:spacing w:after="120"/>
              <w:rPr>
                <w:sz w:val="23"/>
                <w:szCs w:val="23"/>
              </w:rPr>
            </w:pPr>
            <w:r w:rsidRPr="00E80097">
              <w:rPr>
                <w:sz w:val="23"/>
                <w:szCs w:val="23"/>
              </w:rPr>
              <w:t xml:space="preserve">Gross and fine motor abilities including physical ability, coordination and dexterity sufficient for providing safe and effective nursing care without an intermediary. </w:t>
            </w:r>
          </w:p>
          <w:p w:rsidR="002C616A" w:rsidRDefault="002C616A" w:rsidP="008874D8">
            <w:pPr>
              <w:spacing w:after="120"/>
              <w:rPr>
                <w:sz w:val="23"/>
                <w:szCs w:val="23"/>
              </w:rPr>
            </w:pPr>
            <w:r w:rsidRPr="00E80097">
              <w:rPr>
                <w:sz w:val="23"/>
                <w:szCs w:val="23"/>
              </w:rPr>
              <w:t>Ability to execute motor activities in a confined space reasonably required to provide physical care and to provide emergency treatment to patients.</w:t>
            </w:r>
          </w:p>
          <w:p w:rsidR="002C616A" w:rsidRPr="00E80097" w:rsidRDefault="002C616A" w:rsidP="008874D8">
            <w:pPr>
              <w:rPr>
                <w:sz w:val="23"/>
                <w:szCs w:val="23"/>
              </w:rPr>
            </w:pPr>
            <w:r w:rsidRPr="00E80097">
              <w:rPr>
                <w:sz w:val="23"/>
                <w:szCs w:val="23"/>
              </w:rPr>
              <w:t>Examples include administering intravenous, subcutaneous, enteral, medications</w:t>
            </w:r>
            <w:r>
              <w:rPr>
                <w:sz w:val="23"/>
                <w:szCs w:val="23"/>
              </w:rPr>
              <w:t>;</w:t>
            </w:r>
            <w:r w:rsidRPr="00E80097">
              <w:rPr>
                <w:sz w:val="23"/>
                <w:szCs w:val="23"/>
              </w:rPr>
              <w:t xml:space="preserve"> </w:t>
            </w:r>
            <w:r>
              <w:rPr>
                <w:sz w:val="23"/>
                <w:szCs w:val="23"/>
              </w:rPr>
              <w:t>venipuncture;</w:t>
            </w:r>
            <w:r w:rsidRPr="00E80097">
              <w:rPr>
                <w:sz w:val="23"/>
                <w:szCs w:val="23"/>
              </w:rPr>
              <w:t xml:space="preserve"> </w:t>
            </w:r>
            <w:r>
              <w:rPr>
                <w:sz w:val="23"/>
                <w:szCs w:val="23"/>
              </w:rPr>
              <w:t xml:space="preserve">using sterile technique to </w:t>
            </w:r>
            <w:r w:rsidRPr="00E80097">
              <w:rPr>
                <w:sz w:val="23"/>
                <w:szCs w:val="23"/>
              </w:rPr>
              <w:t>insert urinary catheter</w:t>
            </w:r>
            <w:r>
              <w:rPr>
                <w:sz w:val="23"/>
                <w:szCs w:val="23"/>
              </w:rPr>
              <w:t>;</w:t>
            </w:r>
            <w:r w:rsidRPr="00E80097">
              <w:rPr>
                <w:sz w:val="23"/>
                <w:szCs w:val="23"/>
              </w:rPr>
              <w:t xml:space="preserve"> calibrating or using equipment</w:t>
            </w:r>
            <w:r>
              <w:rPr>
                <w:sz w:val="23"/>
                <w:szCs w:val="23"/>
              </w:rPr>
              <w:t>;</w:t>
            </w:r>
            <w:r w:rsidRPr="00E80097">
              <w:rPr>
                <w:sz w:val="23"/>
                <w:szCs w:val="23"/>
              </w:rPr>
              <w:t xml:space="preserve"> </w:t>
            </w:r>
            <w:r>
              <w:rPr>
                <w:sz w:val="23"/>
                <w:szCs w:val="23"/>
              </w:rPr>
              <w:t xml:space="preserve">applying and removing protective equipment; and </w:t>
            </w:r>
            <w:r w:rsidRPr="00E80097">
              <w:rPr>
                <w:sz w:val="23"/>
                <w:szCs w:val="23"/>
              </w:rPr>
              <w:t>performing CPR</w:t>
            </w:r>
            <w:r>
              <w:rPr>
                <w:sz w:val="23"/>
                <w:szCs w:val="23"/>
              </w:rPr>
              <w:t>.</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Mobility</w:t>
            </w:r>
          </w:p>
        </w:tc>
        <w:tc>
          <w:tcPr>
            <w:tcW w:w="6930" w:type="dxa"/>
          </w:tcPr>
          <w:p w:rsidR="002C616A" w:rsidRDefault="002C616A" w:rsidP="008874D8">
            <w:pPr>
              <w:spacing w:after="120"/>
              <w:rPr>
                <w:sz w:val="23"/>
                <w:szCs w:val="23"/>
              </w:rPr>
            </w:pPr>
            <w:r w:rsidRPr="00E80097">
              <w:rPr>
                <w:sz w:val="23"/>
                <w:szCs w:val="23"/>
              </w:rPr>
              <w:t>Physical ability, flexibility, and endurance to stand for prolonged periods of time</w:t>
            </w:r>
            <w:r>
              <w:rPr>
                <w:sz w:val="23"/>
                <w:szCs w:val="23"/>
              </w:rPr>
              <w:t>,</w:t>
            </w:r>
            <w:r w:rsidRPr="00E80097">
              <w:rPr>
                <w:sz w:val="23"/>
                <w:szCs w:val="23"/>
              </w:rPr>
              <w:t xml:space="preserve"> move from room to room(up to 8-12 hours), </w:t>
            </w:r>
            <w:r>
              <w:rPr>
                <w:sz w:val="23"/>
                <w:szCs w:val="23"/>
              </w:rPr>
              <w:t xml:space="preserve">respond quickly to an emergency situation and </w:t>
            </w:r>
            <w:r w:rsidRPr="00E80097">
              <w:rPr>
                <w:sz w:val="23"/>
                <w:szCs w:val="23"/>
              </w:rPr>
              <w:t xml:space="preserve">perform cardiopulmonary resuscitation. </w:t>
            </w:r>
          </w:p>
          <w:p w:rsidR="002C616A" w:rsidRPr="00E80097" w:rsidRDefault="002C616A" w:rsidP="008874D8">
            <w:pPr>
              <w:rPr>
                <w:sz w:val="23"/>
                <w:szCs w:val="23"/>
              </w:rPr>
            </w:pPr>
            <w:r w:rsidRPr="001402DC">
              <w:rPr>
                <w:b/>
                <w:sz w:val="23"/>
                <w:szCs w:val="23"/>
              </w:rPr>
              <w:t>Ability to lift</w:t>
            </w:r>
            <w:r>
              <w:rPr>
                <w:b/>
                <w:sz w:val="23"/>
                <w:szCs w:val="23"/>
              </w:rPr>
              <w:t xml:space="preserve"> loads in excess of twenty-five pounds with appropriate lifting technique.</w:t>
            </w:r>
            <w:r w:rsidRPr="00E80097">
              <w:rPr>
                <w:sz w:val="23"/>
                <w:szCs w:val="23"/>
              </w:rPr>
              <w:t xml:space="preserve"> </w:t>
            </w:r>
            <w:r>
              <w:rPr>
                <w:sz w:val="23"/>
                <w:szCs w:val="23"/>
              </w:rPr>
              <w:t xml:space="preserve">Assist patients in transferring, ambulating, and/or </w:t>
            </w:r>
            <w:r w:rsidRPr="00E80097">
              <w:rPr>
                <w:sz w:val="23"/>
                <w:szCs w:val="23"/>
              </w:rPr>
              <w:t xml:space="preserve"> mov</w:t>
            </w:r>
            <w:r>
              <w:rPr>
                <w:sz w:val="23"/>
                <w:szCs w:val="23"/>
              </w:rPr>
              <w:t xml:space="preserve">e equipment </w:t>
            </w:r>
            <w:r w:rsidRPr="00E80097">
              <w:rPr>
                <w:sz w:val="23"/>
                <w:szCs w:val="23"/>
              </w:rPr>
              <w:t xml:space="preserve"> without injury to self or others.</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Cognitive Ability</w:t>
            </w: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lastRenderedPageBreak/>
              <w:t xml:space="preserve">     </w:t>
            </w:r>
            <w:r>
              <w:rPr>
                <w:b/>
                <w:sz w:val="23"/>
                <w:szCs w:val="23"/>
              </w:rPr>
              <w:t xml:space="preserve">  </w:t>
            </w:r>
            <w:r w:rsidRPr="00E80097">
              <w:rPr>
                <w:b/>
                <w:sz w:val="23"/>
                <w:szCs w:val="23"/>
              </w:rPr>
              <w:t>Critical Thinking</w:t>
            </w:r>
          </w:p>
        </w:tc>
        <w:tc>
          <w:tcPr>
            <w:tcW w:w="6930" w:type="dxa"/>
          </w:tcPr>
          <w:p w:rsidR="002C616A" w:rsidRDefault="002C616A" w:rsidP="008874D8">
            <w:pPr>
              <w:spacing w:after="120"/>
              <w:rPr>
                <w:sz w:val="23"/>
                <w:szCs w:val="23"/>
              </w:rPr>
            </w:pPr>
            <w:r w:rsidRPr="00E80097">
              <w:rPr>
                <w:sz w:val="23"/>
                <w:szCs w:val="23"/>
              </w:rPr>
              <w:t>Critical thinking ability sufficient for problem</w:t>
            </w:r>
            <w:r>
              <w:rPr>
                <w:sz w:val="23"/>
                <w:szCs w:val="23"/>
              </w:rPr>
              <w:t>-</w:t>
            </w:r>
            <w:r w:rsidRPr="00E80097">
              <w:rPr>
                <w:sz w:val="23"/>
                <w:szCs w:val="23"/>
              </w:rPr>
              <w:t>solving and clinical judgment. Identify cause-effect relationships in clinical situations and develop nursing care plans.</w:t>
            </w:r>
          </w:p>
          <w:p w:rsidR="004C1021" w:rsidRPr="00E80097" w:rsidRDefault="004C1021" w:rsidP="008874D8">
            <w:pPr>
              <w:spacing w:after="120"/>
              <w:rPr>
                <w:sz w:val="23"/>
                <w:szCs w:val="23"/>
              </w:rPr>
            </w:pPr>
          </w:p>
        </w:tc>
      </w:tr>
      <w:tr w:rsidR="004C1021" w:rsidRPr="00E80097" w:rsidTr="008874D8">
        <w:tc>
          <w:tcPr>
            <w:tcW w:w="2628" w:type="dxa"/>
          </w:tcPr>
          <w:p w:rsidR="00A91215" w:rsidRDefault="002C616A" w:rsidP="004C1021">
            <w:pPr>
              <w:rPr>
                <w:b/>
                <w:sz w:val="23"/>
                <w:szCs w:val="23"/>
              </w:rPr>
            </w:pPr>
            <w:r w:rsidRPr="00E80097">
              <w:rPr>
                <w:b/>
                <w:sz w:val="23"/>
                <w:szCs w:val="23"/>
              </w:rPr>
              <w:t xml:space="preserve">     </w:t>
            </w:r>
            <w:r>
              <w:rPr>
                <w:b/>
                <w:sz w:val="23"/>
                <w:szCs w:val="23"/>
              </w:rPr>
              <w:t xml:space="preserve">  </w:t>
            </w:r>
          </w:p>
          <w:p w:rsidR="002C616A" w:rsidRPr="00E80097" w:rsidRDefault="004C1021" w:rsidP="00A91215">
            <w:pPr>
              <w:spacing w:before="120"/>
              <w:rPr>
                <w:b/>
                <w:sz w:val="23"/>
                <w:szCs w:val="23"/>
              </w:rPr>
            </w:pPr>
            <w:r>
              <w:rPr>
                <w:b/>
                <w:sz w:val="23"/>
                <w:szCs w:val="23"/>
              </w:rPr>
              <w:t xml:space="preserve">       </w:t>
            </w:r>
            <w:r w:rsidR="002C616A" w:rsidRPr="00E80097">
              <w:rPr>
                <w:b/>
                <w:sz w:val="23"/>
                <w:szCs w:val="23"/>
              </w:rPr>
              <w:t>Clinical Judgment</w:t>
            </w:r>
          </w:p>
        </w:tc>
        <w:tc>
          <w:tcPr>
            <w:tcW w:w="6930" w:type="dxa"/>
          </w:tcPr>
          <w:p w:rsidR="004C1021" w:rsidRDefault="004C1021" w:rsidP="008874D8">
            <w:pPr>
              <w:spacing w:after="120"/>
              <w:rPr>
                <w:sz w:val="23"/>
                <w:szCs w:val="23"/>
              </w:rPr>
            </w:pPr>
          </w:p>
          <w:p w:rsidR="002C616A" w:rsidRPr="00E80097" w:rsidRDefault="002C616A" w:rsidP="008874D8">
            <w:pPr>
              <w:spacing w:after="120"/>
              <w:rPr>
                <w:sz w:val="23"/>
                <w:szCs w:val="23"/>
              </w:rPr>
            </w:pPr>
            <w:r w:rsidRPr="00E80097">
              <w:rPr>
                <w:sz w:val="23"/>
                <w:szCs w:val="23"/>
              </w:rPr>
              <w:t>Assess risks and provide for patient safety. Consider multiple priorities and make effective decisions quickly.</w:t>
            </w:r>
          </w:p>
        </w:tc>
      </w:tr>
      <w:tr w:rsidR="004C1021" w:rsidRPr="00E80097" w:rsidTr="008874D8">
        <w:trPr>
          <w:trHeight w:val="90"/>
        </w:trPr>
        <w:tc>
          <w:tcPr>
            <w:tcW w:w="2628" w:type="dxa"/>
          </w:tcPr>
          <w:p w:rsidR="002C616A" w:rsidRPr="00E80097" w:rsidRDefault="002C616A" w:rsidP="008874D8">
            <w:pPr>
              <w:rPr>
                <w:b/>
                <w:sz w:val="23"/>
                <w:szCs w:val="23"/>
              </w:rPr>
            </w:pPr>
            <w:r>
              <w:br w:type="page"/>
            </w:r>
            <w:r w:rsidRPr="00E80097">
              <w:rPr>
                <w:b/>
                <w:sz w:val="23"/>
                <w:szCs w:val="23"/>
              </w:rPr>
              <w:t xml:space="preserve">     </w:t>
            </w:r>
            <w:r>
              <w:rPr>
                <w:b/>
                <w:sz w:val="23"/>
                <w:szCs w:val="23"/>
              </w:rPr>
              <w:t xml:space="preserve">  </w:t>
            </w:r>
            <w:r w:rsidRPr="00E80097">
              <w:rPr>
                <w:b/>
                <w:sz w:val="23"/>
                <w:szCs w:val="23"/>
              </w:rPr>
              <w:t>Mental Alertness</w:t>
            </w:r>
          </w:p>
        </w:tc>
        <w:tc>
          <w:tcPr>
            <w:tcW w:w="6930" w:type="dxa"/>
          </w:tcPr>
          <w:p w:rsidR="002C616A" w:rsidRPr="00E80097" w:rsidRDefault="002C616A" w:rsidP="008874D8">
            <w:pPr>
              <w:spacing w:after="120"/>
              <w:rPr>
                <w:sz w:val="23"/>
                <w:szCs w:val="23"/>
              </w:rPr>
            </w:pPr>
            <w:r w:rsidRPr="00E80097">
              <w:rPr>
                <w:sz w:val="23"/>
                <w:szCs w:val="23"/>
              </w:rPr>
              <w:t>Constant mental awareness necessary to be attentive to the patient’s clinical condition and the environment in which the nurse is function</w:t>
            </w:r>
            <w:r>
              <w:rPr>
                <w:sz w:val="23"/>
                <w:szCs w:val="23"/>
              </w:rPr>
              <w:t>ing</w:t>
            </w:r>
            <w:r w:rsidRPr="00E80097">
              <w:rPr>
                <w:sz w:val="23"/>
                <w:szCs w:val="23"/>
              </w:rPr>
              <w:t xml:space="preserve"> in at all times to: work with potential hazards (blood borne pathogens and tuberculosis), follow </w:t>
            </w:r>
            <w:r>
              <w:rPr>
                <w:sz w:val="23"/>
                <w:szCs w:val="23"/>
              </w:rPr>
              <w:t>standard</w:t>
            </w:r>
            <w:r w:rsidRPr="00E80097">
              <w:rPr>
                <w:sz w:val="23"/>
                <w:szCs w:val="23"/>
              </w:rPr>
              <w:t xml:space="preserve"> precautions to prevent exposures, provide patient care safely and effectively in environment with excessive auditory and visual stimuli (e.g. an intensive care or emergency department with audible and visual alarms</w:t>
            </w:r>
            <w:r>
              <w:rPr>
                <w:sz w:val="23"/>
                <w:szCs w:val="23"/>
              </w:rPr>
              <w:t>)</w:t>
            </w:r>
            <w:r w:rsidRPr="00E80097">
              <w:rPr>
                <w:sz w:val="23"/>
                <w:szCs w:val="23"/>
              </w:rPr>
              <w:t>.</w:t>
            </w: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Comprehension</w:t>
            </w:r>
          </w:p>
        </w:tc>
        <w:tc>
          <w:tcPr>
            <w:tcW w:w="6930" w:type="dxa"/>
          </w:tcPr>
          <w:p w:rsidR="002C616A" w:rsidRPr="00E80097" w:rsidRDefault="002C616A" w:rsidP="008874D8">
            <w:pPr>
              <w:rPr>
                <w:sz w:val="23"/>
                <w:szCs w:val="23"/>
              </w:rPr>
            </w:pPr>
            <w:r w:rsidRPr="00E80097">
              <w:rPr>
                <w:sz w:val="23"/>
                <w:szCs w:val="23"/>
              </w:rPr>
              <w:t>Comprehend and process instructions readily. Engage in written and oral directives related to patient care, focusing and remembering information given by faculty to assimilate and apply to patient care. Perform math calculations</w:t>
            </w:r>
            <w:r>
              <w:rPr>
                <w:sz w:val="23"/>
                <w:szCs w:val="23"/>
              </w:rPr>
              <w:t>.</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Communication Ability</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Verbal</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Nonverbal</w:t>
            </w:r>
          </w:p>
        </w:tc>
        <w:tc>
          <w:tcPr>
            <w:tcW w:w="6930" w:type="dxa"/>
          </w:tcPr>
          <w:p w:rsidR="002C616A" w:rsidRPr="00E80097" w:rsidRDefault="002C616A" w:rsidP="008874D8">
            <w:pPr>
              <w:spacing w:after="120"/>
              <w:rPr>
                <w:sz w:val="23"/>
                <w:szCs w:val="23"/>
              </w:rPr>
            </w:pPr>
            <w:r w:rsidRPr="00E80097">
              <w:rPr>
                <w:sz w:val="23"/>
                <w:szCs w:val="23"/>
              </w:rPr>
              <w:t xml:space="preserve">Communicate effectively in interactions with others verbally, nonverbally and in written form. </w:t>
            </w:r>
          </w:p>
          <w:p w:rsidR="002C616A" w:rsidRPr="00E80097" w:rsidRDefault="002C616A" w:rsidP="008874D8">
            <w:pPr>
              <w:rPr>
                <w:sz w:val="23"/>
                <w:szCs w:val="23"/>
              </w:rPr>
            </w:pPr>
            <w:r w:rsidRPr="00E80097">
              <w:rPr>
                <w:sz w:val="23"/>
                <w:szCs w:val="23"/>
              </w:rPr>
              <w:t>Examples include effective reading and writing skills for patient communication,</w:t>
            </w:r>
            <w:r>
              <w:rPr>
                <w:sz w:val="23"/>
                <w:szCs w:val="23"/>
              </w:rPr>
              <w:t xml:space="preserve"> patient education, </w:t>
            </w:r>
            <w:r w:rsidRPr="00E80097">
              <w:rPr>
                <w:sz w:val="23"/>
                <w:szCs w:val="23"/>
              </w:rPr>
              <w:t xml:space="preserve">record keeping, and professional healthcare team interaction. </w:t>
            </w:r>
          </w:p>
        </w:tc>
      </w:tr>
      <w:tr w:rsidR="004C1021" w:rsidRPr="00E80097" w:rsidTr="008874D8">
        <w:tc>
          <w:tcPr>
            <w:tcW w:w="2628" w:type="dxa"/>
          </w:tcPr>
          <w:p w:rsidR="002C616A" w:rsidRPr="00E80097" w:rsidRDefault="002C616A" w:rsidP="008874D8">
            <w:pPr>
              <w:rPr>
                <w:b/>
                <w:sz w:val="23"/>
                <w:szCs w:val="23"/>
              </w:rPr>
            </w:pPr>
          </w:p>
        </w:tc>
        <w:tc>
          <w:tcPr>
            <w:tcW w:w="6930" w:type="dxa"/>
          </w:tcPr>
          <w:p w:rsidR="002C616A" w:rsidRPr="00E80097" w:rsidRDefault="002C616A" w:rsidP="008874D8">
            <w:pPr>
              <w:rPr>
                <w:sz w:val="23"/>
                <w:szCs w:val="23"/>
              </w:rPr>
            </w:pP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Behavioral Ability</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 xml:space="preserve"> Emotional</w:t>
            </w:r>
          </w:p>
          <w:p w:rsidR="002C616A"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Function Under</w:t>
            </w:r>
          </w:p>
          <w:p w:rsidR="002C616A" w:rsidRPr="00E80097" w:rsidRDefault="002C616A" w:rsidP="008874D8">
            <w:pPr>
              <w:rPr>
                <w:b/>
                <w:sz w:val="23"/>
                <w:szCs w:val="23"/>
              </w:rPr>
            </w:pPr>
            <w:r>
              <w:rPr>
                <w:b/>
                <w:sz w:val="23"/>
                <w:szCs w:val="23"/>
              </w:rPr>
              <w:t xml:space="preserve">      </w:t>
            </w:r>
            <w:r w:rsidRPr="00E80097">
              <w:rPr>
                <w:b/>
                <w:sz w:val="23"/>
                <w:szCs w:val="23"/>
              </w:rPr>
              <w:t xml:space="preserve"> </w:t>
            </w:r>
            <w:r>
              <w:rPr>
                <w:b/>
                <w:sz w:val="23"/>
                <w:szCs w:val="23"/>
              </w:rPr>
              <w:t xml:space="preserve">    </w:t>
            </w:r>
            <w:r w:rsidRPr="00E80097">
              <w:rPr>
                <w:b/>
                <w:sz w:val="23"/>
                <w:szCs w:val="23"/>
              </w:rPr>
              <w:t>Stress</w:t>
            </w:r>
          </w:p>
        </w:tc>
        <w:tc>
          <w:tcPr>
            <w:tcW w:w="6930" w:type="dxa"/>
          </w:tcPr>
          <w:p w:rsidR="002C616A" w:rsidRPr="00E80097" w:rsidRDefault="002C616A" w:rsidP="008874D8">
            <w:pPr>
              <w:rPr>
                <w:sz w:val="23"/>
                <w:szCs w:val="23"/>
              </w:rPr>
            </w:pPr>
            <w:r w:rsidRPr="00E80097">
              <w:rPr>
                <w:sz w:val="23"/>
                <w:szCs w:val="23"/>
              </w:rPr>
              <w:t xml:space="preserve">Behavior demonstrating the emotional health required for full use of intellectual abilities; exercising good judgment; completing responsibilities promptly; developing a mature, sensitive, and effective relationships with patients </w:t>
            </w:r>
            <w:r>
              <w:rPr>
                <w:sz w:val="23"/>
                <w:szCs w:val="23"/>
              </w:rPr>
              <w:t>and families</w:t>
            </w:r>
            <w:r w:rsidRPr="00E80097">
              <w:rPr>
                <w:sz w:val="23"/>
                <w:szCs w:val="23"/>
              </w:rPr>
              <w:t>; adapting to changing environments; and function effectively under stress</w:t>
            </w:r>
            <w:r>
              <w:rPr>
                <w:sz w:val="23"/>
                <w:szCs w:val="23"/>
              </w:rPr>
              <w:t>.</w:t>
            </w:r>
            <w:r w:rsidRPr="00E80097">
              <w:rPr>
                <w:sz w:val="23"/>
                <w:szCs w:val="23"/>
              </w:rPr>
              <w:t xml:space="preserve"> </w:t>
            </w:r>
          </w:p>
        </w:tc>
      </w:tr>
      <w:tr w:rsidR="004C1021" w:rsidRPr="00E80097" w:rsidTr="008874D8">
        <w:tc>
          <w:tcPr>
            <w:tcW w:w="2628" w:type="dxa"/>
          </w:tcPr>
          <w:p w:rsidR="002C616A" w:rsidRPr="00E80097" w:rsidRDefault="002C616A" w:rsidP="008874D8">
            <w:pPr>
              <w:rPr>
                <w:b/>
                <w:sz w:val="23"/>
                <w:szCs w:val="23"/>
              </w:rPr>
            </w:pPr>
            <w:r w:rsidRPr="00E80097">
              <w:rPr>
                <w:b/>
                <w:sz w:val="23"/>
                <w:szCs w:val="23"/>
              </w:rPr>
              <w:t xml:space="preserve">    </w:t>
            </w:r>
          </w:p>
        </w:tc>
        <w:tc>
          <w:tcPr>
            <w:tcW w:w="6930" w:type="dxa"/>
          </w:tcPr>
          <w:p w:rsidR="002C616A" w:rsidRPr="00E80097" w:rsidRDefault="002C616A" w:rsidP="008874D8">
            <w:pPr>
              <w:rPr>
                <w:sz w:val="23"/>
                <w:szCs w:val="23"/>
              </w:rPr>
            </w:pPr>
          </w:p>
        </w:tc>
      </w:tr>
      <w:tr w:rsidR="004C1021" w:rsidRPr="00E80097" w:rsidTr="008874D8">
        <w:trPr>
          <w:trHeight w:val="1341"/>
        </w:trPr>
        <w:tc>
          <w:tcPr>
            <w:tcW w:w="2628" w:type="dxa"/>
          </w:tcPr>
          <w:p w:rsidR="002C616A" w:rsidRPr="00E80097" w:rsidRDefault="002C616A" w:rsidP="008874D8">
            <w:pPr>
              <w:rPr>
                <w:b/>
                <w:sz w:val="23"/>
                <w:szCs w:val="23"/>
              </w:rPr>
            </w:pPr>
            <w:r w:rsidRPr="00E80097">
              <w:rPr>
                <w:b/>
                <w:sz w:val="23"/>
                <w:szCs w:val="23"/>
              </w:rPr>
              <w:t>Interpersonal Ability</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Social</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Emotional</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Cultural</w:t>
            </w:r>
          </w:p>
          <w:p w:rsidR="002C616A" w:rsidRPr="00E80097" w:rsidRDefault="002C616A" w:rsidP="008874D8">
            <w:pPr>
              <w:rPr>
                <w:b/>
                <w:sz w:val="23"/>
                <w:szCs w:val="23"/>
              </w:rPr>
            </w:pPr>
            <w:r w:rsidRPr="00E80097">
              <w:rPr>
                <w:b/>
                <w:sz w:val="23"/>
                <w:szCs w:val="23"/>
              </w:rPr>
              <w:t xml:space="preserve">     </w:t>
            </w:r>
            <w:r>
              <w:rPr>
                <w:b/>
                <w:sz w:val="23"/>
                <w:szCs w:val="23"/>
              </w:rPr>
              <w:t xml:space="preserve"> </w:t>
            </w:r>
            <w:r w:rsidRPr="00E80097">
              <w:rPr>
                <w:b/>
                <w:sz w:val="23"/>
                <w:szCs w:val="23"/>
              </w:rPr>
              <w:t>Intellectual</w:t>
            </w:r>
          </w:p>
        </w:tc>
        <w:tc>
          <w:tcPr>
            <w:tcW w:w="6930" w:type="dxa"/>
          </w:tcPr>
          <w:p w:rsidR="002C616A" w:rsidRPr="00E80097" w:rsidRDefault="002C616A" w:rsidP="008874D8">
            <w:pPr>
              <w:rPr>
                <w:sz w:val="23"/>
                <w:szCs w:val="23"/>
              </w:rPr>
            </w:pPr>
            <w:r w:rsidRPr="00E80097">
              <w:rPr>
                <w:sz w:val="23"/>
                <w:szCs w:val="23"/>
              </w:rPr>
              <w:t>Interpersonal abilities sufficient to interact with individuals, families and groups from a variety of social, emotional, cultural, and intellectual backgrounds.</w:t>
            </w:r>
          </w:p>
        </w:tc>
      </w:tr>
    </w:tbl>
    <w:p w:rsidR="002C616A" w:rsidRDefault="00A146A4" w:rsidP="002C616A">
      <w:pPr>
        <w:rPr>
          <w:sz w:val="23"/>
          <w:szCs w:val="23"/>
        </w:rPr>
      </w:pPr>
      <w:r>
        <w:rPr>
          <w:noProof/>
          <w:sz w:val="23"/>
          <w:szCs w:val="23"/>
        </w:rPr>
        <mc:AlternateContent>
          <mc:Choice Requires="wps">
            <w:drawing>
              <wp:anchor distT="0" distB="0" distL="114300" distR="114300" simplePos="0" relativeHeight="251822080" behindDoc="0" locked="0" layoutInCell="1" allowOverlap="1" wp14:anchorId="4D25178F" wp14:editId="23059F7E">
                <wp:simplePos x="0" y="0"/>
                <wp:positionH relativeFrom="column">
                  <wp:posOffset>4507230</wp:posOffset>
                </wp:positionH>
                <wp:positionV relativeFrom="paragraph">
                  <wp:posOffset>-6891655</wp:posOffset>
                </wp:positionV>
                <wp:extent cx="1790700" cy="285750"/>
                <wp:effectExtent l="0" t="0" r="1905" b="381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3D" w:rsidRPr="004C1021" w:rsidRDefault="004F4F3D" w:rsidP="00DB7C8E">
                            <w:pPr>
                              <w:ind w:left="720"/>
                              <w:jc w:val="right"/>
                            </w:pPr>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5178F" id="Text Box 52" o:spid="_x0000_s1035" type="#_x0000_t202" style="position:absolute;margin-left:354.9pt;margin-top:-542.65pt;width:141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" stroked="f">
                <v:textbox>
                  <w:txbxContent>
                    <w:p w:rsidR="004F4F3D" w:rsidRPr="004C1021" w:rsidRDefault="004F4F3D" w:rsidP="00DB7C8E">
                      <w:pPr>
                        <w:ind w:left="720"/>
                        <w:jc w:val="right"/>
                      </w:pPr>
                      <w:r>
                        <w:t>Page 2 of 2</w:t>
                      </w:r>
                    </w:p>
                  </w:txbxContent>
                </v:textbox>
              </v:shape>
            </w:pict>
          </mc:Fallback>
        </mc:AlternateContent>
      </w:r>
    </w:p>
    <w:p w:rsidR="002C616A" w:rsidRPr="00685AA5" w:rsidRDefault="002C616A" w:rsidP="002C616A">
      <w:pPr>
        <w:rPr>
          <w:sz w:val="23"/>
          <w:szCs w:val="23"/>
        </w:rPr>
      </w:pPr>
      <w:r w:rsidRPr="00685AA5">
        <w:rPr>
          <w:sz w:val="23"/>
          <w:szCs w:val="23"/>
        </w:rPr>
        <w:t>As a nursing student</w:t>
      </w:r>
      <w:r>
        <w:rPr>
          <w:sz w:val="23"/>
          <w:szCs w:val="23"/>
        </w:rPr>
        <w:t>,</w:t>
      </w:r>
      <w:r w:rsidRPr="00685AA5">
        <w:rPr>
          <w:sz w:val="23"/>
          <w:szCs w:val="23"/>
        </w:rPr>
        <w:t xml:space="preserve"> I understand the essential functions/abilities listed above and verify that I have the cognitive, </w:t>
      </w:r>
      <w:r>
        <w:rPr>
          <w:sz w:val="23"/>
          <w:szCs w:val="23"/>
        </w:rPr>
        <w:t xml:space="preserve">behavioral and </w:t>
      </w:r>
      <w:r w:rsidRPr="00685AA5">
        <w:rPr>
          <w:sz w:val="23"/>
          <w:szCs w:val="23"/>
        </w:rPr>
        <w:t>sensor</w:t>
      </w:r>
      <w:r>
        <w:rPr>
          <w:sz w:val="23"/>
          <w:szCs w:val="23"/>
        </w:rPr>
        <w:t xml:space="preserve">y </w:t>
      </w:r>
      <w:r w:rsidRPr="00685AA5">
        <w:rPr>
          <w:sz w:val="23"/>
          <w:szCs w:val="23"/>
        </w:rPr>
        <w:t>motor capabilities that enable me to meet these requirements</w:t>
      </w:r>
      <w:r>
        <w:rPr>
          <w:sz w:val="23"/>
          <w:szCs w:val="23"/>
        </w:rPr>
        <w:t>.</w:t>
      </w:r>
      <w:r w:rsidRPr="00E30224">
        <w:rPr>
          <w:sz w:val="23"/>
          <w:szCs w:val="23"/>
        </w:rPr>
        <w:t xml:space="preserve"> </w:t>
      </w:r>
      <w:r w:rsidRPr="00685AA5">
        <w:rPr>
          <w:sz w:val="23"/>
          <w:szCs w:val="23"/>
        </w:rPr>
        <w:t>Should I fail to be able to meet all of the requirements to perform the essential functions, I will not be able to gain entrance or progress in the nursing program.</w:t>
      </w:r>
    </w:p>
    <w:p w:rsidR="002C616A" w:rsidRDefault="002C616A" w:rsidP="002C616A">
      <w:pPr>
        <w:rPr>
          <w:sz w:val="23"/>
          <w:szCs w:val="23"/>
        </w:rPr>
      </w:pPr>
    </w:p>
    <w:p w:rsidR="002C616A" w:rsidRDefault="002C616A" w:rsidP="002C616A">
      <w:pPr>
        <w:spacing w:after="360"/>
        <w:rPr>
          <w:sz w:val="23"/>
          <w:szCs w:val="23"/>
        </w:rPr>
      </w:pPr>
      <w:r>
        <w:rPr>
          <w:sz w:val="23"/>
          <w:szCs w:val="23"/>
        </w:rPr>
        <w:t xml:space="preserve">Student </w:t>
      </w:r>
      <w:r w:rsidRPr="00685AA5">
        <w:rPr>
          <w:sz w:val="23"/>
          <w:szCs w:val="23"/>
        </w:rPr>
        <w:t xml:space="preserve">Signature: </w:t>
      </w:r>
      <w:r>
        <w:rPr>
          <w:sz w:val="23"/>
          <w:szCs w:val="23"/>
        </w:rPr>
        <w:t>___________________________</w:t>
      </w:r>
      <w:r w:rsidRPr="00685AA5">
        <w:rPr>
          <w:sz w:val="23"/>
          <w:szCs w:val="23"/>
        </w:rPr>
        <w:t xml:space="preserve">_________________     Date: </w:t>
      </w:r>
      <w:r>
        <w:rPr>
          <w:sz w:val="23"/>
          <w:szCs w:val="23"/>
        </w:rPr>
        <w:t xml:space="preserve"> ________________</w:t>
      </w:r>
    </w:p>
    <w:p w:rsidR="002C616A" w:rsidRPr="00FD5D96" w:rsidRDefault="002C616A" w:rsidP="002C616A">
      <w:pPr>
        <w:spacing w:after="480"/>
        <w:rPr>
          <w:sz w:val="23"/>
          <w:szCs w:val="23"/>
        </w:rPr>
      </w:pPr>
      <w:r w:rsidRPr="00685AA5">
        <w:rPr>
          <w:sz w:val="23"/>
          <w:szCs w:val="23"/>
        </w:rPr>
        <w:t xml:space="preserve">Student </w:t>
      </w:r>
      <w:r>
        <w:rPr>
          <w:sz w:val="23"/>
          <w:szCs w:val="23"/>
        </w:rPr>
        <w:t xml:space="preserve">Name (please print) </w:t>
      </w:r>
      <w:r w:rsidRPr="00685AA5">
        <w:rPr>
          <w:sz w:val="23"/>
          <w:szCs w:val="23"/>
        </w:rPr>
        <w:t>_____</w:t>
      </w:r>
      <w:r>
        <w:rPr>
          <w:sz w:val="23"/>
          <w:szCs w:val="23"/>
        </w:rPr>
        <w:t>______________________________________</w:t>
      </w:r>
    </w:p>
    <w:p w:rsidR="002C616A" w:rsidRDefault="002C616A" w:rsidP="002C616A">
      <w:pPr>
        <w:spacing w:after="120"/>
        <w:rPr>
          <w:sz w:val="20"/>
          <w:szCs w:val="20"/>
        </w:rPr>
      </w:pPr>
      <w:r w:rsidRPr="00FD5D96">
        <w:rPr>
          <w:sz w:val="20"/>
          <w:szCs w:val="20"/>
        </w:rPr>
        <w:t>Approved by: APG Committee 4/25/11; General Faculty Committee 5/2/11</w:t>
      </w:r>
    </w:p>
    <w:p w:rsidR="002C616A" w:rsidRDefault="002C616A" w:rsidP="002C616A">
      <w:pPr>
        <w:rPr>
          <w:sz w:val="20"/>
          <w:szCs w:val="20"/>
        </w:rPr>
      </w:pPr>
      <w:r w:rsidRPr="00FD5D96">
        <w:rPr>
          <w:sz w:val="20"/>
          <w:szCs w:val="20"/>
        </w:rPr>
        <w:t xml:space="preserve">Implementation Date: </w:t>
      </w:r>
      <w:r>
        <w:rPr>
          <w:sz w:val="20"/>
          <w:szCs w:val="20"/>
        </w:rPr>
        <w:t>Fall, 2011</w:t>
      </w:r>
    </w:p>
    <w:p w:rsidR="00F05340" w:rsidRDefault="00F05340">
      <w:pPr>
        <w:rPr>
          <w:color w:val="000000"/>
        </w:rPr>
      </w:pPr>
      <w:r>
        <w:rPr>
          <w:color w:val="000000"/>
        </w:rPr>
        <w:br w:type="page"/>
      </w:r>
    </w:p>
    <w:p w:rsidR="009C17EB" w:rsidRDefault="009C17EB" w:rsidP="009C17EB">
      <w:pPr>
        <w:jc w:val="center"/>
      </w:pPr>
      <w:r>
        <w:rPr>
          <w:noProof/>
        </w:rPr>
        <w:lastRenderedPageBreak/>
        <mc:AlternateContent>
          <mc:Choice Requires="wps">
            <w:drawing>
              <wp:anchor distT="0" distB="0" distL="114300" distR="114300" simplePos="0" relativeHeight="251669504" behindDoc="0" locked="0" layoutInCell="1" allowOverlap="1" wp14:anchorId="7E0E48E5" wp14:editId="050F8772">
                <wp:simplePos x="0" y="0"/>
                <wp:positionH relativeFrom="column">
                  <wp:posOffset>5282565</wp:posOffset>
                </wp:positionH>
                <wp:positionV relativeFrom="paragraph">
                  <wp:posOffset>-249555</wp:posOffset>
                </wp:positionV>
                <wp:extent cx="1143000" cy="228600"/>
                <wp:effectExtent l="0" t="0" r="19050" b="19050"/>
                <wp:wrapNone/>
                <wp:docPr id="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F4F3D" w:rsidRPr="001D295F" w:rsidRDefault="004F4F3D" w:rsidP="00F05340">
                            <w:pPr>
                              <w:jc w:val="center"/>
                              <w:rPr>
                                <w:rFonts w:ascii="Arial" w:hAnsi="Arial" w:cs="Arial"/>
                                <w:b/>
                                <w:sz w:val="20"/>
                                <w:szCs w:val="20"/>
                              </w:rPr>
                            </w:pPr>
                            <w:r w:rsidRPr="001D295F">
                              <w:rPr>
                                <w:rFonts w:ascii="Arial" w:hAnsi="Arial" w:cs="Arial"/>
                                <w:b/>
                                <w:sz w:val="20"/>
                                <w:szCs w:val="20"/>
                              </w:rPr>
                              <w:t xml:space="preserve">APPENDIX </w:t>
                            </w:r>
                            <w:r>
                              <w:rPr>
                                <w:rFonts w:ascii="Arial" w:hAnsi="Arial" w:cs="Arial"/>
                                <w:b/>
                                <w:sz w:val="20"/>
                                <w:szCs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48E5" id="Rectangle 2" o:spid="_x0000_s1036" style="position:absolute;left:0;text-align:left;margin-left:415.95pt;margin-top:-19.6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">
                <v:textbox>
                  <w:txbxContent>
                    <w:p w:rsidR="004F4F3D" w:rsidRPr="001D295F" w:rsidRDefault="004F4F3D" w:rsidP="00F05340">
                      <w:pPr>
                        <w:jc w:val="center"/>
                        <w:rPr>
                          <w:rFonts w:ascii="Arial" w:hAnsi="Arial" w:cs="Arial"/>
                          <w:b/>
                          <w:sz w:val="20"/>
                          <w:szCs w:val="20"/>
                        </w:rPr>
                      </w:pPr>
                      <w:r w:rsidRPr="001D295F">
                        <w:rPr>
                          <w:rFonts w:ascii="Arial" w:hAnsi="Arial" w:cs="Arial"/>
                          <w:b/>
                          <w:sz w:val="20"/>
                          <w:szCs w:val="20"/>
                        </w:rPr>
                        <w:t xml:space="preserve">APPENDIX </w:t>
                      </w:r>
                      <w:r>
                        <w:rPr>
                          <w:rFonts w:ascii="Arial" w:hAnsi="Arial" w:cs="Arial"/>
                          <w:b/>
                          <w:sz w:val="20"/>
                          <w:szCs w:val="20"/>
                        </w:rPr>
                        <w:t>D</w:t>
                      </w:r>
                    </w:p>
                  </w:txbxContent>
                </v:textbox>
              </v:rect>
            </w:pict>
          </mc:Fallback>
        </mc:AlternateContent>
      </w:r>
    </w:p>
    <w:p w:rsidR="00B81595" w:rsidRDefault="00B81595" w:rsidP="00B81595">
      <w:pPr>
        <w:jc w:val="center"/>
      </w:pPr>
    </w:p>
    <w:p w:rsidR="00B81595" w:rsidRPr="008E77DC" w:rsidRDefault="00B81595" w:rsidP="00B81595">
      <w:pPr>
        <w:jc w:val="center"/>
        <w:rPr>
          <w:b/>
        </w:rPr>
      </w:pPr>
      <w:r w:rsidRPr="008E77DC">
        <w:rPr>
          <w:b/>
        </w:rPr>
        <w:t>Youngstown State University</w:t>
      </w:r>
    </w:p>
    <w:p w:rsidR="00B81595" w:rsidRPr="008E77DC" w:rsidRDefault="00B81595" w:rsidP="00B81595">
      <w:pPr>
        <w:spacing w:line="220" w:lineRule="exact"/>
        <w:jc w:val="center"/>
        <w:rPr>
          <w:b/>
        </w:rPr>
      </w:pPr>
      <w:r w:rsidRPr="008E77DC">
        <w:rPr>
          <w:b/>
        </w:rPr>
        <w:t>Department of Nursing - BSN Program</w:t>
      </w:r>
    </w:p>
    <w:p w:rsidR="00B81595" w:rsidRPr="008E77DC" w:rsidRDefault="00B81595" w:rsidP="00B81595">
      <w:pPr>
        <w:spacing w:line="220" w:lineRule="exact"/>
        <w:jc w:val="center"/>
        <w:rPr>
          <w:b/>
        </w:rPr>
      </w:pPr>
      <w:r w:rsidRPr="008E77DC">
        <w:rPr>
          <w:b/>
        </w:rPr>
        <w:t>Health Requirements, CPR and Criminal Background Check</w:t>
      </w:r>
    </w:p>
    <w:p w:rsidR="00B81595" w:rsidRPr="00B72009" w:rsidRDefault="00B81595" w:rsidP="00B81595">
      <w:pPr>
        <w:spacing w:line="220" w:lineRule="exact"/>
        <w:jc w:val="center"/>
      </w:pPr>
    </w:p>
    <w:p w:rsidR="00B81595" w:rsidRPr="0082386F" w:rsidRDefault="00B81595" w:rsidP="00B81595">
      <w:pPr>
        <w:jc w:val="center"/>
        <w:rPr>
          <w:sz w:val="16"/>
          <w:szCs w:val="16"/>
        </w:rPr>
      </w:pPr>
    </w:p>
    <w:tbl>
      <w:tblPr>
        <w:tblW w:w="1044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3150"/>
        <w:gridCol w:w="4050"/>
        <w:gridCol w:w="3240"/>
      </w:tblGrid>
      <w:tr w:rsidR="00B81595" w:rsidRPr="00FA09FF" w:rsidTr="00F03E46">
        <w:tc>
          <w:tcPr>
            <w:tcW w:w="3150" w:type="dxa"/>
            <w:tcBorders>
              <w:top w:val="thickThinLargeGap" w:sz="24" w:space="0" w:color="auto"/>
              <w:left w:val="thickThinLargeGap" w:sz="24" w:space="0" w:color="auto"/>
              <w:bottom w:val="thickThinLargeGap" w:sz="24" w:space="0" w:color="auto"/>
              <w:right w:val="thickThinLargeGap" w:sz="24" w:space="0" w:color="auto"/>
            </w:tcBorders>
            <w:shd w:val="pct5" w:color="auto" w:fill="auto"/>
          </w:tcPr>
          <w:p w:rsidR="00B81595" w:rsidRPr="00FA09FF" w:rsidRDefault="00B81595" w:rsidP="00F03E46">
            <w:pPr>
              <w:rPr>
                <w:b/>
              </w:rPr>
            </w:pPr>
            <w:r w:rsidRPr="00FA09FF">
              <w:rPr>
                <w:b/>
              </w:rPr>
              <w:t>Requirement</w:t>
            </w:r>
          </w:p>
        </w:tc>
        <w:tc>
          <w:tcPr>
            <w:tcW w:w="4050" w:type="dxa"/>
            <w:tcBorders>
              <w:top w:val="thickThinLargeGap" w:sz="24" w:space="0" w:color="auto"/>
              <w:left w:val="thickThinLargeGap" w:sz="24" w:space="0" w:color="auto"/>
              <w:bottom w:val="thickThinLargeGap" w:sz="24" w:space="0" w:color="auto"/>
              <w:right w:val="thickThinLargeGap" w:sz="24" w:space="0" w:color="auto"/>
            </w:tcBorders>
            <w:shd w:val="pct5" w:color="auto" w:fill="auto"/>
          </w:tcPr>
          <w:p w:rsidR="00B81595" w:rsidRPr="00FA09FF" w:rsidRDefault="00B81595" w:rsidP="00F03E46">
            <w:pPr>
              <w:rPr>
                <w:b/>
              </w:rPr>
            </w:pPr>
            <w:r w:rsidRPr="00FA09FF">
              <w:rPr>
                <w:b/>
              </w:rPr>
              <w:t xml:space="preserve">Must provide documentation of: </w:t>
            </w:r>
          </w:p>
        </w:tc>
        <w:tc>
          <w:tcPr>
            <w:tcW w:w="3240" w:type="dxa"/>
            <w:tcBorders>
              <w:top w:val="thickThinLargeGap" w:sz="24" w:space="0" w:color="auto"/>
              <w:left w:val="thickThinLargeGap" w:sz="24" w:space="0" w:color="auto"/>
              <w:bottom w:val="thickThinLargeGap" w:sz="24" w:space="0" w:color="auto"/>
              <w:right w:val="thickThinLargeGap" w:sz="24" w:space="0" w:color="auto"/>
            </w:tcBorders>
            <w:shd w:val="pct5" w:color="auto" w:fill="auto"/>
          </w:tcPr>
          <w:p w:rsidR="00B81595" w:rsidRPr="00FA09FF" w:rsidRDefault="00B81595" w:rsidP="00F03E46">
            <w:pPr>
              <w:rPr>
                <w:b/>
              </w:rPr>
            </w:pPr>
            <w:r w:rsidRPr="00FA09FF">
              <w:rPr>
                <w:b/>
              </w:rPr>
              <w:t>Comments</w:t>
            </w:r>
          </w:p>
        </w:tc>
      </w:tr>
      <w:tr w:rsidR="00B81595" w:rsidRPr="00FA09FF" w:rsidTr="00F03E46">
        <w:tc>
          <w:tcPr>
            <w:tcW w:w="3150" w:type="dxa"/>
            <w:tcBorders>
              <w:top w:val="thickThinLargeGap" w:sz="24" w:space="0" w:color="auto"/>
            </w:tcBorders>
          </w:tcPr>
          <w:p w:rsidR="00B81595" w:rsidRPr="00EA40D5" w:rsidRDefault="00B81595" w:rsidP="00F03E46">
            <w:pPr>
              <w:rPr>
                <w:sz w:val="21"/>
                <w:szCs w:val="21"/>
              </w:rPr>
            </w:pPr>
            <w:r w:rsidRPr="00EA40D5">
              <w:rPr>
                <w:sz w:val="21"/>
                <w:szCs w:val="21"/>
              </w:rPr>
              <w:t>History and Physical Exam</w:t>
            </w:r>
          </w:p>
        </w:tc>
        <w:tc>
          <w:tcPr>
            <w:tcW w:w="4050" w:type="dxa"/>
            <w:tcBorders>
              <w:top w:val="thickThinLargeGap" w:sz="24" w:space="0" w:color="auto"/>
            </w:tcBorders>
          </w:tcPr>
          <w:p w:rsidR="00B81595" w:rsidRPr="00EA40D5" w:rsidRDefault="00B81595" w:rsidP="00F03E46">
            <w:pPr>
              <w:rPr>
                <w:sz w:val="21"/>
                <w:szCs w:val="21"/>
              </w:rPr>
            </w:pPr>
            <w:r>
              <w:rPr>
                <w:sz w:val="21"/>
                <w:szCs w:val="21"/>
              </w:rPr>
              <w:t>Exam</w:t>
            </w:r>
            <w:r w:rsidRPr="00EA40D5">
              <w:rPr>
                <w:sz w:val="21"/>
                <w:szCs w:val="21"/>
              </w:rPr>
              <w:t xml:space="preserve"> by Primary Health Care Provider or Student Health Serv</w:t>
            </w:r>
            <w:r>
              <w:rPr>
                <w:sz w:val="21"/>
                <w:szCs w:val="21"/>
              </w:rPr>
              <w:t>ice on the Department’s History and Physical form</w:t>
            </w:r>
          </w:p>
        </w:tc>
        <w:tc>
          <w:tcPr>
            <w:tcW w:w="3240" w:type="dxa"/>
            <w:tcBorders>
              <w:top w:val="thickThinLargeGap" w:sz="24" w:space="0" w:color="auto"/>
            </w:tcBorders>
          </w:tcPr>
          <w:p w:rsidR="00B81595" w:rsidRPr="00EA40D5" w:rsidRDefault="00B81595" w:rsidP="00F03E46">
            <w:pPr>
              <w:rPr>
                <w:sz w:val="21"/>
                <w:szCs w:val="21"/>
              </w:rPr>
            </w:pPr>
            <w:r w:rsidRPr="008E77DC">
              <w:rPr>
                <w:b/>
                <w:sz w:val="21"/>
                <w:szCs w:val="21"/>
              </w:rPr>
              <w:t xml:space="preserve">Due by September 1, </w:t>
            </w:r>
            <w:r w:rsidR="00CA1D0C">
              <w:rPr>
                <w:b/>
                <w:sz w:val="21"/>
                <w:szCs w:val="21"/>
              </w:rPr>
              <w:t>2018</w:t>
            </w:r>
            <w:r>
              <w:rPr>
                <w:sz w:val="21"/>
                <w:szCs w:val="21"/>
              </w:rPr>
              <w:t>.</w:t>
            </w:r>
          </w:p>
        </w:tc>
      </w:tr>
      <w:tr w:rsidR="00B81595" w:rsidRPr="00FA09FF" w:rsidTr="00F03E46">
        <w:tc>
          <w:tcPr>
            <w:tcW w:w="3150" w:type="dxa"/>
          </w:tcPr>
          <w:p w:rsidR="00B81595" w:rsidRPr="00EA40D5" w:rsidRDefault="00B81595" w:rsidP="00F03E46">
            <w:pPr>
              <w:rPr>
                <w:sz w:val="21"/>
                <w:szCs w:val="21"/>
              </w:rPr>
            </w:pPr>
            <w:r w:rsidRPr="00EA40D5">
              <w:rPr>
                <w:sz w:val="21"/>
                <w:szCs w:val="21"/>
              </w:rPr>
              <w:t>Measles, Mumps, Rube</w:t>
            </w:r>
            <w:r>
              <w:rPr>
                <w:sz w:val="21"/>
                <w:szCs w:val="21"/>
              </w:rPr>
              <w:t>ll</w:t>
            </w:r>
            <w:r w:rsidRPr="00EA40D5">
              <w:rPr>
                <w:sz w:val="21"/>
                <w:szCs w:val="21"/>
              </w:rPr>
              <w:t>a (MMR) Immunity</w:t>
            </w:r>
          </w:p>
        </w:tc>
        <w:tc>
          <w:tcPr>
            <w:tcW w:w="4050" w:type="dxa"/>
          </w:tcPr>
          <w:p w:rsidR="00B81595" w:rsidRPr="008309CC" w:rsidRDefault="00B81595" w:rsidP="00F03E46">
            <w:pPr>
              <w:rPr>
                <w:b/>
                <w:sz w:val="21"/>
                <w:szCs w:val="21"/>
              </w:rPr>
            </w:pPr>
            <w:r w:rsidRPr="008309CC">
              <w:rPr>
                <w:b/>
                <w:sz w:val="21"/>
                <w:szCs w:val="21"/>
              </w:rPr>
              <w:t>P</w:t>
            </w:r>
            <w:r>
              <w:rPr>
                <w:b/>
                <w:sz w:val="21"/>
                <w:szCs w:val="21"/>
              </w:rPr>
              <w:t>ositive</w:t>
            </w:r>
            <w:r w:rsidRPr="008309CC">
              <w:rPr>
                <w:b/>
                <w:sz w:val="21"/>
                <w:szCs w:val="21"/>
              </w:rPr>
              <w:t xml:space="preserve"> </w:t>
            </w:r>
            <w:r w:rsidRPr="008E77DC">
              <w:rPr>
                <w:sz w:val="21"/>
                <w:szCs w:val="21"/>
              </w:rPr>
              <w:t>Titer for measles, mumps, and rubella virus</w:t>
            </w:r>
          </w:p>
        </w:tc>
        <w:tc>
          <w:tcPr>
            <w:tcW w:w="3240" w:type="dxa"/>
          </w:tcPr>
          <w:p w:rsidR="00B81595" w:rsidRDefault="00B81595" w:rsidP="00F03E46">
            <w:pPr>
              <w:rPr>
                <w:sz w:val="21"/>
                <w:szCs w:val="21"/>
              </w:rPr>
            </w:pPr>
            <w:r w:rsidRPr="00EA40D5">
              <w:rPr>
                <w:sz w:val="21"/>
                <w:szCs w:val="21"/>
              </w:rPr>
              <w:t>Waived if student born before 1957</w:t>
            </w:r>
            <w:r>
              <w:rPr>
                <w:sz w:val="21"/>
                <w:szCs w:val="21"/>
              </w:rPr>
              <w:t xml:space="preserve">. </w:t>
            </w:r>
          </w:p>
          <w:p w:rsidR="00B81595" w:rsidRPr="00EA40D5" w:rsidRDefault="00B81595" w:rsidP="00F03E46">
            <w:pPr>
              <w:rPr>
                <w:sz w:val="21"/>
                <w:szCs w:val="21"/>
              </w:rPr>
            </w:pPr>
            <w:r w:rsidRPr="008E77DC">
              <w:rPr>
                <w:b/>
                <w:sz w:val="21"/>
                <w:szCs w:val="21"/>
              </w:rPr>
              <w:t xml:space="preserve">Due by September 1, </w:t>
            </w:r>
            <w:r w:rsidR="00CA1D0C">
              <w:rPr>
                <w:b/>
                <w:sz w:val="21"/>
                <w:szCs w:val="21"/>
              </w:rPr>
              <w:t>2018</w:t>
            </w:r>
            <w:r>
              <w:rPr>
                <w:sz w:val="21"/>
                <w:szCs w:val="21"/>
              </w:rPr>
              <w:t>.</w:t>
            </w:r>
          </w:p>
        </w:tc>
      </w:tr>
      <w:tr w:rsidR="00B81595" w:rsidRPr="00FA09FF" w:rsidTr="00F03E46">
        <w:trPr>
          <w:trHeight w:val="640"/>
        </w:trPr>
        <w:tc>
          <w:tcPr>
            <w:tcW w:w="3150" w:type="dxa"/>
          </w:tcPr>
          <w:p w:rsidR="00B81595" w:rsidRPr="00EA40D5" w:rsidRDefault="00B81595" w:rsidP="00F03E46">
            <w:pPr>
              <w:rPr>
                <w:sz w:val="21"/>
                <w:szCs w:val="21"/>
              </w:rPr>
            </w:pPr>
            <w:r w:rsidRPr="00EA40D5">
              <w:rPr>
                <w:sz w:val="21"/>
                <w:szCs w:val="21"/>
              </w:rPr>
              <w:t>Varicella (Chicken pox) Immunity</w:t>
            </w:r>
          </w:p>
        </w:tc>
        <w:tc>
          <w:tcPr>
            <w:tcW w:w="4050" w:type="dxa"/>
          </w:tcPr>
          <w:p w:rsidR="00B81595" w:rsidRPr="008309CC" w:rsidRDefault="00B81595" w:rsidP="00F03E46">
            <w:pPr>
              <w:rPr>
                <w:b/>
                <w:sz w:val="21"/>
                <w:szCs w:val="21"/>
              </w:rPr>
            </w:pPr>
            <w:r w:rsidRPr="008309CC">
              <w:rPr>
                <w:b/>
                <w:sz w:val="21"/>
                <w:szCs w:val="21"/>
              </w:rPr>
              <w:t xml:space="preserve">Positive </w:t>
            </w:r>
            <w:r w:rsidRPr="008E77DC">
              <w:rPr>
                <w:sz w:val="21"/>
                <w:szCs w:val="21"/>
              </w:rPr>
              <w:t>Varicella Titer Required</w:t>
            </w:r>
          </w:p>
        </w:tc>
        <w:tc>
          <w:tcPr>
            <w:tcW w:w="3240" w:type="dxa"/>
          </w:tcPr>
          <w:p w:rsidR="00B81595" w:rsidRPr="00EA40D5" w:rsidRDefault="00B81595" w:rsidP="00F03E46">
            <w:pPr>
              <w:rPr>
                <w:sz w:val="21"/>
                <w:szCs w:val="21"/>
              </w:rPr>
            </w:pPr>
            <w:r w:rsidRPr="008E77DC">
              <w:rPr>
                <w:b/>
                <w:sz w:val="21"/>
                <w:szCs w:val="21"/>
              </w:rPr>
              <w:t xml:space="preserve">Due by September 1, </w:t>
            </w:r>
            <w:r w:rsidR="00CA1D0C">
              <w:rPr>
                <w:b/>
                <w:sz w:val="21"/>
                <w:szCs w:val="21"/>
              </w:rPr>
              <w:t>2018</w:t>
            </w:r>
            <w:r>
              <w:rPr>
                <w:sz w:val="21"/>
                <w:szCs w:val="21"/>
              </w:rPr>
              <w:t>.</w:t>
            </w:r>
          </w:p>
        </w:tc>
      </w:tr>
      <w:tr w:rsidR="00B81595" w:rsidRPr="00FA09FF" w:rsidTr="00F03E46">
        <w:trPr>
          <w:trHeight w:val="1180"/>
        </w:trPr>
        <w:tc>
          <w:tcPr>
            <w:tcW w:w="3150" w:type="dxa"/>
          </w:tcPr>
          <w:p w:rsidR="00B81595" w:rsidRPr="00EA40D5" w:rsidRDefault="00B81595" w:rsidP="00F03E46">
            <w:pPr>
              <w:rPr>
                <w:sz w:val="21"/>
                <w:szCs w:val="21"/>
              </w:rPr>
            </w:pPr>
            <w:r w:rsidRPr="00EA40D5">
              <w:rPr>
                <w:sz w:val="21"/>
                <w:szCs w:val="21"/>
              </w:rPr>
              <w:t>Hepatitis B Immunity</w:t>
            </w:r>
          </w:p>
        </w:tc>
        <w:tc>
          <w:tcPr>
            <w:tcW w:w="4050" w:type="dxa"/>
          </w:tcPr>
          <w:p w:rsidR="00B81595" w:rsidRPr="0025240A" w:rsidRDefault="00B81595" w:rsidP="00F03E46">
            <w:pPr>
              <w:rPr>
                <w:b/>
                <w:sz w:val="21"/>
                <w:szCs w:val="21"/>
              </w:rPr>
            </w:pPr>
            <w:r w:rsidRPr="0025240A">
              <w:rPr>
                <w:b/>
                <w:sz w:val="21"/>
                <w:szCs w:val="21"/>
              </w:rPr>
              <w:t xml:space="preserve">Positive </w:t>
            </w:r>
            <w:r w:rsidRPr="008E77DC">
              <w:rPr>
                <w:sz w:val="21"/>
                <w:szCs w:val="21"/>
              </w:rPr>
              <w:t>Hepatitis B surface Antibody (HBs AB) Titer</w:t>
            </w:r>
          </w:p>
          <w:p w:rsidR="00B81595" w:rsidRPr="00EA40D5" w:rsidRDefault="00B81595" w:rsidP="00F03E46">
            <w:pPr>
              <w:rPr>
                <w:sz w:val="21"/>
                <w:szCs w:val="21"/>
              </w:rPr>
            </w:pPr>
          </w:p>
        </w:tc>
        <w:tc>
          <w:tcPr>
            <w:tcW w:w="3240" w:type="dxa"/>
          </w:tcPr>
          <w:p w:rsidR="00B81595" w:rsidRDefault="00B81595" w:rsidP="00F03E46">
            <w:pPr>
              <w:rPr>
                <w:sz w:val="21"/>
                <w:szCs w:val="21"/>
              </w:rPr>
            </w:pPr>
            <w:r w:rsidRPr="00EA40D5">
              <w:rPr>
                <w:sz w:val="21"/>
                <w:szCs w:val="21"/>
              </w:rPr>
              <w:t>If</w:t>
            </w:r>
            <w:r>
              <w:rPr>
                <w:sz w:val="21"/>
                <w:szCs w:val="21"/>
              </w:rPr>
              <w:t xml:space="preserve"> Hepatitis titer is negative, obtain a Hepatitis booster, then re-do Hepatitis titer 1-2 months after booster.</w:t>
            </w:r>
            <w:r w:rsidRPr="00EA40D5">
              <w:rPr>
                <w:sz w:val="21"/>
                <w:szCs w:val="21"/>
              </w:rPr>
              <w:t xml:space="preserve"> </w:t>
            </w:r>
          </w:p>
          <w:p w:rsidR="00B81595" w:rsidRPr="008E77DC" w:rsidRDefault="00B81595" w:rsidP="00F03E46">
            <w:pPr>
              <w:rPr>
                <w:b/>
                <w:sz w:val="21"/>
                <w:szCs w:val="21"/>
              </w:rPr>
            </w:pPr>
            <w:r w:rsidRPr="008E77DC">
              <w:rPr>
                <w:b/>
                <w:sz w:val="21"/>
                <w:szCs w:val="21"/>
              </w:rPr>
              <w:t xml:space="preserve">Due by September 1, </w:t>
            </w:r>
            <w:r w:rsidR="00CA1D0C">
              <w:rPr>
                <w:b/>
                <w:sz w:val="21"/>
                <w:szCs w:val="21"/>
              </w:rPr>
              <w:t>2018</w:t>
            </w:r>
            <w:r w:rsidRPr="008E77DC">
              <w:rPr>
                <w:b/>
                <w:sz w:val="21"/>
                <w:szCs w:val="21"/>
              </w:rPr>
              <w:t>.</w:t>
            </w:r>
          </w:p>
        </w:tc>
      </w:tr>
      <w:tr w:rsidR="00B81595" w:rsidRPr="00FA09FF" w:rsidTr="00F03E46">
        <w:tc>
          <w:tcPr>
            <w:tcW w:w="3150" w:type="dxa"/>
          </w:tcPr>
          <w:p w:rsidR="00B81595" w:rsidRPr="00EA40D5" w:rsidRDefault="00B81595" w:rsidP="00F03E46">
            <w:pPr>
              <w:rPr>
                <w:sz w:val="21"/>
                <w:szCs w:val="21"/>
              </w:rPr>
            </w:pPr>
            <w:r w:rsidRPr="00EA40D5">
              <w:rPr>
                <w:sz w:val="21"/>
                <w:szCs w:val="21"/>
              </w:rPr>
              <w:t>Tdap</w:t>
            </w:r>
          </w:p>
        </w:tc>
        <w:tc>
          <w:tcPr>
            <w:tcW w:w="4050" w:type="dxa"/>
          </w:tcPr>
          <w:p w:rsidR="00B81595" w:rsidRPr="00EA40D5" w:rsidRDefault="00B81595" w:rsidP="00F03E46">
            <w:pPr>
              <w:rPr>
                <w:sz w:val="21"/>
                <w:szCs w:val="21"/>
              </w:rPr>
            </w:pPr>
            <w:r>
              <w:rPr>
                <w:sz w:val="21"/>
                <w:szCs w:val="21"/>
              </w:rPr>
              <w:t>Tdap</w:t>
            </w:r>
            <w:r w:rsidRPr="00EA40D5">
              <w:rPr>
                <w:sz w:val="21"/>
                <w:szCs w:val="21"/>
              </w:rPr>
              <w:t xml:space="preserve"> (Tetanus, Diphtheria, and Pertussis) </w:t>
            </w:r>
            <w:r>
              <w:rPr>
                <w:sz w:val="21"/>
                <w:szCs w:val="21"/>
              </w:rPr>
              <w:t xml:space="preserve">Vaccine is </w:t>
            </w:r>
            <w:r w:rsidRPr="00EA40D5">
              <w:rPr>
                <w:sz w:val="21"/>
                <w:szCs w:val="21"/>
              </w:rPr>
              <w:t>required one time.</w:t>
            </w:r>
          </w:p>
          <w:p w:rsidR="00B81595" w:rsidRPr="00EA40D5" w:rsidRDefault="00B81595" w:rsidP="00F03E46">
            <w:pPr>
              <w:rPr>
                <w:sz w:val="21"/>
                <w:szCs w:val="21"/>
              </w:rPr>
            </w:pPr>
          </w:p>
        </w:tc>
        <w:tc>
          <w:tcPr>
            <w:tcW w:w="3240" w:type="dxa"/>
          </w:tcPr>
          <w:p w:rsidR="00B81595" w:rsidRPr="00EA40D5" w:rsidRDefault="00B81595" w:rsidP="00F03E46">
            <w:pPr>
              <w:rPr>
                <w:sz w:val="21"/>
                <w:szCs w:val="21"/>
              </w:rPr>
            </w:pPr>
            <w:r>
              <w:rPr>
                <w:sz w:val="21"/>
                <w:szCs w:val="21"/>
              </w:rPr>
              <w:t>This needs updated every 10 years.</w:t>
            </w:r>
          </w:p>
        </w:tc>
      </w:tr>
      <w:tr w:rsidR="00B81595" w:rsidRPr="00FA09FF" w:rsidTr="00F03E46">
        <w:tc>
          <w:tcPr>
            <w:tcW w:w="3150" w:type="dxa"/>
          </w:tcPr>
          <w:p w:rsidR="00B81595" w:rsidRPr="00EA40D5" w:rsidRDefault="00B81595" w:rsidP="00F03E46">
            <w:pPr>
              <w:rPr>
                <w:sz w:val="21"/>
                <w:szCs w:val="21"/>
              </w:rPr>
            </w:pPr>
            <w:r w:rsidRPr="00EA40D5">
              <w:rPr>
                <w:sz w:val="21"/>
                <w:szCs w:val="21"/>
              </w:rPr>
              <w:t>Influenza</w:t>
            </w:r>
          </w:p>
        </w:tc>
        <w:tc>
          <w:tcPr>
            <w:tcW w:w="4050" w:type="dxa"/>
          </w:tcPr>
          <w:p w:rsidR="00B81595" w:rsidRPr="00EA40D5" w:rsidRDefault="00B81595" w:rsidP="00F03E46">
            <w:pPr>
              <w:rPr>
                <w:sz w:val="21"/>
                <w:szCs w:val="21"/>
              </w:rPr>
            </w:pPr>
            <w:r w:rsidRPr="00EA40D5">
              <w:rPr>
                <w:sz w:val="21"/>
                <w:szCs w:val="21"/>
              </w:rPr>
              <w:t>Seasonal Flu Vaccine</w:t>
            </w:r>
          </w:p>
        </w:tc>
        <w:tc>
          <w:tcPr>
            <w:tcW w:w="3240" w:type="dxa"/>
          </w:tcPr>
          <w:p w:rsidR="00B81595" w:rsidRPr="008E77DC" w:rsidRDefault="00B81595" w:rsidP="009E40F0">
            <w:pPr>
              <w:rPr>
                <w:b/>
                <w:sz w:val="21"/>
                <w:szCs w:val="21"/>
              </w:rPr>
            </w:pPr>
            <w:r w:rsidRPr="008E77DC">
              <w:rPr>
                <w:b/>
                <w:sz w:val="21"/>
                <w:szCs w:val="21"/>
              </w:rPr>
              <w:t xml:space="preserve">Due by </w:t>
            </w:r>
            <w:r w:rsidR="009E40F0">
              <w:rPr>
                <w:b/>
                <w:sz w:val="21"/>
                <w:szCs w:val="21"/>
              </w:rPr>
              <w:t>September</w:t>
            </w:r>
            <w:r w:rsidRPr="008E77DC">
              <w:rPr>
                <w:b/>
                <w:sz w:val="21"/>
                <w:szCs w:val="21"/>
              </w:rPr>
              <w:t xml:space="preserve"> 1, </w:t>
            </w:r>
            <w:r w:rsidR="00CA1D0C">
              <w:rPr>
                <w:b/>
                <w:sz w:val="21"/>
                <w:szCs w:val="21"/>
              </w:rPr>
              <w:t>2018</w:t>
            </w:r>
            <w:r w:rsidRPr="008E77DC">
              <w:rPr>
                <w:b/>
                <w:sz w:val="21"/>
                <w:szCs w:val="21"/>
              </w:rPr>
              <w:t>.</w:t>
            </w:r>
          </w:p>
        </w:tc>
      </w:tr>
      <w:tr w:rsidR="00B81595" w:rsidRPr="00FA09FF" w:rsidTr="00F03E46">
        <w:tc>
          <w:tcPr>
            <w:tcW w:w="3150" w:type="dxa"/>
          </w:tcPr>
          <w:p w:rsidR="00B81595" w:rsidRDefault="00B81595" w:rsidP="00F03E46">
            <w:pPr>
              <w:rPr>
                <w:sz w:val="21"/>
                <w:szCs w:val="21"/>
              </w:rPr>
            </w:pPr>
            <w:r w:rsidRPr="00EA40D5">
              <w:rPr>
                <w:sz w:val="21"/>
                <w:szCs w:val="21"/>
              </w:rPr>
              <w:t>TB test</w:t>
            </w:r>
          </w:p>
          <w:p w:rsidR="00B81595" w:rsidRPr="00EA40D5" w:rsidRDefault="00B81595" w:rsidP="00F03E46">
            <w:pPr>
              <w:rPr>
                <w:sz w:val="21"/>
                <w:szCs w:val="21"/>
              </w:rPr>
            </w:pPr>
            <w:r>
              <w:rPr>
                <w:sz w:val="21"/>
                <w:szCs w:val="21"/>
              </w:rPr>
              <w:t>(Also called Mantoux or PPD test)</w:t>
            </w:r>
          </w:p>
        </w:tc>
        <w:tc>
          <w:tcPr>
            <w:tcW w:w="4050" w:type="dxa"/>
          </w:tcPr>
          <w:p w:rsidR="00B81595" w:rsidRPr="00EA40D5" w:rsidRDefault="00B81595" w:rsidP="00F03E46">
            <w:pPr>
              <w:rPr>
                <w:sz w:val="21"/>
                <w:szCs w:val="21"/>
              </w:rPr>
            </w:pPr>
            <w:r w:rsidRPr="00EA40D5">
              <w:rPr>
                <w:sz w:val="21"/>
                <w:szCs w:val="21"/>
              </w:rPr>
              <w:t>TB test</w:t>
            </w:r>
          </w:p>
          <w:p w:rsidR="00B81595" w:rsidRPr="00EA40D5" w:rsidRDefault="00B81595" w:rsidP="00F03E46">
            <w:pPr>
              <w:rPr>
                <w:sz w:val="21"/>
                <w:szCs w:val="21"/>
              </w:rPr>
            </w:pPr>
            <w:r w:rsidRPr="00EA40D5">
              <w:rPr>
                <w:sz w:val="21"/>
                <w:szCs w:val="21"/>
              </w:rPr>
              <w:t xml:space="preserve">If </w:t>
            </w:r>
            <w:r w:rsidRPr="008E77DC">
              <w:rPr>
                <w:sz w:val="21"/>
                <w:szCs w:val="21"/>
                <w:u w:val="single"/>
              </w:rPr>
              <w:t>positive</w:t>
            </w:r>
            <w:r w:rsidRPr="00EA40D5">
              <w:rPr>
                <w:sz w:val="21"/>
                <w:szCs w:val="21"/>
              </w:rPr>
              <w:t>, follow-up with a health care provider and a</w:t>
            </w:r>
            <w:r>
              <w:rPr>
                <w:sz w:val="21"/>
                <w:szCs w:val="21"/>
              </w:rPr>
              <w:t xml:space="preserve"> negative</w:t>
            </w:r>
            <w:r w:rsidRPr="00EA40D5">
              <w:rPr>
                <w:sz w:val="21"/>
                <w:szCs w:val="21"/>
              </w:rPr>
              <w:t xml:space="preserve"> chest x-ray </w:t>
            </w:r>
            <w:r>
              <w:rPr>
                <w:sz w:val="21"/>
                <w:szCs w:val="21"/>
              </w:rPr>
              <w:t>result is required annually.</w:t>
            </w:r>
          </w:p>
        </w:tc>
        <w:tc>
          <w:tcPr>
            <w:tcW w:w="3240" w:type="dxa"/>
          </w:tcPr>
          <w:p w:rsidR="00B81595" w:rsidRPr="009A6556" w:rsidRDefault="00B81595" w:rsidP="00F03E46">
            <w:pPr>
              <w:rPr>
                <w:b/>
                <w:sz w:val="21"/>
                <w:szCs w:val="21"/>
              </w:rPr>
            </w:pPr>
            <w:r w:rsidRPr="009A6556">
              <w:rPr>
                <w:b/>
                <w:sz w:val="21"/>
                <w:szCs w:val="21"/>
              </w:rPr>
              <w:t>Required on admission: Two-step testing (1-3 weeks apart). For sophomores ONLY!</w:t>
            </w:r>
          </w:p>
          <w:p w:rsidR="00B81595" w:rsidRDefault="00B81595" w:rsidP="00F03E46">
            <w:pPr>
              <w:rPr>
                <w:sz w:val="21"/>
                <w:szCs w:val="21"/>
              </w:rPr>
            </w:pPr>
            <w:r>
              <w:rPr>
                <w:sz w:val="21"/>
                <w:szCs w:val="21"/>
              </w:rPr>
              <w:t xml:space="preserve">Then one </w:t>
            </w:r>
            <w:r w:rsidRPr="00EA40D5">
              <w:rPr>
                <w:sz w:val="21"/>
                <w:szCs w:val="21"/>
              </w:rPr>
              <w:t xml:space="preserve">TB test </w:t>
            </w:r>
            <w:r>
              <w:rPr>
                <w:sz w:val="21"/>
                <w:szCs w:val="21"/>
              </w:rPr>
              <w:t xml:space="preserve">is </w:t>
            </w:r>
            <w:r w:rsidRPr="00EA40D5">
              <w:rPr>
                <w:sz w:val="21"/>
                <w:szCs w:val="21"/>
              </w:rPr>
              <w:t>required annually thereafter.</w:t>
            </w:r>
          </w:p>
          <w:p w:rsidR="00B81595" w:rsidRPr="008E77DC" w:rsidRDefault="00B81595" w:rsidP="00F03E46">
            <w:pPr>
              <w:rPr>
                <w:b/>
                <w:sz w:val="21"/>
                <w:szCs w:val="21"/>
              </w:rPr>
            </w:pPr>
            <w:r w:rsidRPr="008E77DC">
              <w:rPr>
                <w:b/>
                <w:sz w:val="21"/>
                <w:szCs w:val="21"/>
              </w:rPr>
              <w:t>OR</w:t>
            </w:r>
          </w:p>
          <w:p w:rsidR="00B81595" w:rsidRPr="00EA40D5" w:rsidRDefault="00B81595" w:rsidP="00F03E46">
            <w:pPr>
              <w:rPr>
                <w:sz w:val="21"/>
                <w:szCs w:val="21"/>
              </w:rPr>
            </w:pPr>
            <w:r>
              <w:rPr>
                <w:sz w:val="21"/>
                <w:szCs w:val="21"/>
              </w:rPr>
              <w:t>T-Spot-Negative</w:t>
            </w:r>
          </w:p>
        </w:tc>
      </w:tr>
      <w:tr w:rsidR="00B81595" w:rsidRPr="00FA09FF" w:rsidTr="00F03E46">
        <w:tc>
          <w:tcPr>
            <w:tcW w:w="3150" w:type="dxa"/>
          </w:tcPr>
          <w:p w:rsidR="00B81595" w:rsidRPr="00EA40D5" w:rsidRDefault="00B81595" w:rsidP="00F03E46">
            <w:pPr>
              <w:rPr>
                <w:sz w:val="21"/>
                <w:szCs w:val="21"/>
              </w:rPr>
            </w:pPr>
            <w:r w:rsidRPr="00EA40D5">
              <w:rPr>
                <w:sz w:val="21"/>
                <w:szCs w:val="21"/>
              </w:rPr>
              <w:t>CPR</w:t>
            </w:r>
          </w:p>
        </w:tc>
        <w:tc>
          <w:tcPr>
            <w:tcW w:w="4050" w:type="dxa"/>
          </w:tcPr>
          <w:p w:rsidR="00B81595" w:rsidRPr="00EA40D5" w:rsidRDefault="00B81595" w:rsidP="00F03E46">
            <w:pPr>
              <w:rPr>
                <w:sz w:val="21"/>
                <w:szCs w:val="21"/>
              </w:rPr>
            </w:pPr>
            <w:r>
              <w:rPr>
                <w:sz w:val="21"/>
                <w:szCs w:val="21"/>
              </w:rPr>
              <w:t>Basic Life Support (BLS)</w:t>
            </w:r>
            <w:r w:rsidRPr="00EA40D5">
              <w:rPr>
                <w:sz w:val="21"/>
                <w:szCs w:val="21"/>
              </w:rPr>
              <w:t xml:space="preserve"> Certification for </w:t>
            </w:r>
            <w:r w:rsidRPr="001E02DD">
              <w:rPr>
                <w:b/>
                <w:sz w:val="21"/>
                <w:szCs w:val="21"/>
              </w:rPr>
              <w:t>Health Care Provider</w:t>
            </w:r>
            <w:r>
              <w:rPr>
                <w:sz w:val="21"/>
                <w:szCs w:val="21"/>
              </w:rPr>
              <w:t>. This includes adult, child, infant and AED training.</w:t>
            </w:r>
          </w:p>
        </w:tc>
        <w:tc>
          <w:tcPr>
            <w:tcW w:w="3240" w:type="dxa"/>
          </w:tcPr>
          <w:p w:rsidR="00B81595" w:rsidRDefault="00B81595" w:rsidP="00F03E46">
            <w:pPr>
              <w:rPr>
                <w:sz w:val="21"/>
                <w:szCs w:val="21"/>
              </w:rPr>
            </w:pPr>
            <w:r w:rsidRPr="00EA40D5">
              <w:rPr>
                <w:sz w:val="21"/>
                <w:szCs w:val="21"/>
              </w:rPr>
              <w:t xml:space="preserve">Required on admission and </w:t>
            </w:r>
            <w:r>
              <w:rPr>
                <w:sz w:val="21"/>
                <w:szCs w:val="21"/>
              </w:rPr>
              <w:t xml:space="preserve">must be kept current. </w:t>
            </w:r>
          </w:p>
          <w:p w:rsidR="00B81595" w:rsidRPr="008E77DC" w:rsidRDefault="00B81595" w:rsidP="00F03E46">
            <w:pPr>
              <w:rPr>
                <w:b/>
                <w:sz w:val="21"/>
                <w:szCs w:val="21"/>
              </w:rPr>
            </w:pPr>
            <w:r w:rsidRPr="008E77DC">
              <w:rPr>
                <w:b/>
                <w:sz w:val="21"/>
                <w:szCs w:val="21"/>
              </w:rPr>
              <w:t xml:space="preserve">Due by September 1, </w:t>
            </w:r>
            <w:r w:rsidR="00CA1D0C">
              <w:rPr>
                <w:b/>
                <w:sz w:val="21"/>
                <w:szCs w:val="21"/>
              </w:rPr>
              <w:t>2018</w:t>
            </w:r>
            <w:r w:rsidRPr="008E77DC">
              <w:rPr>
                <w:b/>
                <w:sz w:val="21"/>
                <w:szCs w:val="21"/>
              </w:rPr>
              <w:t>.</w:t>
            </w:r>
          </w:p>
        </w:tc>
      </w:tr>
      <w:tr w:rsidR="00B81595" w:rsidRPr="00FA09FF" w:rsidTr="00F03E46">
        <w:tc>
          <w:tcPr>
            <w:tcW w:w="3150" w:type="dxa"/>
          </w:tcPr>
          <w:p w:rsidR="00B81595" w:rsidRPr="00EA40D5" w:rsidRDefault="00B81595" w:rsidP="00F03E46">
            <w:pPr>
              <w:rPr>
                <w:sz w:val="21"/>
                <w:szCs w:val="21"/>
              </w:rPr>
            </w:pPr>
            <w:r w:rsidRPr="00EA40D5">
              <w:rPr>
                <w:sz w:val="21"/>
                <w:szCs w:val="21"/>
              </w:rPr>
              <w:t>Drug Screening</w:t>
            </w:r>
          </w:p>
        </w:tc>
        <w:tc>
          <w:tcPr>
            <w:tcW w:w="4050" w:type="dxa"/>
          </w:tcPr>
          <w:p w:rsidR="00B81595" w:rsidRPr="00EA40D5" w:rsidRDefault="00B81595" w:rsidP="00F03E46">
            <w:pPr>
              <w:rPr>
                <w:sz w:val="21"/>
                <w:szCs w:val="21"/>
              </w:rPr>
            </w:pPr>
            <w:r w:rsidRPr="00EA40D5">
              <w:rPr>
                <w:sz w:val="21"/>
                <w:szCs w:val="21"/>
              </w:rPr>
              <w:t>Negative Drug Screen</w:t>
            </w:r>
          </w:p>
        </w:tc>
        <w:tc>
          <w:tcPr>
            <w:tcW w:w="3240" w:type="dxa"/>
          </w:tcPr>
          <w:p w:rsidR="00494B44" w:rsidRDefault="00B81595" w:rsidP="00F03E46">
            <w:pPr>
              <w:rPr>
                <w:sz w:val="21"/>
                <w:szCs w:val="21"/>
              </w:rPr>
            </w:pPr>
            <w:r w:rsidRPr="00494B44">
              <w:rPr>
                <w:b/>
                <w:sz w:val="21"/>
                <w:szCs w:val="21"/>
              </w:rPr>
              <w:t xml:space="preserve">Due by September 1, </w:t>
            </w:r>
            <w:r w:rsidR="00CA1D0C">
              <w:rPr>
                <w:b/>
                <w:sz w:val="21"/>
                <w:szCs w:val="21"/>
              </w:rPr>
              <w:t>2018</w:t>
            </w:r>
            <w:r>
              <w:rPr>
                <w:sz w:val="21"/>
                <w:szCs w:val="21"/>
              </w:rPr>
              <w:t xml:space="preserve"> </w:t>
            </w:r>
          </w:p>
          <w:p w:rsidR="00B81595" w:rsidRPr="00EA40D5" w:rsidRDefault="00B81595" w:rsidP="00F03E46">
            <w:pPr>
              <w:rPr>
                <w:sz w:val="21"/>
                <w:szCs w:val="21"/>
              </w:rPr>
            </w:pPr>
            <w:r w:rsidRPr="001E02DD">
              <w:rPr>
                <w:b/>
                <w:sz w:val="21"/>
                <w:szCs w:val="21"/>
              </w:rPr>
              <w:t>AND</w:t>
            </w:r>
            <w:r>
              <w:rPr>
                <w:sz w:val="21"/>
                <w:szCs w:val="21"/>
              </w:rPr>
              <w:t xml:space="preserve"> every year thereafter.</w:t>
            </w:r>
          </w:p>
        </w:tc>
      </w:tr>
      <w:tr w:rsidR="00B81595" w:rsidRPr="00FA09FF" w:rsidTr="00F03E46">
        <w:tc>
          <w:tcPr>
            <w:tcW w:w="3150" w:type="dxa"/>
          </w:tcPr>
          <w:p w:rsidR="00B81595" w:rsidRPr="00EA40D5" w:rsidRDefault="00B81595" w:rsidP="00F03E46">
            <w:pPr>
              <w:rPr>
                <w:sz w:val="21"/>
                <w:szCs w:val="21"/>
              </w:rPr>
            </w:pPr>
            <w:r w:rsidRPr="00EA40D5">
              <w:rPr>
                <w:sz w:val="21"/>
                <w:szCs w:val="21"/>
              </w:rPr>
              <w:t>Criminal Background Check</w:t>
            </w:r>
          </w:p>
        </w:tc>
        <w:tc>
          <w:tcPr>
            <w:tcW w:w="4050" w:type="dxa"/>
          </w:tcPr>
          <w:p w:rsidR="00B81595" w:rsidRPr="00EA40D5" w:rsidRDefault="00B81595" w:rsidP="00F03E46">
            <w:pPr>
              <w:rPr>
                <w:sz w:val="21"/>
                <w:szCs w:val="21"/>
              </w:rPr>
            </w:pPr>
            <w:r w:rsidRPr="00EA40D5">
              <w:rPr>
                <w:sz w:val="21"/>
                <w:szCs w:val="21"/>
              </w:rPr>
              <w:t xml:space="preserve">Fingerprinting for BCI &amp; I &amp; FBI checks </w:t>
            </w:r>
          </w:p>
        </w:tc>
        <w:tc>
          <w:tcPr>
            <w:tcW w:w="3240" w:type="dxa"/>
          </w:tcPr>
          <w:p w:rsidR="00494B44" w:rsidRDefault="00B81595" w:rsidP="00F03E46">
            <w:pPr>
              <w:rPr>
                <w:sz w:val="21"/>
                <w:szCs w:val="21"/>
              </w:rPr>
            </w:pPr>
            <w:r w:rsidRPr="00494B44">
              <w:rPr>
                <w:b/>
                <w:sz w:val="21"/>
                <w:szCs w:val="21"/>
              </w:rPr>
              <w:t xml:space="preserve">Due by September 1, </w:t>
            </w:r>
            <w:r w:rsidR="00CA1D0C">
              <w:rPr>
                <w:b/>
                <w:sz w:val="21"/>
                <w:szCs w:val="21"/>
              </w:rPr>
              <w:t>2018</w:t>
            </w:r>
            <w:r>
              <w:rPr>
                <w:sz w:val="21"/>
                <w:szCs w:val="21"/>
              </w:rPr>
              <w:t xml:space="preserve"> </w:t>
            </w:r>
          </w:p>
          <w:p w:rsidR="00B81595" w:rsidRDefault="00B81595" w:rsidP="00F03E46">
            <w:pPr>
              <w:rPr>
                <w:sz w:val="21"/>
                <w:szCs w:val="21"/>
              </w:rPr>
            </w:pPr>
            <w:r w:rsidRPr="001E02DD">
              <w:rPr>
                <w:b/>
                <w:sz w:val="21"/>
                <w:szCs w:val="21"/>
              </w:rPr>
              <w:t>AND</w:t>
            </w:r>
            <w:r w:rsidRPr="00EA40D5">
              <w:rPr>
                <w:sz w:val="21"/>
                <w:szCs w:val="21"/>
              </w:rPr>
              <w:t xml:space="preserve"> every year thereafter</w:t>
            </w:r>
            <w:r>
              <w:rPr>
                <w:sz w:val="21"/>
                <w:szCs w:val="21"/>
              </w:rPr>
              <w:t xml:space="preserve">. </w:t>
            </w:r>
          </w:p>
          <w:p w:rsidR="00B81595" w:rsidRPr="00EA40D5" w:rsidRDefault="00B81595" w:rsidP="00F03E46">
            <w:pPr>
              <w:rPr>
                <w:sz w:val="21"/>
                <w:szCs w:val="21"/>
              </w:rPr>
            </w:pPr>
          </w:p>
        </w:tc>
      </w:tr>
    </w:tbl>
    <w:p w:rsidR="00B81595" w:rsidRDefault="00B81595" w:rsidP="00B81595">
      <w:pPr>
        <w:rPr>
          <w:sz w:val="22"/>
        </w:rPr>
      </w:pPr>
    </w:p>
    <w:p w:rsidR="00B81595" w:rsidRDefault="00B81595" w:rsidP="00B81595">
      <w:pPr>
        <w:rPr>
          <w:sz w:val="22"/>
        </w:rPr>
      </w:pPr>
    </w:p>
    <w:p w:rsidR="00B81595" w:rsidRPr="009A6556" w:rsidRDefault="00B81595" w:rsidP="00B81595">
      <w:pPr>
        <w:rPr>
          <w:sz w:val="18"/>
          <w:szCs w:val="18"/>
        </w:rPr>
      </w:pPr>
      <w:r w:rsidRPr="009A6556">
        <w:rPr>
          <w:sz w:val="18"/>
          <w:szCs w:val="18"/>
        </w:rPr>
        <w:t xml:space="preserve">Revised </w:t>
      </w:r>
      <w:r>
        <w:rPr>
          <w:sz w:val="18"/>
          <w:szCs w:val="18"/>
        </w:rPr>
        <w:t>5</w:t>
      </w:r>
      <w:r w:rsidRPr="009A6556">
        <w:rPr>
          <w:sz w:val="18"/>
          <w:szCs w:val="18"/>
        </w:rPr>
        <w:t>/</w:t>
      </w:r>
      <w:r w:rsidR="00CA1D0C">
        <w:rPr>
          <w:sz w:val="18"/>
          <w:szCs w:val="18"/>
        </w:rPr>
        <w:t>2018</w:t>
      </w:r>
    </w:p>
    <w:p w:rsidR="00B81595" w:rsidRDefault="00B81595" w:rsidP="00B81595"/>
    <w:p w:rsidR="00DB7C8E" w:rsidRDefault="007F2B62" w:rsidP="00DB7C8E">
      <w:pPr>
        <w:pStyle w:val="Default"/>
        <w:sectPr w:rsidR="00DB7C8E" w:rsidSect="004C1021">
          <w:headerReference w:type="default" r:id="rId33"/>
          <w:pgSz w:w="12240" w:h="15840" w:code="1"/>
          <w:pgMar w:top="168" w:right="1152" w:bottom="576" w:left="1440" w:header="720" w:footer="432" w:gutter="0"/>
          <w:cols w:space="720"/>
          <w:docGrid w:linePitch="360"/>
        </w:sectPr>
      </w:pPr>
      <w:r>
        <w:t xml:space="preserve"> </w:t>
      </w:r>
    </w:p>
    <w:p w:rsidR="007F2B62" w:rsidRDefault="006B414E" w:rsidP="007F2B62">
      <w:pPr>
        <w:pStyle w:val="CM10"/>
        <w:spacing w:after="240"/>
        <w:jc w:val="center"/>
        <w:rPr>
          <w:color w:val="000000"/>
          <w:sz w:val="28"/>
          <w:szCs w:val="28"/>
        </w:rPr>
      </w:pPr>
      <w:r>
        <w:rPr>
          <w:noProof/>
        </w:rPr>
        <w:lastRenderedPageBreak/>
        <mc:AlternateContent>
          <mc:Choice Requires="wps">
            <w:drawing>
              <wp:anchor distT="0" distB="0" distL="114300" distR="114300" simplePos="0" relativeHeight="251875328" behindDoc="0" locked="0" layoutInCell="1" allowOverlap="1" wp14:anchorId="191C7F81" wp14:editId="75544590">
                <wp:simplePos x="0" y="0"/>
                <wp:positionH relativeFrom="column">
                  <wp:posOffset>5123329</wp:posOffset>
                </wp:positionH>
                <wp:positionV relativeFrom="paragraph">
                  <wp:posOffset>-229235</wp:posOffset>
                </wp:positionV>
                <wp:extent cx="1143000" cy="228600"/>
                <wp:effectExtent l="0" t="0" r="1905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F4F3D" w:rsidRPr="001D295F" w:rsidRDefault="004F4F3D" w:rsidP="006B414E">
                            <w:pPr>
                              <w:jc w:val="center"/>
                              <w:rPr>
                                <w:rFonts w:ascii="Arial" w:hAnsi="Arial" w:cs="Arial"/>
                                <w:b/>
                                <w:sz w:val="20"/>
                                <w:szCs w:val="20"/>
                              </w:rPr>
                            </w:pPr>
                            <w:r w:rsidRPr="001D295F">
                              <w:rPr>
                                <w:rFonts w:ascii="Arial" w:hAnsi="Arial" w:cs="Arial"/>
                                <w:b/>
                                <w:sz w:val="20"/>
                                <w:szCs w:val="20"/>
                              </w:rPr>
                              <w:t xml:space="preserve">APPENDIX </w:t>
                            </w:r>
                            <w:r>
                              <w:rPr>
                                <w:rFonts w:ascii="Arial" w:hAnsi="Arial" w:cs="Arial"/>
                                <w:b/>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7F81" id="_x0000_s1037" style="position:absolute;left:0;text-align:left;margin-left:403.4pt;margin-top:-18.05pt;width:90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">
                <v:textbox>
                  <w:txbxContent>
                    <w:p w:rsidR="004F4F3D" w:rsidRPr="001D295F" w:rsidRDefault="004F4F3D" w:rsidP="006B414E">
                      <w:pPr>
                        <w:jc w:val="center"/>
                        <w:rPr>
                          <w:rFonts w:ascii="Arial" w:hAnsi="Arial" w:cs="Arial"/>
                          <w:b/>
                          <w:sz w:val="20"/>
                          <w:szCs w:val="20"/>
                        </w:rPr>
                      </w:pPr>
                      <w:r w:rsidRPr="001D295F">
                        <w:rPr>
                          <w:rFonts w:ascii="Arial" w:hAnsi="Arial" w:cs="Arial"/>
                          <w:b/>
                          <w:sz w:val="20"/>
                          <w:szCs w:val="20"/>
                        </w:rPr>
                        <w:t xml:space="preserve">APPENDIX </w:t>
                      </w:r>
                      <w:r>
                        <w:rPr>
                          <w:rFonts w:ascii="Arial" w:hAnsi="Arial" w:cs="Arial"/>
                          <w:b/>
                          <w:sz w:val="20"/>
                          <w:szCs w:val="20"/>
                        </w:rPr>
                        <w:t>E</w:t>
                      </w:r>
                    </w:p>
                  </w:txbxContent>
                </v:textbox>
              </v:rect>
            </w:pict>
          </mc:Fallback>
        </mc:AlternateContent>
      </w:r>
      <w:r w:rsidR="007F2B62">
        <w:rPr>
          <w:b/>
          <w:bCs/>
          <w:color w:val="000000"/>
          <w:sz w:val="28"/>
          <w:szCs w:val="28"/>
        </w:rPr>
        <w:t xml:space="preserve">The Criminal Records Check Law in Ohio </w:t>
      </w:r>
    </w:p>
    <w:p w:rsidR="007F2B62" w:rsidRDefault="007F2B62" w:rsidP="007F2B62">
      <w:pPr>
        <w:pStyle w:val="CM10"/>
        <w:spacing w:after="240" w:line="233" w:lineRule="atLeast"/>
        <w:ind w:right="162"/>
        <w:rPr>
          <w:color w:val="000000"/>
          <w:sz w:val="21"/>
          <w:szCs w:val="21"/>
        </w:rPr>
      </w:pPr>
      <w:r>
        <w:rPr>
          <w:color w:val="000000"/>
          <w:sz w:val="21"/>
          <w:szCs w:val="21"/>
        </w:rPr>
        <w:t xml:space="preserve">This information is being sent to you per your inquiry about how the Criminal Records Check law may impact your employment as a nurse in Ohio. This information is not intended to be used as legal advice. It is intended to be used as general information and for guidance as it only provides a limited summary of parts of the Criminal Records Check law. For additional information, consult the Ohio Revised Code and Ohio Administrative Code as referenced below. If you have a specific issue or problem consult with your legal counsel. </w:t>
      </w:r>
    </w:p>
    <w:p w:rsidR="007F2B62" w:rsidRDefault="007F2B62" w:rsidP="007F2B62">
      <w:pPr>
        <w:pStyle w:val="CM10"/>
        <w:spacing w:after="219" w:line="233" w:lineRule="atLeast"/>
        <w:rPr>
          <w:color w:val="000000"/>
          <w:sz w:val="21"/>
          <w:szCs w:val="21"/>
        </w:rPr>
      </w:pPr>
      <w:r>
        <w:rPr>
          <w:b/>
          <w:bCs/>
          <w:color w:val="000000"/>
          <w:sz w:val="21"/>
          <w:szCs w:val="21"/>
          <w:u w:val="single"/>
        </w:rPr>
        <w:t xml:space="preserve">The History of Senate Bill 38 and Senate Bill 160 </w:t>
      </w:r>
    </w:p>
    <w:p w:rsidR="007F2B62" w:rsidRDefault="007F2B62" w:rsidP="007F2B62">
      <w:pPr>
        <w:pStyle w:val="CM10"/>
        <w:spacing w:after="240" w:line="233" w:lineRule="atLeast"/>
        <w:rPr>
          <w:color w:val="000000"/>
          <w:sz w:val="21"/>
          <w:szCs w:val="21"/>
        </w:rPr>
      </w:pPr>
      <w:r>
        <w:rPr>
          <w:color w:val="000000"/>
          <w:sz w:val="21"/>
          <w:szCs w:val="21"/>
        </w:rPr>
        <w:t xml:space="preserve">Ohio is one of the many states in the country to mandate criminal records checks. In 1993, Senate Bill 38 (SB 38) was passed and codified in Section 3701.881 of the Ohio Revised Code (ORC). SB 38 requires criminal records checks for potential employees working in positions with responsibility for the care, control, or custody of children. Senate Bill 160 (SB 160), effective January 27, 1997, requires entities to request a criminal records check of each applicant under final consideration for a position that involves providing care to a person age 60 and older. SB 160 applies to home health agencies, hospice care programs and PASSPORT (Medicaid waiver) provider agencies, as well as other types of entities such as nursing homes, skilled nursing facilities, residential care facilities, adult care facilities, certain adult day care centers, and homes for the aging. </w:t>
      </w:r>
      <w:r>
        <w:rPr>
          <w:b/>
          <w:bCs/>
          <w:i/>
          <w:iCs/>
          <w:color w:val="000000"/>
          <w:sz w:val="21"/>
          <w:szCs w:val="21"/>
        </w:rPr>
        <w:t xml:space="preserve">The law requires the record checks be requested from the Bureau of Criminal Identification and Investigation (BCII) and prohibits hiring an applicant who has been convicted of certain offenses or who fails to provide the information necessary for a records check. </w:t>
      </w:r>
    </w:p>
    <w:p w:rsidR="007F2B62" w:rsidRDefault="007F2B62" w:rsidP="007F2B62">
      <w:pPr>
        <w:pStyle w:val="CM10"/>
        <w:spacing w:after="240" w:line="233" w:lineRule="atLeast"/>
        <w:ind w:right="570"/>
        <w:rPr>
          <w:color w:val="000000"/>
          <w:sz w:val="21"/>
          <w:szCs w:val="21"/>
        </w:rPr>
      </w:pPr>
      <w:r>
        <w:rPr>
          <w:color w:val="000000"/>
          <w:sz w:val="21"/>
          <w:szCs w:val="21"/>
        </w:rPr>
        <w:t xml:space="preserve">The law requires a criminal records check for all prospective employees who are under final consideration for either a full-time, part-time, or temporary position where the individual will be caring for older adults or children. The law applies only to those applicants who are under final consideration for employment, not to all those who apply for a position. </w:t>
      </w:r>
    </w:p>
    <w:p w:rsidR="007F2B62" w:rsidRDefault="007F2B62" w:rsidP="007F2B62">
      <w:pPr>
        <w:pStyle w:val="CM10"/>
        <w:spacing w:after="219" w:line="233" w:lineRule="atLeast"/>
        <w:rPr>
          <w:color w:val="000000"/>
          <w:sz w:val="21"/>
          <w:szCs w:val="21"/>
        </w:rPr>
      </w:pPr>
      <w:r>
        <w:rPr>
          <w:b/>
          <w:bCs/>
          <w:color w:val="000000"/>
          <w:sz w:val="21"/>
          <w:szCs w:val="21"/>
          <w:u w:val="single"/>
        </w:rPr>
        <w:t xml:space="preserve">Disqualifying Offenses and Personal Character Standards </w:t>
      </w:r>
    </w:p>
    <w:p w:rsidR="007F2B62" w:rsidRDefault="007F2B62" w:rsidP="007F2B62">
      <w:pPr>
        <w:pStyle w:val="CM10"/>
        <w:spacing w:after="240" w:line="233" w:lineRule="atLeast"/>
        <w:rPr>
          <w:color w:val="000000"/>
          <w:sz w:val="21"/>
          <w:szCs w:val="21"/>
        </w:rPr>
      </w:pPr>
      <w:r>
        <w:rPr>
          <w:color w:val="000000"/>
          <w:sz w:val="21"/>
          <w:szCs w:val="21"/>
        </w:rPr>
        <w:t xml:space="preserve">The Criminal Records Check law sets forth a list of disqualifying offenses. Certain of the offenses are absolute bars to employment; however for other offenses, an employer may choose to employ an applicant, if the applicant meets the “personal character standards” set forth in Ohio Administrative Code (OAC) rules. If an employer finds an applicant has a certain disqualifying offense but the employer believes the applicant warrants further consideration, the employer may apply the OAC rules and the personal character standards. If the applicant provides proof that the personal character standards are met, the employer may hire the applicant. </w:t>
      </w:r>
      <w:r>
        <w:rPr>
          <w:b/>
          <w:bCs/>
          <w:i/>
          <w:iCs/>
          <w:color w:val="000000"/>
          <w:sz w:val="21"/>
          <w:szCs w:val="21"/>
        </w:rPr>
        <w:t xml:space="preserve">However, even if the applicant meets the personal character standards, the employer is not obligated to hire the applicant. The employer chooses to hire or not to hire based on all the factors considered. </w:t>
      </w:r>
    </w:p>
    <w:p w:rsidR="007F2B62" w:rsidRDefault="007F2B62" w:rsidP="007F2B62">
      <w:pPr>
        <w:pStyle w:val="CM10"/>
        <w:spacing w:after="240" w:line="231" w:lineRule="atLeast"/>
        <w:ind w:right="70"/>
        <w:rPr>
          <w:color w:val="000000"/>
          <w:sz w:val="21"/>
          <w:szCs w:val="21"/>
        </w:rPr>
      </w:pPr>
      <w:r>
        <w:rPr>
          <w:color w:val="000000"/>
          <w:sz w:val="21"/>
          <w:szCs w:val="21"/>
        </w:rPr>
        <w:t xml:space="preserve">The various sets of rules are generally consistent in their requirements, but there are some differences. A PASSPORT agency must apply the rules and the personal character standards to applicants as specified in OAC rule 173:3-1-13. A home health agency must apply the personal character standards established in OAC rules 3701-60-02 through 3701-60-10. Other providers must apply the rules and the personal character standards in OAC rules 3701-13-01 to 3701-13-09. </w:t>
      </w:r>
    </w:p>
    <w:p w:rsidR="007F2B62" w:rsidRDefault="007F2B62" w:rsidP="007F2B62">
      <w:pPr>
        <w:pStyle w:val="CM10"/>
        <w:spacing w:after="214" w:line="233" w:lineRule="atLeast"/>
        <w:rPr>
          <w:color w:val="000000"/>
          <w:sz w:val="21"/>
          <w:szCs w:val="21"/>
        </w:rPr>
      </w:pPr>
      <w:r>
        <w:rPr>
          <w:b/>
          <w:bCs/>
          <w:color w:val="000000"/>
          <w:sz w:val="21"/>
          <w:szCs w:val="21"/>
          <w:u w:val="single"/>
        </w:rPr>
        <w:t xml:space="preserve">The Screening Tool Based on the OAC Rules </w:t>
      </w:r>
    </w:p>
    <w:p w:rsidR="007F2B62" w:rsidRDefault="007F2B62" w:rsidP="007F2B62">
      <w:pPr>
        <w:pStyle w:val="CM10"/>
        <w:spacing w:after="240" w:line="233" w:lineRule="atLeast"/>
        <w:rPr>
          <w:color w:val="000000"/>
          <w:sz w:val="21"/>
          <w:szCs w:val="21"/>
        </w:rPr>
      </w:pPr>
      <w:r>
        <w:rPr>
          <w:color w:val="000000"/>
          <w:sz w:val="21"/>
          <w:szCs w:val="21"/>
        </w:rPr>
        <w:t xml:space="preserve">The screening tool categorizes the disqualifying offenses and is based on the statute and rules. It is designed to assist providers in applying the criminal records check requirements and the personal character standards. The tool is comprised of “screens” which categorize the offenses according to the OAC rules. For some of the screens, some designated offenses apply only to older adults and some apply only to children. Those offenses that apply only to older adults or only to children are specified. If not specified, the offense applies to both children and adults. </w:t>
      </w:r>
    </w:p>
    <w:p w:rsidR="00D772E1" w:rsidRDefault="007F2B62" w:rsidP="007F2B62">
      <w:pPr>
        <w:pStyle w:val="CM10"/>
        <w:spacing w:after="240" w:line="233" w:lineRule="atLeast"/>
        <w:rPr>
          <w:color w:val="000000"/>
          <w:sz w:val="21"/>
          <w:szCs w:val="21"/>
        </w:rPr>
      </w:pPr>
      <w:r>
        <w:rPr>
          <w:color w:val="000000"/>
          <w:sz w:val="21"/>
          <w:szCs w:val="21"/>
        </w:rPr>
        <w:t xml:space="preserve">Each screen is a “hurdle” that must be met before hiring is allowed. For example, the first section lists absolute </w:t>
      </w:r>
    </w:p>
    <w:p w:rsidR="00D772E1" w:rsidRDefault="00DB7C8E" w:rsidP="00DB7C8E">
      <w:pPr>
        <w:pStyle w:val="CM10"/>
        <w:spacing w:after="240" w:line="233" w:lineRule="atLeast"/>
        <w:ind w:left="4320"/>
        <w:rPr>
          <w:color w:val="000000"/>
          <w:sz w:val="21"/>
          <w:szCs w:val="21"/>
        </w:rPr>
      </w:pPr>
      <w:r>
        <w:rPr>
          <w:color w:val="000000"/>
          <w:sz w:val="21"/>
          <w:szCs w:val="21"/>
        </w:rPr>
        <w:t xml:space="preserve"> </w:t>
      </w:r>
      <w:r>
        <w:rPr>
          <w:color w:val="000000"/>
          <w:sz w:val="21"/>
          <w:szCs w:val="21"/>
        </w:rPr>
        <w:tab/>
      </w:r>
      <w:r>
        <w:rPr>
          <w:color w:val="000000"/>
          <w:sz w:val="21"/>
          <w:szCs w:val="21"/>
        </w:rPr>
        <w:tab/>
        <w:t>Ohio Board of Nursing – January 2004</w:t>
      </w:r>
    </w:p>
    <w:p w:rsidR="009C0613" w:rsidRDefault="007F2B62" w:rsidP="00D772E1">
      <w:pPr>
        <w:pStyle w:val="CM10"/>
        <w:spacing w:after="240" w:line="233" w:lineRule="atLeast"/>
        <w:rPr>
          <w:color w:val="000000"/>
          <w:sz w:val="21"/>
          <w:szCs w:val="21"/>
        </w:rPr>
      </w:pPr>
      <w:r>
        <w:rPr>
          <w:color w:val="000000"/>
          <w:sz w:val="21"/>
          <w:szCs w:val="21"/>
        </w:rPr>
        <w:t xml:space="preserve">bars to employment. If an applicant has a conviction or a guilty plea to any of the offenses listed under this first </w:t>
      </w:r>
      <w:r>
        <w:rPr>
          <w:color w:val="000000"/>
          <w:sz w:val="21"/>
          <w:szCs w:val="21"/>
        </w:rPr>
        <w:lastRenderedPageBreak/>
        <w:t xml:space="preserve">section of absolute bars, the applicant cannot be employed. However, if the applicant has none of the offenses listed under the first screen, the first hurdle has been met, and the employer may continue to the second screen, and so forth. If all the hurdles are met, the employer may decide to employ the applicant. </w:t>
      </w:r>
    </w:p>
    <w:p w:rsidR="007F2B62" w:rsidRDefault="007F2B62" w:rsidP="009C0613">
      <w:pPr>
        <w:pStyle w:val="CM10"/>
        <w:spacing w:after="240" w:line="233" w:lineRule="atLeast"/>
        <w:rPr>
          <w:color w:val="000000"/>
          <w:sz w:val="21"/>
          <w:szCs w:val="21"/>
        </w:rPr>
      </w:pPr>
      <w:r>
        <w:rPr>
          <w:color w:val="000000"/>
          <w:sz w:val="21"/>
          <w:szCs w:val="21"/>
        </w:rPr>
        <w:t xml:space="preserve">Again, this document is for guidance only and is not intended to provide legal advice. For specific questions or problems, contact your legal counsel. This screening tool may be reproduced, but the tool should be reproduced in its entirety and not altered. Any alterations could change the content and then the tool may not meet the regulatory requirements. </w:t>
      </w:r>
    </w:p>
    <w:p w:rsidR="007F2B62" w:rsidRDefault="007F2B62" w:rsidP="007F2B62">
      <w:pPr>
        <w:pStyle w:val="CM10"/>
        <w:spacing w:after="219"/>
        <w:rPr>
          <w:sz w:val="28"/>
          <w:szCs w:val="28"/>
        </w:rPr>
      </w:pPr>
      <w:r>
        <w:rPr>
          <w:b/>
          <w:bCs/>
          <w:sz w:val="28"/>
          <w:szCs w:val="28"/>
        </w:rPr>
        <w:t xml:space="preserve">First Screen for Employment </w:t>
      </w:r>
    </w:p>
    <w:p w:rsidR="007F2B62" w:rsidRDefault="007F2B62" w:rsidP="007F2B62">
      <w:pPr>
        <w:pStyle w:val="CM10"/>
        <w:spacing w:after="219" w:line="233" w:lineRule="atLeast"/>
        <w:rPr>
          <w:sz w:val="21"/>
          <w:szCs w:val="21"/>
        </w:rPr>
      </w:pPr>
      <w:r>
        <w:rPr>
          <w:b/>
          <w:bCs/>
          <w:sz w:val="21"/>
          <w:szCs w:val="21"/>
        </w:rPr>
        <w:t xml:space="preserve">Offenses That Are Absolute Bars </w:t>
      </w:r>
    </w:p>
    <w:p w:rsidR="007F2B62" w:rsidRDefault="007F2B62" w:rsidP="007F2B62">
      <w:pPr>
        <w:pStyle w:val="CM12"/>
        <w:spacing w:after="345" w:line="231" w:lineRule="atLeast"/>
        <w:ind w:right="70"/>
        <w:rPr>
          <w:sz w:val="21"/>
          <w:szCs w:val="21"/>
        </w:rPr>
      </w:pPr>
      <w:r>
        <w:rPr>
          <w:sz w:val="21"/>
          <w:szCs w:val="21"/>
        </w:rPr>
        <w:t xml:space="preserve">If an applicant has been convicted of or pled guilty to any one of the following offenses (or any substantially equivalent offense in any state), the applicant cannot be employed. </w:t>
      </w:r>
      <w:r>
        <w:rPr>
          <w:i/>
          <w:iCs/>
          <w:sz w:val="21"/>
          <w:szCs w:val="21"/>
        </w:rPr>
        <w:t xml:space="preserve">A check mark for any one of these offenses disqualifies the applicant for employment. </w:t>
      </w:r>
    </w:p>
    <w:p w:rsidR="00DB7C8E" w:rsidRDefault="00A961C7" w:rsidP="007F2B62">
      <w:pPr>
        <w:pStyle w:val="Default"/>
        <w:rPr>
          <w:color w:val="auto"/>
        </w:rPr>
      </w:pPr>
      <w:r>
        <w:rPr>
          <w:noProof/>
        </w:rPr>
        <mc:AlternateContent>
          <mc:Choice Requires="wps">
            <w:drawing>
              <wp:anchor distT="0" distB="0" distL="114300" distR="114300" simplePos="0" relativeHeight="251708416" behindDoc="0" locked="0" layoutInCell="0" allowOverlap="1" wp14:anchorId="79EAD8DC" wp14:editId="418E687B">
                <wp:simplePos x="0" y="0"/>
                <wp:positionH relativeFrom="page">
                  <wp:posOffset>766483</wp:posOffset>
                </wp:positionH>
                <wp:positionV relativeFrom="page">
                  <wp:posOffset>3536576</wp:posOffset>
                </wp:positionV>
                <wp:extent cx="6373906" cy="4876800"/>
                <wp:effectExtent l="0" t="0" r="0" b="0"/>
                <wp:wrapThrough wrapText="bothSides">
                  <wp:wrapPolygon edited="0">
                    <wp:start x="129" y="0"/>
                    <wp:lineTo x="129" y="21516"/>
                    <wp:lineTo x="21370" y="21516"/>
                    <wp:lineTo x="21370" y="0"/>
                    <wp:lineTo x="129" y="0"/>
                  </wp:wrapPolygon>
                </wp:wrapThrough>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906"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3"/>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2903.34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Patient Abuse or Neglect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3716.11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Adulteration of Food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Murder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Murder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2903.03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Voluntary Manslaughter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Rape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2907.03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Sexual Battery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2907.05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Gross Sexual Imposition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2907.12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Felonious Sexual Penetration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Felonious Assault (with a purpose to satisfy sexual needs or desires of the offender) </w:t>
                                  </w:r>
                                </w:p>
                              </w:tc>
                            </w:tr>
                            <w:tr w:rsidR="004F4F3D" w:rsidTr="001D1B57">
                              <w:trPr>
                                <w:trHeight w:val="258"/>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2903.04 </w:t>
                                  </w:r>
                                </w:p>
                                <w:p w:rsidR="004F4F3D" w:rsidRDefault="004F4F3D">
                                  <w:pPr>
                                    <w:pStyle w:val="Default"/>
                                    <w:rPr>
                                      <w:sz w:val="21"/>
                                      <w:szCs w:val="21"/>
                                    </w:rPr>
                                  </w:pPr>
                                  <w:r>
                                    <w:rPr>
                                      <w:sz w:val="21"/>
                                      <w:szCs w:val="21"/>
                                    </w:rPr>
                                    <w:t xml:space="preserve">Division (A)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Involuntary Manslaughter (with a purpose to satisfy sexual needs or desires of the offender)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Kidnapping (with a purpose to satisfy sexual needs or desires of the offender OR if the victim was a minor)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2905.02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Abduction (if the victim is a minor) </w:t>
                                  </w:r>
                                </w:p>
                              </w:tc>
                            </w:tr>
                            <w:tr w:rsidR="004F4F3D" w:rsidTr="001D1B57">
                              <w:trPr>
                                <w:trHeight w:val="383"/>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2907.321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Pandering Obscenity Involving a Minor For older adults: Division (A) (1) or (A) (3) For children: 2907.321 </w:t>
                                  </w:r>
                                </w:p>
                              </w:tc>
                            </w:tr>
                            <w:tr w:rsidR="004F4F3D" w:rsidTr="001D1B57">
                              <w:trPr>
                                <w:trHeight w:val="38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2907.322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Pandering Sexually-Oriented Matter Involving a Minor For older adults: Division (A) (1) or (A) (3) For children: 2907.322 </w:t>
                                  </w:r>
                                </w:p>
                              </w:tc>
                            </w:tr>
                            <w:tr w:rsidR="004F4F3D" w:rsidTr="001D1B57">
                              <w:trPr>
                                <w:trHeight w:val="383"/>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2907.323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Illegal Use of a Minor in Nudity-Oriented Material or Performance For older adults: Division (A) (1) or (A) (2) For children: 2907.323 </w:t>
                                  </w:r>
                                </w:p>
                              </w:tc>
                            </w:tr>
                          </w:tbl>
                          <w:p w:rsidR="004F4F3D" w:rsidRDefault="004F4F3D" w:rsidP="007F2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AD8DC" id="_x0000_t202" coordsize="21600,21600" o:spt="202" path="m,l,21600r21600,l21600,xe">
                <v:stroke joinstyle="miter"/>
                <v:path gradientshapeok="t" o:connecttype="rect"/>
              </v:shapetype>
              <v:shape id="_x0000_s1038" type="#_x0000_t202" style="position:absolute;margin-left:60.35pt;margin-top:278.45pt;width:501.9pt;height:38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G6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" o:allowincell="f" filled="f" stroked="f">
                <v:textbo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3"/>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2903.34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Patient Abuse or Neglect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3716.11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Adulteration of Food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Murder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Murder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2903.03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Voluntary Manslaughter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Rape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2907.03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Sexual Battery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2907.05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Gross Sexual Imposition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2907.12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Felonious Sexual Penetration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Felonious Assault (with a purpose to satisfy sexual needs or desires of the offender) </w:t>
                            </w:r>
                          </w:p>
                        </w:tc>
                      </w:tr>
                      <w:tr w:rsidR="004F4F3D" w:rsidTr="001D1B57">
                        <w:trPr>
                          <w:trHeight w:val="258"/>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2903.04 </w:t>
                            </w:r>
                          </w:p>
                          <w:p w:rsidR="004F4F3D" w:rsidRDefault="004F4F3D">
                            <w:pPr>
                              <w:pStyle w:val="Default"/>
                              <w:rPr>
                                <w:sz w:val="21"/>
                                <w:szCs w:val="21"/>
                              </w:rPr>
                            </w:pPr>
                            <w:r>
                              <w:rPr>
                                <w:sz w:val="21"/>
                                <w:szCs w:val="21"/>
                              </w:rPr>
                              <w:t xml:space="preserve">Division (A)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Involuntary Manslaughter (with a purpose to satisfy sexual needs or desires of the offender)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Kidnapping (with a purpose to satisfy sexual needs or desires of the offender OR if the victim was a minor)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2905.02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Abduction (if the victim is a minor) </w:t>
                            </w:r>
                          </w:p>
                        </w:tc>
                      </w:tr>
                      <w:tr w:rsidR="004F4F3D" w:rsidTr="001D1B57">
                        <w:trPr>
                          <w:trHeight w:val="383"/>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2907.321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Pandering Obscenity Involving a Minor For older adults: Division (A) (1) or (A) (3) For children: 2907.321 </w:t>
                            </w:r>
                          </w:p>
                        </w:tc>
                      </w:tr>
                      <w:tr w:rsidR="004F4F3D" w:rsidTr="001D1B57">
                        <w:trPr>
                          <w:trHeight w:val="38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2907.322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Pandering Sexually-Oriented Matter Involving a Minor For older adults: Division (A) (1) or (A) (3) For children: 2907.322 </w:t>
                            </w:r>
                          </w:p>
                        </w:tc>
                      </w:tr>
                      <w:tr w:rsidR="004F4F3D" w:rsidTr="001D1B57">
                        <w:trPr>
                          <w:trHeight w:val="383"/>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2907.323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Illegal Use of a Minor in Nudity-Oriented Material or Performance For older adults: Division (A) (1) or (A) (2) For children: 2907.323 </w:t>
                            </w:r>
                          </w:p>
                        </w:tc>
                      </w:tr>
                    </w:tbl>
                    <w:p w:rsidR="004F4F3D" w:rsidRDefault="004F4F3D" w:rsidP="007F2B62"/>
                  </w:txbxContent>
                </v:textbox>
                <w10:wrap type="through" anchorx="page" anchory="page"/>
              </v:shape>
            </w:pict>
          </mc:Fallback>
        </mc:AlternateContent>
      </w:r>
    </w:p>
    <w:p w:rsidR="00DB7C8E" w:rsidRDefault="00DB7C8E" w:rsidP="007F2B62">
      <w:pPr>
        <w:pStyle w:val="Default"/>
        <w:rPr>
          <w:color w:val="auto"/>
        </w:rPr>
      </w:pPr>
    </w:p>
    <w:p w:rsidR="00DB7C8E" w:rsidRDefault="00DB7C8E" w:rsidP="007F2B62">
      <w:pPr>
        <w:pStyle w:val="Default"/>
        <w:rPr>
          <w:color w:val="auto"/>
        </w:rPr>
      </w:pPr>
    </w:p>
    <w:p w:rsidR="00DB7C8E" w:rsidRDefault="00DB7C8E" w:rsidP="007F2B62">
      <w:pPr>
        <w:pStyle w:val="Default"/>
        <w:rPr>
          <w:color w:val="auto"/>
        </w:rPr>
      </w:pPr>
    </w:p>
    <w:p w:rsidR="00DB7C8E" w:rsidRDefault="00DB7C8E" w:rsidP="00DB7C8E">
      <w:pPr>
        <w:pStyle w:val="CM10"/>
        <w:spacing w:after="240" w:line="233" w:lineRule="atLeast"/>
        <w:ind w:left="4320"/>
      </w:pPr>
      <w:r>
        <w:rPr>
          <w:color w:val="000000"/>
          <w:sz w:val="21"/>
          <w:szCs w:val="21"/>
        </w:rPr>
        <w:t xml:space="preserve"> </w:t>
      </w:r>
      <w:r>
        <w:rPr>
          <w:color w:val="000000"/>
          <w:sz w:val="21"/>
          <w:szCs w:val="21"/>
        </w:rPr>
        <w:tab/>
      </w:r>
      <w:r>
        <w:rPr>
          <w:color w:val="000000"/>
          <w:sz w:val="21"/>
          <w:szCs w:val="21"/>
        </w:rPr>
        <w:tab/>
        <w:t>Ohio Board of Nursing – January 2004</w:t>
      </w:r>
    </w:p>
    <w:p w:rsidR="007F2B62" w:rsidRDefault="007F2B62" w:rsidP="007F2B62">
      <w:pPr>
        <w:pStyle w:val="Default"/>
        <w:rPr>
          <w:color w:val="auto"/>
        </w:rPr>
      </w:pPr>
    </w:p>
    <w:p w:rsidR="007F2B62" w:rsidRDefault="007F2B62" w:rsidP="007F2B62">
      <w:pPr>
        <w:pStyle w:val="CM10"/>
        <w:pageBreakBefore/>
        <w:spacing w:after="240"/>
        <w:rPr>
          <w:sz w:val="23"/>
          <w:szCs w:val="23"/>
        </w:rPr>
      </w:pPr>
      <w:r>
        <w:rPr>
          <w:b/>
          <w:bCs/>
          <w:sz w:val="23"/>
          <w:szCs w:val="23"/>
        </w:rPr>
        <w:lastRenderedPageBreak/>
        <w:t xml:space="preserve">Continuation of the First Screen for Employment – Absolute Bars </w:t>
      </w:r>
    </w:p>
    <w:p w:rsidR="007F2B62" w:rsidRDefault="00A961C7" w:rsidP="007F2B62">
      <w:pPr>
        <w:pStyle w:val="CM12"/>
        <w:spacing w:after="345" w:line="233" w:lineRule="atLeast"/>
        <w:rPr>
          <w:sz w:val="21"/>
          <w:szCs w:val="21"/>
        </w:rPr>
      </w:pPr>
      <w:r>
        <w:rPr>
          <w:noProof/>
        </w:rPr>
        <mc:AlternateContent>
          <mc:Choice Requires="wps">
            <w:drawing>
              <wp:anchor distT="0" distB="0" distL="114300" distR="114300" simplePos="0" relativeHeight="251709440" behindDoc="0" locked="0" layoutInCell="0" allowOverlap="1" wp14:anchorId="0F4B1A91" wp14:editId="4F46E505">
                <wp:simplePos x="0" y="0"/>
                <wp:positionH relativeFrom="page">
                  <wp:posOffset>754380</wp:posOffset>
                </wp:positionH>
                <wp:positionV relativeFrom="page">
                  <wp:posOffset>1562100</wp:posOffset>
                </wp:positionV>
                <wp:extent cx="6303645" cy="1536065"/>
                <wp:effectExtent l="0" t="0" r="0" b="6985"/>
                <wp:wrapThrough wrapText="bothSides">
                  <wp:wrapPolygon edited="0">
                    <wp:start x="131" y="0"/>
                    <wp:lineTo x="131" y="21430"/>
                    <wp:lineTo x="21411" y="21430"/>
                    <wp:lineTo x="21411" y="0"/>
                    <wp:lineTo x="131" y="0"/>
                  </wp:wrapPolygon>
                </wp:wrapThrough>
                <wp:docPr id="10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3"/>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258"/>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2905.04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Child Stealing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2905.05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Child Enticement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2907.21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Compelling Prostitution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2919.22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Endangering Children </w:t>
                                  </w:r>
                                </w:p>
                              </w:tc>
                            </w:tr>
                          </w:tbl>
                          <w:p w:rsidR="004F4F3D" w:rsidRDefault="004F4F3D" w:rsidP="007F2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1A91" id="_x0000_s1039" type="#_x0000_t202" style="position:absolute;margin-left:59.4pt;margin-top:123pt;width:496.35pt;height:120.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tWuwIAAMUFAAAOAAAAZHJzL2Uyb0RvYy54bWysVNtu2zAMfR+wfxD07voS2Y2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" o:allowincell="f" filled="f" stroked="f">
                <v:textbo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3"/>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258"/>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2905.04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Child Stealing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2905.05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Child Enticement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2907.21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Compelling Prostitution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2919.22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Endangering Children </w:t>
                            </w:r>
                          </w:p>
                        </w:tc>
                      </w:tr>
                    </w:tbl>
                    <w:p w:rsidR="004F4F3D" w:rsidRDefault="004F4F3D" w:rsidP="007F2B62"/>
                  </w:txbxContent>
                </v:textbox>
                <w10:wrap type="through" anchorx="page" anchory="page"/>
              </v:shape>
            </w:pict>
          </mc:Fallback>
        </mc:AlternateContent>
      </w:r>
      <w:r w:rsidR="007F2B62">
        <w:rPr>
          <w:b/>
          <w:bCs/>
          <w:sz w:val="21"/>
          <w:szCs w:val="21"/>
        </w:rPr>
        <w:t>The following offenses, when involving a minor, apply to applicants who will be responsible for the care, custody, or control of children.</w:t>
      </w:r>
      <w:r w:rsidR="007F2B62">
        <w:rPr>
          <w:sz w:val="21"/>
          <w:szCs w:val="21"/>
        </w:rPr>
        <w:t xml:space="preserve"> These offenses are not applicable for applicants providing direct care to older adults. </w:t>
      </w:r>
      <w:r w:rsidR="007F2B62">
        <w:rPr>
          <w:i/>
          <w:iCs/>
          <w:sz w:val="21"/>
          <w:szCs w:val="21"/>
        </w:rPr>
        <w:t xml:space="preserve">One check mark here disqualifies the applicant from providing care to children. </w:t>
      </w:r>
    </w:p>
    <w:p w:rsidR="007F2B62" w:rsidRDefault="007F2B62" w:rsidP="007F2B62">
      <w:pPr>
        <w:pStyle w:val="Default"/>
        <w:rPr>
          <w:color w:val="auto"/>
        </w:rPr>
      </w:pPr>
    </w:p>
    <w:p w:rsidR="007F2B62" w:rsidRDefault="00901892" w:rsidP="009C0613">
      <w:pPr>
        <w:pStyle w:val="CM12"/>
        <w:spacing w:after="345" w:line="233" w:lineRule="atLeast"/>
      </w:pPr>
      <w:r>
        <w:rPr>
          <w:noProof/>
        </w:rPr>
        <mc:AlternateContent>
          <mc:Choice Requires="wps">
            <w:drawing>
              <wp:anchor distT="0" distB="0" distL="114300" distR="114300" simplePos="0" relativeHeight="251710464" behindDoc="0" locked="0" layoutInCell="0" allowOverlap="1" wp14:anchorId="6DCCE16E" wp14:editId="67F13963">
                <wp:simplePos x="0" y="0"/>
                <wp:positionH relativeFrom="page">
                  <wp:posOffset>845820</wp:posOffset>
                </wp:positionH>
                <wp:positionV relativeFrom="page">
                  <wp:posOffset>4472940</wp:posOffset>
                </wp:positionV>
                <wp:extent cx="6339840" cy="2551430"/>
                <wp:effectExtent l="0" t="0" r="0" b="1270"/>
                <wp:wrapThrough wrapText="bothSides">
                  <wp:wrapPolygon edited="0">
                    <wp:start x="130" y="0"/>
                    <wp:lineTo x="130" y="21449"/>
                    <wp:lineTo x="21353" y="21449"/>
                    <wp:lineTo x="21353" y="0"/>
                    <wp:lineTo x="130" y="0"/>
                  </wp:wrapPolygon>
                </wp:wrapThrough>
                <wp:docPr id="10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55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6"/>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 xml:space="preserve">√ </w:t>
                                  </w:r>
                                </w:p>
                              </w:tc>
                              <w:tc>
                                <w:tcPr>
                                  <w:tcW w:w="1800"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Theft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2913.11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Passing Bad Checks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2913.21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Misuse of Credit Cards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2913.31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Forgery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2913.40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Medicaid Fraud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2913.47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Insurance Fraud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2913.51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Receiving Stolen Property </w:t>
                                  </w:r>
                                </w:p>
                              </w:tc>
                            </w:tr>
                          </w:tbl>
                          <w:p w:rsidR="004F4F3D" w:rsidRDefault="004F4F3D" w:rsidP="007F2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E16E" id="Text Box 4" o:spid="_x0000_s1040" type="#_x0000_t202" style="position:absolute;margin-left:66.6pt;margin-top:352.2pt;width:499.2pt;height:200.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IO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" o:allowincell="f" filled="f" stroked="f">
                <v:textbo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6"/>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 xml:space="preserve">√ </w:t>
                            </w:r>
                          </w:p>
                        </w:tc>
                        <w:tc>
                          <w:tcPr>
                            <w:tcW w:w="1800"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Theft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2913.11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Passing Bad Checks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2913.21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Misuse of Credit Cards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2913.31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Forgery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2913.40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Medicaid Fraud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2913.47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Insurance Fraud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2913.51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Receiving Stolen Property </w:t>
                            </w:r>
                          </w:p>
                        </w:tc>
                      </w:tr>
                    </w:tbl>
                    <w:p w:rsidR="004F4F3D" w:rsidRDefault="004F4F3D" w:rsidP="007F2B62"/>
                  </w:txbxContent>
                </v:textbox>
                <w10:wrap type="through" anchorx="page" anchory="page"/>
              </v:shape>
            </w:pict>
          </mc:Fallback>
        </mc:AlternateContent>
      </w:r>
      <w:r w:rsidR="007F2B62">
        <w:rPr>
          <w:b/>
          <w:bCs/>
          <w:sz w:val="21"/>
          <w:szCs w:val="21"/>
        </w:rPr>
        <w:t>The following theft-related offenses apply to applicants who will be providing direct care to older adults.</w:t>
      </w:r>
      <w:r w:rsidR="007F2B62">
        <w:rPr>
          <w:sz w:val="21"/>
          <w:szCs w:val="21"/>
        </w:rPr>
        <w:t xml:space="preserve"> Theft-related offenses are not applicable for applicants who will be responsible for the care, custody, or control of children. </w:t>
      </w:r>
      <w:r w:rsidR="007F2B62">
        <w:rPr>
          <w:i/>
          <w:iCs/>
          <w:sz w:val="21"/>
          <w:szCs w:val="21"/>
        </w:rPr>
        <w:t xml:space="preserve">Two check marks, either for separate offenses or for a repeat conviction or guilty plea for the same offense, disqualify the applicant from providing direct care to older adults. Repeat Theft Related Offenses: If a person has been convicted of or pleaded guilty to the commission of two theft-related offenses or a combination of any two of these theft-related offenses, in two or more criminal actions, the applicant is barred from providing direct care to older adults. </w:t>
      </w:r>
    </w:p>
    <w:p w:rsidR="007F2B62" w:rsidRDefault="007F2B62" w:rsidP="007F2B62">
      <w:pPr>
        <w:pStyle w:val="CM11"/>
        <w:spacing w:after="177" w:line="231" w:lineRule="atLeast"/>
        <w:ind w:right="242"/>
        <w:rPr>
          <w:sz w:val="21"/>
          <w:szCs w:val="21"/>
        </w:rPr>
      </w:pPr>
      <w:r>
        <w:rPr>
          <w:b/>
          <w:bCs/>
          <w:sz w:val="21"/>
          <w:szCs w:val="21"/>
        </w:rPr>
        <w:t xml:space="preserve">This ends the first screen. If the applicant does not pass the above screen, the employer cannot hire the applicant. If the applicant passes the above screen, continue to the next screen. </w:t>
      </w:r>
    </w:p>
    <w:p w:rsidR="007F2B62" w:rsidRDefault="007F2B62" w:rsidP="007F2B62">
      <w:pPr>
        <w:pStyle w:val="Default"/>
        <w:rPr>
          <w:color w:val="auto"/>
        </w:rPr>
      </w:pPr>
    </w:p>
    <w:p w:rsidR="007F2B62" w:rsidRDefault="007F2B62" w:rsidP="007F2B62">
      <w:pPr>
        <w:pStyle w:val="CM10"/>
        <w:spacing w:after="240"/>
        <w:rPr>
          <w:sz w:val="28"/>
          <w:szCs w:val="28"/>
        </w:rPr>
      </w:pPr>
      <w:r>
        <w:rPr>
          <w:b/>
          <w:bCs/>
          <w:sz w:val="28"/>
          <w:szCs w:val="28"/>
        </w:rPr>
        <w:t xml:space="preserve">The Second Screen for Employment </w:t>
      </w:r>
    </w:p>
    <w:p w:rsidR="007F2B62" w:rsidRDefault="007F2B62" w:rsidP="007F2B62">
      <w:pPr>
        <w:pStyle w:val="CM10"/>
        <w:spacing w:after="240" w:line="233" w:lineRule="atLeast"/>
        <w:rPr>
          <w:sz w:val="21"/>
          <w:szCs w:val="21"/>
        </w:rPr>
      </w:pPr>
      <w:r>
        <w:rPr>
          <w:b/>
          <w:bCs/>
          <w:sz w:val="21"/>
          <w:szCs w:val="21"/>
        </w:rPr>
        <w:t xml:space="preserve">Violent Offenses </w:t>
      </w:r>
    </w:p>
    <w:p w:rsidR="007F2B62" w:rsidRDefault="007F2B62" w:rsidP="007F2B62">
      <w:pPr>
        <w:pStyle w:val="CM10"/>
        <w:spacing w:after="240" w:line="233" w:lineRule="atLeast"/>
        <w:rPr>
          <w:sz w:val="21"/>
          <w:szCs w:val="21"/>
        </w:rPr>
      </w:pPr>
      <w:r>
        <w:rPr>
          <w:sz w:val="21"/>
          <w:szCs w:val="21"/>
        </w:rPr>
        <w:t xml:space="preserve">The following list identifies violent offenses that are not absolute bars. </w:t>
      </w:r>
      <w:r>
        <w:rPr>
          <w:i/>
          <w:iCs/>
          <w:sz w:val="21"/>
          <w:szCs w:val="21"/>
        </w:rPr>
        <w:t>Notice that some of the violent offenses become absolute bars under certain circumstances</w:t>
      </w:r>
      <w:r>
        <w:rPr>
          <w:sz w:val="21"/>
          <w:szCs w:val="21"/>
        </w:rPr>
        <w:t xml:space="preserve">, i.e., with a sexual motivation or if a minor is involved. Without these specific circumstances, the violent offense is not an absolute bar, so the offense is listed below. For example, felonious assault with a sexual motivation is an absolute bar, but felonious assault without a sexual motivation is not an absolute bar but still is a violent offense. A violent offender may be employed if ALL the following conditions are met: </w:t>
      </w:r>
    </w:p>
    <w:p w:rsidR="00DB7C8E" w:rsidRDefault="00DB7C8E" w:rsidP="00DB7C8E">
      <w:pPr>
        <w:pStyle w:val="CM10"/>
        <w:spacing w:after="240" w:line="233" w:lineRule="atLeast"/>
        <w:ind w:left="4320"/>
        <w:rPr>
          <w:color w:val="000000"/>
          <w:sz w:val="21"/>
          <w:szCs w:val="21"/>
        </w:rPr>
      </w:pPr>
      <w:r>
        <w:rPr>
          <w:color w:val="000000"/>
          <w:sz w:val="21"/>
          <w:szCs w:val="21"/>
        </w:rPr>
        <w:t xml:space="preserve">3 </w:t>
      </w:r>
      <w:r>
        <w:rPr>
          <w:color w:val="000000"/>
          <w:sz w:val="21"/>
          <w:szCs w:val="21"/>
        </w:rPr>
        <w:tab/>
      </w:r>
      <w:r>
        <w:rPr>
          <w:color w:val="000000"/>
          <w:sz w:val="21"/>
          <w:szCs w:val="21"/>
        </w:rPr>
        <w:tab/>
        <w:t>Ohio Board of Nursing – January 2004</w:t>
      </w:r>
    </w:p>
    <w:p w:rsidR="00DB7C8E" w:rsidRPr="00DB7C8E" w:rsidRDefault="00DB7C8E" w:rsidP="00DB7C8E">
      <w:pPr>
        <w:pStyle w:val="Default"/>
      </w:pPr>
    </w:p>
    <w:p w:rsidR="007F2B62" w:rsidRDefault="007F2B62" w:rsidP="001D1B57">
      <w:pPr>
        <w:pStyle w:val="CM4"/>
        <w:pageBreakBefore/>
        <w:ind w:left="720"/>
        <w:jc w:val="both"/>
        <w:rPr>
          <w:sz w:val="21"/>
          <w:szCs w:val="21"/>
        </w:rPr>
      </w:pPr>
      <w:r>
        <w:rPr>
          <w:sz w:val="21"/>
          <w:szCs w:val="21"/>
        </w:rPr>
        <w:lastRenderedPageBreak/>
        <w:t xml:space="preserve">1) The victim was not a minor; and </w:t>
      </w:r>
    </w:p>
    <w:p w:rsidR="007F2B62" w:rsidRDefault="007F2B62" w:rsidP="001D1B57">
      <w:pPr>
        <w:pStyle w:val="CM4"/>
        <w:ind w:left="720"/>
        <w:jc w:val="both"/>
        <w:rPr>
          <w:sz w:val="21"/>
          <w:szCs w:val="21"/>
        </w:rPr>
      </w:pPr>
      <w:r>
        <w:rPr>
          <w:sz w:val="21"/>
          <w:szCs w:val="21"/>
        </w:rPr>
        <w:t xml:space="preserve">2) The victim was not an older adult; and </w:t>
      </w:r>
    </w:p>
    <w:p w:rsidR="007F2B62" w:rsidRDefault="007F2B62" w:rsidP="001D1B57">
      <w:pPr>
        <w:pStyle w:val="CM4"/>
        <w:ind w:left="720"/>
        <w:jc w:val="both"/>
        <w:rPr>
          <w:sz w:val="21"/>
          <w:szCs w:val="21"/>
        </w:rPr>
      </w:pPr>
      <w:r>
        <w:rPr>
          <w:sz w:val="21"/>
          <w:szCs w:val="21"/>
        </w:rPr>
        <w:t xml:space="preserve">3) The applicant is not a repeat violent offender; and </w:t>
      </w:r>
    </w:p>
    <w:p w:rsidR="007F2B62" w:rsidRDefault="00CC3571" w:rsidP="001D1B57">
      <w:pPr>
        <w:pStyle w:val="Default"/>
        <w:spacing w:line="233" w:lineRule="atLeast"/>
        <w:ind w:left="720"/>
        <w:jc w:val="both"/>
        <w:rPr>
          <w:color w:val="auto"/>
          <w:sz w:val="21"/>
          <w:szCs w:val="21"/>
        </w:rPr>
      </w:pPr>
      <w:r>
        <w:rPr>
          <w:noProof/>
        </w:rPr>
        <mc:AlternateContent>
          <mc:Choice Requires="wps">
            <w:drawing>
              <wp:anchor distT="0" distB="0" distL="114300" distR="114300" simplePos="0" relativeHeight="251711488" behindDoc="0" locked="0" layoutInCell="0" allowOverlap="1" wp14:anchorId="2C33718B" wp14:editId="4C97AE86">
                <wp:simplePos x="0" y="0"/>
                <wp:positionH relativeFrom="page">
                  <wp:posOffset>797485</wp:posOffset>
                </wp:positionH>
                <wp:positionV relativeFrom="page">
                  <wp:posOffset>1519145</wp:posOffset>
                </wp:positionV>
                <wp:extent cx="6252882" cy="4702175"/>
                <wp:effectExtent l="0" t="0" r="0" b="3175"/>
                <wp:wrapThrough wrapText="bothSides">
                  <wp:wrapPolygon edited="0">
                    <wp:start x="132" y="0"/>
                    <wp:lineTo x="132" y="21527"/>
                    <wp:lineTo x="21387" y="21527"/>
                    <wp:lineTo x="21387" y="0"/>
                    <wp:lineTo x="132" y="0"/>
                  </wp:wrapPolygon>
                </wp:wrapThrough>
                <wp:docPr id="10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82" cy="470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3"/>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38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2903.04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Involuntary Manslaughter (Division (A) offense with a purpose to gratify the sexual needs and desires of the offender is an absolute bar)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Felonious Assault (If done with a purpose to satisfy the sexual needs or desires of the offender, it is an absolute bar.)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Assault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2903.13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Assault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2903.21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Menacing </w:t>
                                  </w:r>
                                </w:p>
                              </w:tc>
                            </w:tr>
                            <w:tr w:rsidR="004F4F3D" w:rsidTr="001D1B57">
                              <w:trPr>
                                <w:trHeight w:val="258"/>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Kidnapping (If done with a purpose to satisfy the sexual needs or desires of the offender OR if the victim was a minor, it is an absolute bar)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Abduction (If the victim was a minor, it is an absolute bar.)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2905.11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Extortion (does not apply for children)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2911.01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Robbery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2911.02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Robbery </w:t>
                                  </w:r>
                                </w:p>
                              </w:tc>
                            </w:tr>
                            <w:tr w:rsidR="004F4F3D" w:rsidTr="001D1B57">
                              <w:trPr>
                                <w:trHeight w:val="130"/>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2911.11 </w:t>
                                  </w:r>
                                </w:p>
                              </w:tc>
                              <w:tc>
                                <w:tcPr>
                                  <w:tcW w:w="6932"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Aggravated Burglary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2911.12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Burglary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2919.25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Domestic Violence </w:t>
                                  </w:r>
                                </w:p>
                              </w:tc>
                            </w:tr>
                            <w:tr w:rsidR="004F4F3D" w:rsidTr="001D1B57">
                              <w:trPr>
                                <w:trHeight w:val="130"/>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2923.161 </w:t>
                                  </w:r>
                                </w:p>
                              </w:tc>
                              <w:tc>
                                <w:tcPr>
                                  <w:tcW w:w="6932"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Improperly Discharging a Firearm/Habitation or School </w:t>
                                  </w:r>
                                </w:p>
                              </w:tc>
                            </w:tr>
                            <w:tr w:rsidR="004F4F3D" w:rsidTr="001D1B57">
                              <w:trPr>
                                <w:trHeight w:val="511"/>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color w:val="auto"/>
                                    </w:rPr>
                                  </w:pP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Any offense substantially equivalent to the offenses of violence listed above or any statutorily designated offense of violence in any state that was committed purposely or knowingly and involving physical harm to persons or a risk of serious physical harm to persons. </w:t>
                                  </w:r>
                                </w:p>
                              </w:tc>
                            </w:tr>
                          </w:tbl>
                          <w:p w:rsidR="004F4F3D" w:rsidRDefault="004F4F3D" w:rsidP="007F2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718B" id="Text Box 5" o:spid="_x0000_s1041" type="#_x0000_t202" style="position:absolute;left:0;text-align:left;margin-left:62.8pt;margin-top:119.6pt;width:492.35pt;height:370.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DZuwIAAMU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" o:allowincell="f" filled="f" stroked="f">
                <v:textbo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1D1B57">
                        <w:trPr>
                          <w:trHeight w:val="263"/>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1D1B57">
                        <w:trPr>
                          <w:trHeight w:val="38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2903.04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Involuntary Manslaughter (Division (A) offense with a purpose to gratify the sexual needs and desires of the offender is an absolute bar) </w:t>
                            </w:r>
                          </w:p>
                        </w:tc>
                      </w:tr>
                      <w:tr w:rsidR="004F4F3D" w:rsidTr="001D1B57">
                        <w:trPr>
                          <w:trHeight w:val="25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Felonious Assault (If done with a purpose to satisfy the sexual needs or desires of the offender, it is an absolute bar.)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Assault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2903.13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Assault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2903.21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Menacing </w:t>
                            </w:r>
                          </w:p>
                        </w:tc>
                      </w:tr>
                      <w:tr w:rsidR="004F4F3D" w:rsidTr="001D1B57">
                        <w:trPr>
                          <w:trHeight w:val="258"/>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2905.01 </w:t>
                            </w: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Kidnapping (If done with a purpose to satisfy the sexual needs or desires of the offender OR if the victim was a minor, it is an absolute bar)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Abduction (If the victim was a minor, it is an absolute bar.)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2905.11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Extortion (does not apply for children)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2911.01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Aggravated Robbery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2911.02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Robbery </w:t>
                            </w:r>
                          </w:p>
                        </w:tc>
                      </w:tr>
                      <w:tr w:rsidR="004F4F3D" w:rsidTr="001D1B57">
                        <w:trPr>
                          <w:trHeight w:val="130"/>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2911.11 </w:t>
                            </w:r>
                          </w:p>
                        </w:tc>
                        <w:tc>
                          <w:tcPr>
                            <w:tcW w:w="6932"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Aggravated Burglary </w:t>
                            </w:r>
                          </w:p>
                        </w:tc>
                      </w:tr>
                      <w:tr w:rsidR="004F4F3D" w:rsidTr="001D1B5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2911.12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Burglary </w:t>
                            </w:r>
                          </w:p>
                        </w:tc>
                      </w:tr>
                      <w:tr w:rsidR="004F4F3D" w:rsidTr="001D1B5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2919.25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 xml:space="preserve">Domestic Violence </w:t>
                            </w:r>
                          </w:p>
                        </w:tc>
                      </w:tr>
                      <w:tr w:rsidR="004F4F3D" w:rsidTr="001D1B57">
                        <w:trPr>
                          <w:trHeight w:val="130"/>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2923.161 </w:t>
                            </w:r>
                          </w:p>
                        </w:tc>
                        <w:tc>
                          <w:tcPr>
                            <w:tcW w:w="6932" w:type="dxa"/>
                            <w:tcBorders>
                              <w:top w:val="single" w:sz="6" w:space="0" w:color="000000"/>
                              <w:left w:val="single" w:sz="4" w:space="0" w:color="000000"/>
                              <w:bottom w:val="single" w:sz="6" w:space="0" w:color="000000"/>
                              <w:right w:val="single" w:sz="4" w:space="0" w:color="000000"/>
                            </w:tcBorders>
                            <w:vAlign w:val="center"/>
                          </w:tcPr>
                          <w:p w:rsidR="004F4F3D" w:rsidRDefault="004F4F3D">
                            <w:pPr>
                              <w:pStyle w:val="Default"/>
                              <w:rPr>
                                <w:sz w:val="21"/>
                                <w:szCs w:val="21"/>
                              </w:rPr>
                            </w:pPr>
                            <w:r>
                              <w:rPr>
                                <w:sz w:val="21"/>
                                <w:szCs w:val="21"/>
                              </w:rPr>
                              <w:t xml:space="preserve">Improperly Discharging a Firearm/Habitation or School </w:t>
                            </w:r>
                          </w:p>
                        </w:tc>
                      </w:tr>
                      <w:tr w:rsidR="004F4F3D" w:rsidTr="001D1B57">
                        <w:trPr>
                          <w:trHeight w:val="511"/>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color w:val="auto"/>
                              </w:rPr>
                            </w:pPr>
                          </w:p>
                        </w:tc>
                        <w:tc>
                          <w:tcPr>
                            <w:tcW w:w="6932"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sz w:val="21"/>
                                <w:szCs w:val="21"/>
                              </w:rPr>
                              <w:t xml:space="preserve">Any offense substantially equivalent to the offenses of violence listed above or any statutorily designated offense of violence in any state that was committed purposely or knowingly and involving physical harm to persons or a risk of serious physical harm to persons. </w:t>
                            </w:r>
                          </w:p>
                        </w:tc>
                      </w:tr>
                    </w:tbl>
                    <w:p w:rsidR="004F4F3D" w:rsidRDefault="004F4F3D" w:rsidP="007F2B62"/>
                  </w:txbxContent>
                </v:textbox>
                <w10:wrap type="through" anchorx="page" anchory="page"/>
              </v:shape>
            </w:pict>
          </mc:Fallback>
        </mc:AlternateContent>
      </w:r>
      <w:r w:rsidR="007F2B62">
        <w:rPr>
          <w:color w:val="auto"/>
          <w:sz w:val="21"/>
          <w:szCs w:val="21"/>
        </w:rPr>
        <w:t>4) At least 5 years have elapsed since the applicant was fully discharged from imprisonment, probation and parole.</w:t>
      </w:r>
    </w:p>
    <w:p w:rsidR="007F2B62" w:rsidRDefault="007F2B62" w:rsidP="007F2B62">
      <w:pPr>
        <w:pStyle w:val="Default"/>
        <w:spacing w:line="233" w:lineRule="atLeast"/>
        <w:ind w:left="360"/>
        <w:jc w:val="both"/>
        <w:rPr>
          <w:color w:val="auto"/>
          <w:sz w:val="21"/>
          <w:szCs w:val="21"/>
        </w:rPr>
      </w:pPr>
      <w:r>
        <w:rPr>
          <w:color w:val="auto"/>
          <w:sz w:val="21"/>
          <w:szCs w:val="21"/>
        </w:rPr>
        <w:t xml:space="preserve"> </w:t>
      </w:r>
    </w:p>
    <w:p w:rsidR="001D1B57" w:rsidRDefault="001D1B57" w:rsidP="007F2B62">
      <w:pPr>
        <w:pStyle w:val="CM11"/>
        <w:spacing w:after="177" w:line="231" w:lineRule="atLeast"/>
        <w:ind w:right="242"/>
        <w:rPr>
          <w:sz w:val="21"/>
          <w:szCs w:val="21"/>
        </w:rPr>
      </w:pPr>
    </w:p>
    <w:p w:rsidR="007F2B62" w:rsidRDefault="007F2B62" w:rsidP="007F2B62">
      <w:pPr>
        <w:pStyle w:val="CM11"/>
        <w:spacing w:after="177" w:line="231" w:lineRule="atLeast"/>
        <w:ind w:right="242"/>
        <w:rPr>
          <w:sz w:val="21"/>
          <w:szCs w:val="21"/>
        </w:rPr>
      </w:pPr>
      <w:r>
        <w:rPr>
          <w:sz w:val="21"/>
          <w:szCs w:val="21"/>
        </w:rPr>
        <w:t xml:space="preserve">This is the end of the Second Screen. </w:t>
      </w:r>
      <w:r>
        <w:rPr>
          <w:i/>
          <w:iCs/>
          <w:sz w:val="21"/>
          <w:szCs w:val="21"/>
        </w:rPr>
        <w:t>If the applicant does not pass the above screen, the employer cannot hire the applicant</w:t>
      </w:r>
      <w:r>
        <w:rPr>
          <w:sz w:val="21"/>
          <w:szCs w:val="21"/>
        </w:rPr>
        <w:t xml:space="preserve">. If the applicant passes the above screen, continue to the next screen. </w:t>
      </w:r>
    </w:p>
    <w:p w:rsidR="007F2B62" w:rsidRDefault="007F2B62" w:rsidP="007F2B62">
      <w:pPr>
        <w:pStyle w:val="Default"/>
        <w:rPr>
          <w:color w:val="auto"/>
        </w:rPr>
      </w:pPr>
    </w:p>
    <w:p w:rsidR="007F2B62" w:rsidRDefault="007F2B62" w:rsidP="007F2B62">
      <w:pPr>
        <w:pStyle w:val="CM10"/>
        <w:spacing w:after="240"/>
        <w:rPr>
          <w:sz w:val="28"/>
          <w:szCs w:val="28"/>
        </w:rPr>
      </w:pPr>
      <w:r>
        <w:rPr>
          <w:b/>
          <w:bCs/>
          <w:sz w:val="28"/>
          <w:szCs w:val="28"/>
        </w:rPr>
        <w:t xml:space="preserve">The Third Screen for Employment </w:t>
      </w:r>
    </w:p>
    <w:p w:rsidR="007F2B62" w:rsidRDefault="007F2B62" w:rsidP="007F2B62">
      <w:pPr>
        <w:pStyle w:val="CM10"/>
        <w:spacing w:after="214" w:line="233" w:lineRule="atLeast"/>
        <w:rPr>
          <w:sz w:val="21"/>
          <w:szCs w:val="21"/>
        </w:rPr>
      </w:pPr>
      <w:r>
        <w:rPr>
          <w:b/>
          <w:bCs/>
          <w:sz w:val="21"/>
          <w:szCs w:val="21"/>
        </w:rPr>
        <w:t xml:space="preserve">Non-Violent Offenses </w:t>
      </w:r>
    </w:p>
    <w:p w:rsidR="00DB7C8E" w:rsidRDefault="007F2B62" w:rsidP="00DB7C8E">
      <w:pPr>
        <w:pStyle w:val="CM1"/>
        <w:rPr>
          <w:sz w:val="21"/>
          <w:szCs w:val="21"/>
        </w:rPr>
      </w:pPr>
      <w:r>
        <w:rPr>
          <w:sz w:val="21"/>
          <w:szCs w:val="21"/>
        </w:rPr>
        <w:t xml:space="preserve">For non-violent offenses, the employer must consider the offenses in relation to frequencies, patterns, etc., and if the applicant is on parole, probation, or fined, the employer needs to investigate further to determine if the applicant is meeting all conditions subject to the conviction. An applicant may be employed if the offense is a non-violent offense AND the applicant is discharged from imprisonment, sentenced to probation, or is fined or is on parole and is meeting all conditions subject to that conviction. </w:t>
      </w:r>
    </w:p>
    <w:p w:rsidR="007F2B62" w:rsidRDefault="007F2B62"/>
    <w:p w:rsidR="00DB7C8E" w:rsidRDefault="00DB7C8E"/>
    <w:p w:rsidR="00DB7C8E" w:rsidRDefault="00A961C7">
      <w:pPr>
        <w:rPr>
          <w:rFonts w:eastAsiaTheme="minorEastAsia"/>
        </w:rPr>
      </w:pPr>
      <w:r>
        <w:rPr>
          <w:noProof/>
          <w:sz w:val="21"/>
          <w:szCs w:val="21"/>
        </w:rPr>
        <mc:AlternateContent>
          <mc:Choice Requires="wps">
            <w:drawing>
              <wp:anchor distT="0" distB="0" distL="114300" distR="114300" simplePos="0" relativeHeight="251824128" behindDoc="0" locked="0" layoutInCell="1" allowOverlap="1" wp14:anchorId="720F1A07" wp14:editId="48666618">
                <wp:simplePos x="0" y="0"/>
                <wp:positionH relativeFrom="column">
                  <wp:posOffset>193040</wp:posOffset>
                </wp:positionH>
                <wp:positionV relativeFrom="paragraph">
                  <wp:posOffset>75565</wp:posOffset>
                </wp:positionV>
                <wp:extent cx="5739765" cy="311785"/>
                <wp:effectExtent l="2540" t="0" r="1270" b="3175"/>
                <wp:wrapNone/>
                <wp:docPr id="10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3D" w:rsidRDefault="004F4F3D" w:rsidP="00E66A12">
                            <w:pPr>
                              <w:pStyle w:val="CM10"/>
                              <w:spacing w:after="240" w:line="233" w:lineRule="atLeast"/>
                              <w:ind w:left="4320"/>
                              <w:rPr>
                                <w:color w:val="000000"/>
                                <w:sz w:val="21"/>
                                <w:szCs w:val="21"/>
                              </w:rPr>
                            </w:pPr>
                            <w:r>
                              <w:rPr>
                                <w:color w:val="000000"/>
                                <w:sz w:val="21"/>
                                <w:szCs w:val="21"/>
                              </w:rPr>
                              <w:t xml:space="preserve">4 </w:t>
                            </w:r>
                            <w:r>
                              <w:rPr>
                                <w:color w:val="000000"/>
                                <w:sz w:val="21"/>
                                <w:szCs w:val="21"/>
                              </w:rPr>
                              <w:tab/>
                              <w:t>Ohio Board of Nursing – January 2004</w:t>
                            </w:r>
                          </w:p>
                          <w:p w:rsidR="004F4F3D" w:rsidRDefault="004F4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F1A07" id="Text Box 53" o:spid="_x0000_s1042" type="#_x0000_t202" style="position:absolute;margin-left:15.2pt;margin-top:5.95pt;width:451.95pt;height:24.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fMiQIAABs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" stroked="f">
                <v:textbox>
                  <w:txbxContent>
                    <w:p w:rsidR="004F4F3D" w:rsidRDefault="004F4F3D" w:rsidP="00E66A12">
                      <w:pPr>
                        <w:pStyle w:val="CM10"/>
                        <w:spacing w:after="240" w:line="233" w:lineRule="atLeast"/>
                        <w:ind w:left="4320"/>
                        <w:rPr>
                          <w:color w:val="000000"/>
                          <w:sz w:val="21"/>
                          <w:szCs w:val="21"/>
                        </w:rPr>
                      </w:pPr>
                      <w:r>
                        <w:rPr>
                          <w:color w:val="000000"/>
                          <w:sz w:val="21"/>
                          <w:szCs w:val="21"/>
                        </w:rPr>
                        <w:t xml:space="preserve">4 </w:t>
                      </w:r>
                      <w:r>
                        <w:rPr>
                          <w:color w:val="000000"/>
                          <w:sz w:val="21"/>
                          <w:szCs w:val="21"/>
                        </w:rPr>
                        <w:tab/>
                        <w:t>Ohio Board of Nursing – January 2004</w:t>
                      </w:r>
                    </w:p>
                    <w:p w:rsidR="004F4F3D" w:rsidRDefault="004F4F3D"/>
                  </w:txbxContent>
                </v:textbox>
              </v:shape>
            </w:pict>
          </mc:Fallback>
        </mc:AlternateContent>
      </w:r>
    </w:p>
    <w:p w:rsidR="007F2B62" w:rsidRDefault="007F2B62" w:rsidP="007F2B62">
      <w:pPr>
        <w:pStyle w:val="Default"/>
        <w:rPr>
          <w:color w:val="auto"/>
        </w:rPr>
      </w:pPr>
    </w:p>
    <w:p w:rsidR="007F2B62" w:rsidRDefault="00A961C7" w:rsidP="00E66A12">
      <w:r>
        <w:rPr>
          <w:noProof/>
        </w:rPr>
        <mc:AlternateContent>
          <mc:Choice Requires="wps">
            <w:drawing>
              <wp:anchor distT="0" distB="0" distL="114300" distR="114300" simplePos="0" relativeHeight="251718656" behindDoc="0" locked="0" layoutInCell="0" allowOverlap="1" wp14:anchorId="1B67819C" wp14:editId="6CE3FDCF">
                <wp:simplePos x="0" y="0"/>
                <wp:positionH relativeFrom="page">
                  <wp:posOffset>714375</wp:posOffset>
                </wp:positionH>
                <wp:positionV relativeFrom="page">
                  <wp:posOffset>9906000</wp:posOffset>
                </wp:positionV>
                <wp:extent cx="7120890" cy="3905250"/>
                <wp:effectExtent l="0" t="0" r="0" b="0"/>
                <wp:wrapThrough wrapText="bothSides">
                  <wp:wrapPolygon edited="0">
                    <wp:start x="116" y="0"/>
                    <wp:lineTo x="116" y="21495"/>
                    <wp:lineTo x="21380" y="21495"/>
                    <wp:lineTo x="21380" y="0"/>
                    <wp:lineTo x="116" y="0"/>
                  </wp:wrapPolygon>
                </wp:wrapThrough>
                <wp:docPr id="10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3D" w:rsidRDefault="004F4F3D" w:rsidP="00856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819C" id="Text Box 6" o:spid="_x0000_s1043" type="#_x0000_t202" style="position:absolute;margin-left:56.25pt;margin-top:780pt;width:560.7pt;height:30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6uw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" o:allowincell="f" filled="f" stroked="f">
                <v:textbox>
                  <w:txbxContent>
                    <w:p w:rsidR="004F4F3D" w:rsidRDefault="004F4F3D" w:rsidP="00856715"/>
                  </w:txbxContent>
                </v:textbox>
                <w10:wrap type="through" anchorx="page" anchory="page"/>
              </v:shape>
            </w:pict>
          </mc:Fallback>
        </mc:AlternateContent>
      </w:r>
    </w:p>
    <w:p w:rsidR="005D5843" w:rsidRDefault="005D5843"/>
    <w:p w:rsidR="000064D7" w:rsidRDefault="000064D7" w:rsidP="000064D7">
      <w:pPr>
        <w:pStyle w:val="Default"/>
        <w:rPr>
          <w:color w:val="auto"/>
        </w:rPr>
      </w:pPr>
    </w:p>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0064D7" w:rsidTr="000064D7">
        <w:trPr>
          <w:trHeight w:val="138"/>
        </w:trPr>
        <w:tc>
          <w:tcPr>
            <w:tcW w:w="842" w:type="dxa"/>
            <w:tcBorders>
              <w:top w:val="single" w:sz="4" w:space="0" w:color="000000"/>
              <w:left w:val="single" w:sz="4" w:space="0" w:color="000000"/>
              <w:bottom w:val="single" w:sz="6" w:space="0" w:color="000000"/>
            </w:tcBorders>
          </w:tcPr>
          <w:p w:rsidR="000064D7" w:rsidRDefault="000064D7" w:rsidP="00264601">
            <w:pPr>
              <w:pStyle w:val="Default"/>
              <w:jc w:val="center"/>
              <w:rPr>
                <w:color w:val="auto"/>
              </w:rPr>
            </w:pPr>
          </w:p>
        </w:tc>
        <w:tc>
          <w:tcPr>
            <w:tcW w:w="8732" w:type="dxa"/>
            <w:gridSpan w:val="2"/>
            <w:tcBorders>
              <w:top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b/>
                <w:bCs/>
                <w:sz w:val="21"/>
                <w:szCs w:val="21"/>
              </w:rPr>
              <w:t xml:space="preserve">These offenses apply to both older adults and children </w:t>
            </w:r>
          </w:p>
        </w:tc>
      </w:tr>
      <w:tr w:rsidR="000064D7" w:rsidTr="000064D7">
        <w:trPr>
          <w:trHeight w:val="256"/>
        </w:trPr>
        <w:tc>
          <w:tcPr>
            <w:tcW w:w="84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b/>
                <w:bCs/>
                <w:sz w:val="21"/>
                <w:szCs w:val="21"/>
              </w:rPr>
              <w:t xml:space="preserve">Offense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2903.16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Failing to Provide for a Functionally-Impaired Person </w:t>
            </w:r>
          </w:p>
        </w:tc>
      </w:tr>
      <w:tr w:rsidR="000064D7"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2907.06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Sexual Imposition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2907.07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Impositioning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2907.08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Voyeurism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2907.09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Public Indecency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2907.25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Prostitution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2907.31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Disseminating Matter Harmful to Juveniles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2907.32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Pandering Obscenity </w:t>
            </w:r>
          </w:p>
        </w:tc>
      </w:tr>
      <w:tr w:rsidR="000064D7"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2923.12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Carrying Concealed Weapons </w:t>
            </w:r>
          </w:p>
        </w:tc>
      </w:tr>
      <w:tr w:rsidR="000064D7" w:rsidTr="000064D7">
        <w:trPr>
          <w:trHeight w:val="130"/>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 xml:space="preserve">2923.13 </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 xml:space="preserve">Having Weapons While Under Disability </w:t>
            </w:r>
          </w:p>
        </w:tc>
      </w:tr>
      <w:tr w:rsidR="000064D7"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2925.02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Corrupting Another With Drugs </w:t>
            </w:r>
          </w:p>
        </w:tc>
      </w:tr>
      <w:tr w:rsidR="000064D7"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2925.03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Drug Trafficking Offenses </w:t>
            </w:r>
          </w:p>
        </w:tc>
      </w:tr>
      <w:tr w:rsidR="000064D7" w:rsidTr="000064D7">
        <w:trPr>
          <w:trHeight w:val="130"/>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 xml:space="preserve">2925.11 </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 xml:space="preserve">Drug Abuse </w:t>
            </w:r>
          </w:p>
        </w:tc>
      </w:tr>
    </w:tbl>
    <w:p w:rsidR="000064D7" w:rsidRPr="00D5099B" w:rsidRDefault="00A961C7" w:rsidP="00D5099B">
      <w:pPr>
        <w:pStyle w:val="CM10"/>
        <w:spacing w:after="240" w:line="233" w:lineRule="atLeast"/>
        <w:ind w:left="4320"/>
        <w:rPr>
          <w:color w:val="000000"/>
          <w:sz w:val="21"/>
          <w:szCs w:val="21"/>
        </w:rPr>
      </w:pPr>
      <w:r>
        <w:rPr>
          <w:rFonts w:eastAsia="Times New Roman"/>
          <w:noProof/>
        </w:rPr>
        <mc:AlternateContent>
          <mc:Choice Requires="wps">
            <w:drawing>
              <wp:anchor distT="0" distB="0" distL="114300" distR="114300" simplePos="0" relativeHeight="251826176" behindDoc="0" locked="0" layoutInCell="0" allowOverlap="1" wp14:anchorId="54B79688" wp14:editId="2216CC81">
                <wp:simplePos x="0" y="0"/>
                <wp:positionH relativeFrom="page">
                  <wp:posOffset>809625</wp:posOffset>
                </wp:positionH>
                <wp:positionV relativeFrom="page">
                  <wp:posOffset>4610100</wp:posOffset>
                </wp:positionV>
                <wp:extent cx="7120890" cy="4752975"/>
                <wp:effectExtent l="0" t="0" r="0" b="9525"/>
                <wp:wrapThrough wrapText="bothSides">
                  <wp:wrapPolygon edited="0">
                    <wp:start x="116" y="0"/>
                    <wp:lineTo x="116" y="21557"/>
                    <wp:lineTo x="21380" y="21557"/>
                    <wp:lineTo x="21380" y="0"/>
                    <wp:lineTo x="116" y="0"/>
                  </wp:wrapPolygon>
                </wp:wrapThrough>
                <wp:docPr id="10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0064D7">
                              <w:trPr>
                                <w:trHeight w:val="138"/>
                              </w:trPr>
                              <w:tc>
                                <w:tcPr>
                                  <w:tcW w:w="842" w:type="dxa"/>
                                  <w:tcBorders>
                                    <w:top w:val="single" w:sz="4" w:space="0" w:color="000000"/>
                                    <w:left w:val="single" w:sz="4" w:space="0" w:color="000000"/>
                                    <w:bottom w:val="single" w:sz="6" w:space="0" w:color="000000"/>
                                  </w:tcBorders>
                                </w:tcPr>
                                <w:p w:rsidR="004F4F3D" w:rsidRDefault="004F4F3D">
                                  <w:pPr>
                                    <w:pStyle w:val="Default"/>
                                    <w:jc w:val="center"/>
                                    <w:rPr>
                                      <w:color w:val="auto"/>
                                    </w:rPr>
                                  </w:pPr>
                                </w:p>
                              </w:tc>
                              <w:tc>
                                <w:tcPr>
                                  <w:tcW w:w="8732" w:type="dxa"/>
                                  <w:gridSpan w:val="2"/>
                                  <w:tcBorders>
                                    <w:top w:val="single" w:sz="4" w:space="0" w:color="000000"/>
                                    <w:bottom w:val="single" w:sz="6" w:space="0" w:color="000000"/>
                                    <w:right w:val="single" w:sz="4" w:space="0" w:color="000000"/>
                                  </w:tcBorders>
                                  <w:vAlign w:val="center"/>
                                </w:tcPr>
                                <w:p w:rsidR="004F4F3D" w:rsidRDefault="004F4F3D" w:rsidP="00856715">
                                  <w:pPr>
                                    <w:pStyle w:val="Default"/>
                                    <w:rPr>
                                      <w:sz w:val="21"/>
                                      <w:szCs w:val="21"/>
                                    </w:rPr>
                                  </w:pPr>
                                  <w:r>
                                    <w:rPr>
                                      <w:b/>
                                      <w:bCs/>
                                      <w:sz w:val="21"/>
                                      <w:szCs w:val="21"/>
                                    </w:rPr>
                                    <w:t xml:space="preserve">These offenses apply only to children </w:t>
                                  </w:r>
                                </w:p>
                              </w:tc>
                            </w:tr>
                            <w:tr w:rsidR="004F4F3D" w:rsidTr="000064D7">
                              <w:trPr>
                                <w:trHeight w:val="256"/>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2907.04</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Corruption of Minor</w:t>
                                  </w:r>
                                </w:p>
                              </w:tc>
                            </w:tr>
                            <w:tr w:rsidR="004F4F3D"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2907.22</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Promoting Prostitution</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2907.23</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Procuring</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2910.12</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Unlawful Abortion</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2919.22</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Endangering Children</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2919.24</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rsidP="008874D8">
                                  <w:pPr>
                                    <w:pStyle w:val="Default"/>
                                    <w:rPr>
                                      <w:sz w:val="21"/>
                                      <w:szCs w:val="21"/>
                                    </w:rPr>
                                  </w:pPr>
                                  <w:r>
                                    <w:rPr>
                                      <w:sz w:val="21"/>
                                      <w:szCs w:val="21"/>
                                    </w:rPr>
                                    <w:t>Contributing to the Unruliness or Delinquency of a Child</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2925.04</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Illegal Manufacturing of Drugs</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2925.05</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Funding Drug Trafficking</w:t>
                                  </w:r>
                                </w:p>
                              </w:tc>
                            </w:tr>
                            <w:tr w:rsidR="004F4F3D"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2925.06</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Illegal Administration of Distribution of Anabolic Steroids</w:t>
                                  </w:r>
                                </w:p>
                              </w:tc>
                            </w:tr>
                          </w:tbl>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r>
                              <w:rPr>
                                <w:color w:val="000000"/>
                                <w:sz w:val="21"/>
                                <w:szCs w:val="21"/>
                              </w:rPr>
                              <w:t xml:space="preserve"> </w:t>
                            </w:r>
                            <w:r>
                              <w:rPr>
                                <w:color w:val="000000"/>
                                <w:sz w:val="21"/>
                                <w:szCs w:val="21"/>
                              </w:rPr>
                              <w:tab/>
                              <w:t>Ohio Board of Nursing – January 2004</w:t>
                            </w:r>
                          </w:p>
                          <w:p w:rsidR="004F4F3D" w:rsidRDefault="004F4F3D" w:rsidP="00006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9688" id="_x0000_s1044" type="#_x0000_t202" style="position:absolute;left:0;text-align:left;margin-left:63.75pt;margin-top:363pt;width:560.7pt;height:374.2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ez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" o:allowincell="f" filled="f" stroked="f">
                <v:textbox>
                  <w:txbxContent>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4F4F3D" w:rsidTr="000064D7">
                        <w:trPr>
                          <w:trHeight w:val="138"/>
                        </w:trPr>
                        <w:tc>
                          <w:tcPr>
                            <w:tcW w:w="842" w:type="dxa"/>
                            <w:tcBorders>
                              <w:top w:val="single" w:sz="4" w:space="0" w:color="000000"/>
                              <w:left w:val="single" w:sz="4" w:space="0" w:color="000000"/>
                              <w:bottom w:val="single" w:sz="6" w:space="0" w:color="000000"/>
                            </w:tcBorders>
                          </w:tcPr>
                          <w:p w:rsidR="004F4F3D" w:rsidRDefault="004F4F3D">
                            <w:pPr>
                              <w:pStyle w:val="Default"/>
                              <w:jc w:val="center"/>
                              <w:rPr>
                                <w:color w:val="auto"/>
                              </w:rPr>
                            </w:pPr>
                          </w:p>
                        </w:tc>
                        <w:tc>
                          <w:tcPr>
                            <w:tcW w:w="8732" w:type="dxa"/>
                            <w:gridSpan w:val="2"/>
                            <w:tcBorders>
                              <w:top w:val="single" w:sz="4" w:space="0" w:color="000000"/>
                              <w:bottom w:val="single" w:sz="6" w:space="0" w:color="000000"/>
                              <w:right w:val="single" w:sz="4" w:space="0" w:color="000000"/>
                            </w:tcBorders>
                            <w:vAlign w:val="center"/>
                          </w:tcPr>
                          <w:p w:rsidR="004F4F3D" w:rsidRDefault="004F4F3D" w:rsidP="00856715">
                            <w:pPr>
                              <w:pStyle w:val="Default"/>
                              <w:rPr>
                                <w:sz w:val="21"/>
                                <w:szCs w:val="21"/>
                              </w:rPr>
                            </w:pPr>
                            <w:r>
                              <w:rPr>
                                <w:b/>
                                <w:bCs/>
                                <w:sz w:val="21"/>
                                <w:szCs w:val="21"/>
                              </w:rPr>
                              <w:t xml:space="preserve">These offenses apply only to children </w:t>
                            </w:r>
                          </w:p>
                        </w:tc>
                      </w:tr>
                      <w:tr w:rsidR="004F4F3D" w:rsidTr="000064D7">
                        <w:trPr>
                          <w:trHeight w:val="256"/>
                        </w:trPr>
                        <w:tc>
                          <w:tcPr>
                            <w:tcW w:w="84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4F4F3D" w:rsidRDefault="004F4F3D">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b/>
                                <w:bCs/>
                                <w:sz w:val="21"/>
                                <w:szCs w:val="21"/>
                              </w:rPr>
                              <w:t xml:space="preserve">Offense </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2907.04</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Corruption of Minor</w:t>
                            </w:r>
                          </w:p>
                        </w:tc>
                      </w:tr>
                      <w:tr w:rsidR="004F4F3D"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2907.22</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Promoting Prostitution</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2907.23</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Procuring</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2910.12</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Unlawful Abortion</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2919.22</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Endangering Children</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2919.24</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rsidP="008874D8">
                            <w:pPr>
                              <w:pStyle w:val="Default"/>
                              <w:rPr>
                                <w:sz w:val="21"/>
                                <w:szCs w:val="21"/>
                              </w:rPr>
                            </w:pPr>
                            <w:r>
                              <w:rPr>
                                <w:sz w:val="21"/>
                                <w:szCs w:val="21"/>
                              </w:rPr>
                              <w:t>Contributing to the Unruliness or Delinquency of a Child</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2925.04</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Illegal Manufacturing of Drugs</w:t>
                            </w:r>
                          </w:p>
                        </w:tc>
                      </w:tr>
                      <w:tr w:rsidR="004F4F3D" w:rsidTr="000064D7">
                        <w:trPr>
                          <w:trHeight w:val="195"/>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2925.05</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Funding Drug Trafficking</w:t>
                            </w:r>
                          </w:p>
                        </w:tc>
                      </w:tr>
                      <w:tr w:rsidR="004F4F3D" w:rsidTr="000064D7">
                        <w:trPr>
                          <w:trHeight w:val="196"/>
                        </w:trPr>
                        <w:tc>
                          <w:tcPr>
                            <w:tcW w:w="842" w:type="dxa"/>
                            <w:tcBorders>
                              <w:top w:val="single" w:sz="6" w:space="0" w:color="000000"/>
                              <w:left w:val="single" w:sz="4" w:space="0" w:color="000000"/>
                              <w:bottom w:val="single" w:sz="6" w:space="0" w:color="000000"/>
                              <w:right w:val="single" w:sz="4" w:space="0" w:color="000000"/>
                            </w:tcBorders>
                          </w:tcPr>
                          <w:p w:rsidR="004F4F3D" w:rsidRDefault="004F4F3D">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2925.06</w:t>
                            </w:r>
                          </w:p>
                        </w:tc>
                        <w:tc>
                          <w:tcPr>
                            <w:tcW w:w="6932" w:type="dxa"/>
                            <w:tcBorders>
                              <w:top w:val="single" w:sz="6" w:space="0" w:color="000000"/>
                              <w:left w:val="single" w:sz="4" w:space="0" w:color="000000"/>
                              <w:bottom w:val="single" w:sz="6" w:space="0" w:color="000000"/>
                              <w:right w:val="single" w:sz="4" w:space="0" w:color="000000"/>
                            </w:tcBorders>
                            <w:vAlign w:val="bottom"/>
                          </w:tcPr>
                          <w:p w:rsidR="004F4F3D" w:rsidRDefault="004F4F3D">
                            <w:pPr>
                              <w:pStyle w:val="Default"/>
                              <w:rPr>
                                <w:sz w:val="21"/>
                                <w:szCs w:val="21"/>
                              </w:rPr>
                            </w:pPr>
                            <w:r>
                              <w:rPr>
                                <w:sz w:val="21"/>
                                <w:szCs w:val="21"/>
                              </w:rPr>
                              <w:t>Illegal Administration of Distribution of Anabolic Steroids</w:t>
                            </w:r>
                          </w:p>
                        </w:tc>
                      </w:tr>
                    </w:tbl>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p>
                    <w:p w:rsidR="004F4F3D" w:rsidRDefault="004F4F3D" w:rsidP="00D5099B">
                      <w:pPr>
                        <w:pStyle w:val="CM10"/>
                        <w:spacing w:after="240" w:line="233" w:lineRule="atLeast"/>
                        <w:ind w:left="4320"/>
                        <w:rPr>
                          <w:color w:val="000000"/>
                          <w:sz w:val="21"/>
                          <w:szCs w:val="21"/>
                        </w:rPr>
                      </w:pPr>
                      <w:r>
                        <w:rPr>
                          <w:color w:val="000000"/>
                          <w:sz w:val="21"/>
                          <w:szCs w:val="21"/>
                        </w:rPr>
                        <w:t xml:space="preserve"> </w:t>
                      </w:r>
                      <w:r>
                        <w:rPr>
                          <w:color w:val="000000"/>
                          <w:sz w:val="21"/>
                          <w:szCs w:val="21"/>
                        </w:rPr>
                        <w:tab/>
                        <w:t>Ohio Board of Nursing – January 2004</w:t>
                      </w:r>
                    </w:p>
                    <w:p w:rsidR="004F4F3D" w:rsidRDefault="004F4F3D" w:rsidP="000064D7"/>
                  </w:txbxContent>
                </v:textbox>
                <w10:wrap type="through" anchorx="page" anchory="page"/>
              </v:shape>
            </w:pict>
          </mc:Fallback>
        </mc:AlternateContent>
      </w:r>
      <w:r w:rsidR="000064D7">
        <w:br w:type="page"/>
      </w:r>
    </w:p>
    <w:p w:rsidR="000064D7" w:rsidRDefault="000064D7" w:rsidP="000064D7">
      <w:pPr>
        <w:pStyle w:val="Default"/>
        <w:rPr>
          <w:color w:val="auto"/>
        </w:rPr>
      </w:pPr>
    </w:p>
    <w:tbl>
      <w:tblPr>
        <w:tblW w:w="0" w:type="auto"/>
        <w:tblBorders>
          <w:top w:val="nil"/>
          <w:left w:val="nil"/>
          <w:bottom w:val="nil"/>
          <w:right w:val="nil"/>
        </w:tblBorders>
        <w:tblLayout w:type="fixed"/>
        <w:tblCellMar>
          <w:top w:w="29" w:type="dxa"/>
          <w:left w:w="115" w:type="dxa"/>
          <w:bottom w:w="29" w:type="dxa"/>
          <w:right w:w="115" w:type="dxa"/>
        </w:tblCellMar>
        <w:tblLook w:val="0000" w:firstRow="0" w:lastRow="0" w:firstColumn="0" w:lastColumn="0" w:noHBand="0" w:noVBand="0"/>
      </w:tblPr>
      <w:tblGrid>
        <w:gridCol w:w="842"/>
        <w:gridCol w:w="1800"/>
        <w:gridCol w:w="6932"/>
      </w:tblGrid>
      <w:tr w:rsidR="000064D7" w:rsidTr="00264601">
        <w:trPr>
          <w:trHeight w:val="138"/>
        </w:trPr>
        <w:tc>
          <w:tcPr>
            <w:tcW w:w="9574" w:type="dxa"/>
            <w:gridSpan w:val="3"/>
            <w:tcBorders>
              <w:top w:val="single" w:sz="4" w:space="0" w:color="000000"/>
              <w:left w:val="single" w:sz="4" w:space="0" w:color="000000"/>
              <w:bottom w:val="single" w:sz="6" w:space="0" w:color="000000"/>
              <w:right w:val="single" w:sz="4" w:space="0" w:color="000000"/>
            </w:tcBorders>
          </w:tcPr>
          <w:p w:rsidR="000064D7" w:rsidRPr="0040149C" w:rsidRDefault="000064D7" w:rsidP="00264601">
            <w:pPr>
              <w:pStyle w:val="Default"/>
              <w:rPr>
                <w:b/>
                <w:bCs/>
                <w:sz w:val="22"/>
                <w:szCs w:val="22"/>
              </w:rPr>
            </w:pPr>
            <w:r>
              <w:br w:type="page"/>
            </w:r>
            <w:r>
              <w:br w:type="page"/>
            </w:r>
            <w:r w:rsidRPr="0040149C">
              <w:rPr>
                <w:b/>
                <w:color w:val="auto"/>
                <w:sz w:val="22"/>
                <w:szCs w:val="22"/>
              </w:rPr>
              <w:t>These offenses apply only to older adults.</w:t>
            </w:r>
            <w:r w:rsidRPr="0040149C">
              <w:rPr>
                <w:color w:val="auto"/>
                <w:sz w:val="22"/>
                <w:szCs w:val="22"/>
              </w:rPr>
              <w:t xml:space="preserve"> Remember that one theft-related offense (theft, passing bad checks, misuse of credit cards, forgery, Medicaid fraud, insurance fraud, receiving stolen property) does not automatically disqualify an applicant, but a repeat of any one of these offenses or a combination of two or more of the offenses is an automatic bar for applicants working with older adults (See absolute bars). </w:t>
            </w:r>
          </w:p>
        </w:tc>
      </w:tr>
      <w:tr w:rsidR="000064D7" w:rsidTr="00264601">
        <w:trPr>
          <w:trHeight w:val="256"/>
        </w:trPr>
        <w:tc>
          <w:tcPr>
            <w:tcW w:w="84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jc w:val="center"/>
              <w:rPr>
                <w:sz w:val="21"/>
                <w:szCs w:val="21"/>
              </w:rPr>
            </w:pPr>
            <w:r>
              <w:rPr>
                <w:sz w:val="21"/>
                <w:szCs w:val="21"/>
              </w:rPr>
              <w:t>√</w:t>
            </w:r>
          </w:p>
        </w:tc>
        <w:tc>
          <w:tcPr>
            <w:tcW w:w="1800"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rPr>
                <w:sz w:val="21"/>
                <w:szCs w:val="21"/>
              </w:rPr>
            </w:pPr>
            <w:r>
              <w:rPr>
                <w:b/>
                <w:bCs/>
                <w:sz w:val="21"/>
                <w:szCs w:val="21"/>
              </w:rPr>
              <w:t xml:space="preserve">Based on Ohio Revised Code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b/>
                <w:bCs/>
                <w:sz w:val="21"/>
                <w:szCs w:val="21"/>
              </w:rPr>
              <w:t xml:space="preserve">Offense </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2905.12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Coercion </w:t>
            </w:r>
          </w:p>
        </w:tc>
      </w:tr>
      <w:tr w:rsidR="000064D7" w:rsidTr="00264601">
        <w:trPr>
          <w:trHeight w:val="196"/>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2911.13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Breaking and Entering </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2913.02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Theft, Aggravated Theft (see above explanation)</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2913.03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Unauthorized Use of a Vehicle</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2913.04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Unauthorized Use of Property; Unauthorized Access to Computer Systems </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2913.11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Passing Bad Checks (see above explanation) </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2913.21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Misuse of Credit Cards (see above explanation) </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2913.31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Forgery (see above explanation) </w:t>
            </w:r>
          </w:p>
        </w:tc>
      </w:tr>
      <w:tr w:rsidR="000064D7" w:rsidTr="00264601">
        <w:trPr>
          <w:trHeight w:val="196"/>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2913.40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Medicaid Fraud (see above explanation)</w:t>
            </w:r>
          </w:p>
        </w:tc>
      </w:tr>
      <w:tr w:rsidR="000064D7" w:rsidTr="00264601">
        <w:trPr>
          <w:trHeight w:val="130"/>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 xml:space="preserve">2913.43 </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Securing Writings by Deception</w:t>
            </w:r>
          </w:p>
        </w:tc>
      </w:tr>
      <w:tr w:rsidR="000064D7" w:rsidTr="00264601">
        <w:trPr>
          <w:trHeight w:val="19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2913.47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Insurance Fraud (see above explanation)</w:t>
            </w:r>
          </w:p>
        </w:tc>
      </w:tr>
      <w:tr w:rsidR="000064D7" w:rsidTr="00264601">
        <w:trPr>
          <w:trHeight w:val="196"/>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2913.51 </w:t>
            </w:r>
          </w:p>
        </w:tc>
        <w:tc>
          <w:tcPr>
            <w:tcW w:w="6932"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Receiving Stolen Property (see above explanation) </w:t>
            </w:r>
          </w:p>
        </w:tc>
      </w:tr>
      <w:tr w:rsidR="000064D7" w:rsidTr="00264601">
        <w:trPr>
          <w:trHeight w:val="130"/>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bottom"/>
          </w:tcPr>
          <w:p w:rsidR="000064D7" w:rsidRDefault="000064D7" w:rsidP="00264601">
            <w:pPr>
              <w:pStyle w:val="Default"/>
              <w:rPr>
                <w:sz w:val="21"/>
                <w:szCs w:val="21"/>
              </w:rPr>
            </w:pPr>
            <w:r>
              <w:rPr>
                <w:sz w:val="21"/>
                <w:szCs w:val="21"/>
              </w:rPr>
              <w:t xml:space="preserve">2921.36 </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 xml:space="preserve">Prohibition of Conveyance of Certain Items onto Grounds of Detention Facility or Mental Health or Mental Retardation and Developmental Disabilities Facility </w:t>
            </w:r>
          </w:p>
        </w:tc>
      </w:tr>
      <w:tr w:rsidR="000064D7" w:rsidTr="00264601">
        <w:trPr>
          <w:trHeight w:val="130"/>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2925.13</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Permitting Drug Abuse</w:t>
            </w:r>
          </w:p>
        </w:tc>
      </w:tr>
      <w:tr w:rsidR="000064D7" w:rsidTr="00264601">
        <w:trPr>
          <w:trHeight w:val="130"/>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2925.22</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Deception to Obtain a Dangerous Drug</w:t>
            </w:r>
          </w:p>
        </w:tc>
      </w:tr>
      <w:tr w:rsidR="000064D7" w:rsidTr="00264601">
        <w:trPr>
          <w:trHeight w:val="325"/>
        </w:trPr>
        <w:tc>
          <w:tcPr>
            <w:tcW w:w="842" w:type="dxa"/>
            <w:tcBorders>
              <w:top w:val="single" w:sz="6" w:space="0" w:color="000000"/>
              <w:left w:val="single" w:sz="4" w:space="0" w:color="000000"/>
              <w:bottom w:val="single" w:sz="6" w:space="0" w:color="000000"/>
              <w:right w:val="single" w:sz="4" w:space="0" w:color="000000"/>
            </w:tcBorders>
          </w:tcPr>
          <w:p w:rsidR="000064D7" w:rsidRDefault="000064D7" w:rsidP="00264601">
            <w:pPr>
              <w:pStyle w:val="Default"/>
              <w:jc w:val="center"/>
              <w:rPr>
                <w:color w:val="auto"/>
              </w:rPr>
            </w:pPr>
          </w:p>
        </w:tc>
        <w:tc>
          <w:tcPr>
            <w:tcW w:w="1800"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rPr>
                <w:sz w:val="21"/>
                <w:szCs w:val="21"/>
              </w:rPr>
            </w:pPr>
            <w:r>
              <w:rPr>
                <w:sz w:val="21"/>
                <w:szCs w:val="21"/>
              </w:rPr>
              <w:t>2925.23</w:t>
            </w:r>
          </w:p>
        </w:tc>
        <w:tc>
          <w:tcPr>
            <w:tcW w:w="6932" w:type="dxa"/>
            <w:tcBorders>
              <w:top w:val="single" w:sz="6" w:space="0" w:color="000000"/>
              <w:left w:val="single" w:sz="4" w:space="0" w:color="000000"/>
              <w:bottom w:val="single" w:sz="6" w:space="0" w:color="000000"/>
              <w:right w:val="single" w:sz="4" w:space="0" w:color="000000"/>
            </w:tcBorders>
            <w:vAlign w:val="center"/>
          </w:tcPr>
          <w:p w:rsidR="000064D7" w:rsidRDefault="000064D7" w:rsidP="00264601">
            <w:pPr>
              <w:pStyle w:val="Default"/>
              <w:jc w:val="both"/>
              <w:rPr>
                <w:sz w:val="21"/>
                <w:szCs w:val="21"/>
              </w:rPr>
            </w:pPr>
            <w:r>
              <w:rPr>
                <w:sz w:val="21"/>
                <w:szCs w:val="21"/>
              </w:rPr>
              <w:t>Illegal Processing of Drug Documents</w:t>
            </w:r>
          </w:p>
        </w:tc>
      </w:tr>
    </w:tbl>
    <w:p w:rsidR="000064D7" w:rsidRDefault="000064D7" w:rsidP="000064D7"/>
    <w:p w:rsidR="000064D7" w:rsidRDefault="000064D7" w:rsidP="000064D7"/>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p>
    <w:p w:rsidR="00D5099B" w:rsidRDefault="00D5099B" w:rsidP="00D5099B">
      <w:pPr>
        <w:pStyle w:val="CM10"/>
        <w:spacing w:after="240" w:line="233" w:lineRule="atLeast"/>
        <w:ind w:left="4320"/>
        <w:rPr>
          <w:color w:val="000000"/>
          <w:sz w:val="21"/>
          <w:szCs w:val="21"/>
        </w:rPr>
      </w:pPr>
      <w:r>
        <w:rPr>
          <w:color w:val="000000"/>
          <w:sz w:val="21"/>
          <w:szCs w:val="21"/>
        </w:rPr>
        <w:t xml:space="preserve"> </w:t>
      </w:r>
      <w:r>
        <w:rPr>
          <w:color w:val="000000"/>
          <w:sz w:val="21"/>
          <w:szCs w:val="21"/>
        </w:rPr>
        <w:tab/>
        <w:t>Ohio Board of Nursing – January 2004</w:t>
      </w:r>
    </w:p>
    <w:p w:rsidR="000064D7" w:rsidRDefault="000064D7" w:rsidP="000064D7"/>
    <w:p w:rsidR="005D5843" w:rsidRDefault="005D62AD">
      <w:r>
        <w:rPr>
          <w:b/>
          <w:i/>
          <w:noProof/>
        </w:rPr>
        <w:lastRenderedPageBreak/>
        <mc:AlternateContent>
          <mc:Choice Requires="wps">
            <w:drawing>
              <wp:anchor distT="0" distB="0" distL="114300" distR="114300" simplePos="0" relativeHeight="251878400" behindDoc="0" locked="0" layoutInCell="1" allowOverlap="1" wp14:anchorId="45D5339D" wp14:editId="1F29F2F7">
                <wp:simplePos x="0" y="0"/>
                <wp:positionH relativeFrom="column">
                  <wp:posOffset>4962525</wp:posOffset>
                </wp:positionH>
                <wp:positionV relativeFrom="paragraph">
                  <wp:posOffset>0</wp:posOffset>
                </wp:positionV>
                <wp:extent cx="1143000" cy="228600"/>
                <wp:effectExtent l="0" t="0" r="19050" b="19050"/>
                <wp:wrapSquare wrapText="bothSides"/>
                <wp:docPr id="10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2AD" w:rsidRPr="001A1A47" w:rsidRDefault="005D62AD" w:rsidP="005D62AD">
                            <w:pPr>
                              <w:jc w:val="center"/>
                              <w:rPr>
                                <w:rFonts w:ascii="Arial" w:eastAsia="Arial" w:hAnsi="Arial" w:cs="Arial"/>
                                <w:b/>
                                <w:sz w:val="20"/>
                                <w:szCs w:val="20"/>
                              </w:rPr>
                            </w:pPr>
                            <w:r w:rsidRPr="001A1A47">
                              <w:rPr>
                                <w:rFonts w:ascii="Arial" w:eastAsia="Arial" w:hAnsi="Arial" w:cs="Arial"/>
                                <w:b/>
                                <w:sz w:val="20"/>
                                <w:szCs w:val="20"/>
                              </w:rPr>
                              <w:t xml:space="preserve">APPENDIX </w:t>
                            </w:r>
                            <w:r w:rsidR="001F38F2">
                              <w:rPr>
                                <w:rFonts w:ascii="Arial" w:eastAsia="Arial" w:hAnsi="Arial" w:cs="Arial"/>
                                <w:b/>
                                <w:sz w:val="20"/>
                                <w:szCs w:val="20"/>
                              </w:rPr>
                              <w:t>F</w:t>
                            </w:r>
                          </w:p>
                          <w:p w:rsidR="005D62AD" w:rsidRPr="007959EB" w:rsidRDefault="005D62AD" w:rsidP="005D62A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5339D" id="Text Box 20" o:spid="_x0000_s1045" type="#_x0000_t202" style="position:absolute;margin-left:390.75pt;margin-top:0;width:90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" fillcolor="white [3201]" strokeweight=".5pt">
                <v:path arrowok="t"/>
                <v:textbox>
                  <w:txbxContent>
                    <w:p w:rsidR="005D62AD" w:rsidRPr="001A1A47" w:rsidRDefault="005D62AD" w:rsidP="005D62AD">
                      <w:pPr>
                        <w:jc w:val="center"/>
                        <w:rPr>
                          <w:rFonts w:ascii="Arial" w:eastAsia="Arial" w:hAnsi="Arial" w:cs="Arial"/>
                          <w:b/>
                          <w:sz w:val="20"/>
                          <w:szCs w:val="20"/>
                        </w:rPr>
                      </w:pPr>
                      <w:r w:rsidRPr="001A1A47">
                        <w:rPr>
                          <w:rFonts w:ascii="Arial" w:eastAsia="Arial" w:hAnsi="Arial" w:cs="Arial"/>
                          <w:b/>
                          <w:sz w:val="20"/>
                          <w:szCs w:val="20"/>
                        </w:rPr>
                        <w:t xml:space="preserve">APPENDIX </w:t>
                      </w:r>
                      <w:r w:rsidR="001F38F2">
                        <w:rPr>
                          <w:rFonts w:ascii="Arial" w:eastAsia="Arial" w:hAnsi="Arial" w:cs="Arial"/>
                          <w:b/>
                          <w:sz w:val="20"/>
                          <w:szCs w:val="20"/>
                        </w:rPr>
                        <w:t>F</w:t>
                      </w:r>
                    </w:p>
                    <w:p w:rsidR="005D62AD" w:rsidRPr="007959EB" w:rsidRDefault="005D62AD" w:rsidP="005D62AD">
                      <w:pPr>
                        <w:jc w:val="center"/>
                        <w:rPr>
                          <w:b/>
                        </w:rPr>
                      </w:pPr>
                    </w:p>
                  </w:txbxContent>
                </v:textbox>
                <w10:wrap type="square"/>
              </v:shape>
            </w:pict>
          </mc:Fallback>
        </mc:AlternateContent>
      </w:r>
    </w:p>
    <w:p w:rsidR="005D5843" w:rsidRDefault="005D5843"/>
    <w:p w:rsidR="00122164" w:rsidRDefault="00122164" w:rsidP="00122164">
      <w:r>
        <w:rPr>
          <w:noProof/>
        </w:rPr>
        <w:drawing>
          <wp:anchor distT="0" distB="0" distL="114300" distR="114300" simplePos="0" relativeHeight="251671552" behindDoc="0" locked="0" layoutInCell="1" allowOverlap="1">
            <wp:simplePos x="0" y="0"/>
            <wp:positionH relativeFrom="column">
              <wp:posOffset>2257425</wp:posOffset>
            </wp:positionH>
            <wp:positionV relativeFrom="paragraph">
              <wp:posOffset>-371475</wp:posOffset>
            </wp:positionV>
            <wp:extent cx="1714500" cy="411480"/>
            <wp:effectExtent l="0" t="0" r="0" b="7620"/>
            <wp:wrapSquare wrapText="bothSides"/>
            <wp:docPr id="18" name="Picture 18" descr="Youngstown State University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ngstown State University word mark"/>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714500" cy="411480"/>
                    </a:xfrm>
                    <a:prstGeom prst="rect">
                      <a:avLst/>
                    </a:prstGeom>
                    <a:noFill/>
                    <a:ln>
                      <a:noFill/>
                    </a:ln>
                  </pic:spPr>
                </pic:pic>
              </a:graphicData>
            </a:graphic>
          </wp:anchor>
        </w:drawing>
      </w:r>
    </w:p>
    <w:p w:rsidR="00122164" w:rsidRDefault="00122164" w:rsidP="00122164">
      <w:pPr>
        <w:jc w:val="center"/>
        <w:rPr>
          <w:b/>
          <w:sz w:val="28"/>
          <w:szCs w:val="28"/>
        </w:rPr>
      </w:pPr>
      <w:r w:rsidRPr="004F43DA">
        <w:rPr>
          <w:b/>
          <w:sz w:val="28"/>
          <w:szCs w:val="28"/>
        </w:rPr>
        <w:t>Department of Nursing</w:t>
      </w:r>
    </w:p>
    <w:p w:rsidR="00122164" w:rsidRDefault="00122164" w:rsidP="00122164"/>
    <w:p w:rsidR="00122164" w:rsidRPr="00A90E5E" w:rsidRDefault="00122164" w:rsidP="00122164">
      <w:pPr>
        <w:rPr>
          <w:sz w:val="22"/>
          <w:szCs w:val="22"/>
        </w:rPr>
      </w:pPr>
      <w:r w:rsidRPr="00A90E5E">
        <w:rPr>
          <w:sz w:val="22"/>
          <w:szCs w:val="22"/>
        </w:rPr>
        <w:t>I have read the attached document, “The Criminal Records Check Law in Ohio”,</w:t>
      </w:r>
      <w:r>
        <w:rPr>
          <w:sz w:val="22"/>
          <w:szCs w:val="22"/>
        </w:rPr>
        <w:t xml:space="preserve"> </w:t>
      </w:r>
      <w:r w:rsidRPr="00A90E5E">
        <w:rPr>
          <w:sz w:val="22"/>
          <w:szCs w:val="22"/>
        </w:rPr>
        <w:t xml:space="preserve">pages one (1) through six (6), and I declare the following by </w:t>
      </w:r>
      <w:r w:rsidRPr="00A90E5E">
        <w:rPr>
          <w:b/>
          <w:sz w:val="22"/>
          <w:szCs w:val="22"/>
        </w:rPr>
        <w:t>placing an “x” in the appropriate box</w:t>
      </w:r>
      <w:r w:rsidRPr="00A90E5E">
        <w:rPr>
          <w:sz w:val="22"/>
          <w:szCs w:val="22"/>
        </w:rPr>
        <w:t>:</w:t>
      </w:r>
    </w:p>
    <w:p w:rsidR="00122164" w:rsidRPr="00A90E5E" w:rsidRDefault="00122164" w:rsidP="00122164">
      <w:pPr>
        <w:rPr>
          <w:sz w:val="22"/>
          <w:szCs w:val="22"/>
        </w:rPr>
      </w:pPr>
    </w:p>
    <w:p w:rsidR="00122164" w:rsidRPr="00A90E5E" w:rsidRDefault="00122164" w:rsidP="00122164">
      <w:pPr>
        <w:spacing w:after="120"/>
        <w:rPr>
          <w:sz w:val="22"/>
          <w:szCs w:val="22"/>
          <w:u w:val="single"/>
        </w:rPr>
      </w:pPr>
      <w:r w:rsidRPr="00A90E5E">
        <w:rPr>
          <w:sz w:val="22"/>
          <w:szCs w:val="22"/>
          <w:u w:val="single"/>
        </w:rPr>
        <w:t>THE FIRST SCREEN FOR EMPLOYMENT</w:t>
      </w:r>
    </w:p>
    <w:p w:rsidR="00122164" w:rsidRPr="00A90E5E" w:rsidRDefault="00A961C7" w:rsidP="00122164">
      <w:pPr>
        <w:spacing w:after="120"/>
        <w:ind w:left="720"/>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48895</wp:posOffset>
                </wp:positionV>
                <wp:extent cx="123825" cy="114300"/>
                <wp:effectExtent l="0" t="0" r="28575" b="19050"/>
                <wp:wrapNone/>
                <wp:docPr id="10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19050">
                          <a:solidFill>
                            <a:srgbClr val="000000"/>
                          </a:solidFill>
                          <a:miter lim="800000"/>
                          <a:headEnd/>
                          <a:tailEnd/>
                        </a:ln>
                      </wps:spPr>
                      <wps:txbx>
                        <w:txbxContent>
                          <w:p w:rsidR="004F4F3D" w:rsidRDefault="004F4F3D" w:rsidP="0012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7.35pt;margin-top:3.85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" strokeweight="1.5pt">
                <v:textbox>
                  <w:txbxContent>
                    <w:p w:rsidR="004F4F3D" w:rsidRDefault="004F4F3D" w:rsidP="00122164"/>
                  </w:txbxContent>
                </v:textbox>
              </v:shape>
            </w:pict>
          </mc:Fallback>
        </mc:AlternateContent>
      </w:r>
      <w:r w:rsidR="00122164" w:rsidRPr="00A90E5E">
        <w:rPr>
          <w:sz w:val="22"/>
          <w:szCs w:val="22"/>
        </w:rPr>
        <w:t>I have been convicted or pled guilty to one of the offenses listed under the first screen for employment. I have placed a check mark next to the appropriate offenses(s) on pages 2 and 3 of the document.</w:t>
      </w:r>
    </w:p>
    <w:p w:rsidR="00122164" w:rsidRPr="00A90E5E" w:rsidRDefault="00122164" w:rsidP="00122164">
      <w:pPr>
        <w:spacing w:after="120"/>
        <w:ind w:left="720"/>
        <w:rPr>
          <w:sz w:val="22"/>
          <w:szCs w:val="22"/>
        </w:rPr>
      </w:pPr>
      <w:r w:rsidRPr="00A90E5E">
        <w:rPr>
          <w:sz w:val="22"/>
          <w:szCs w:val="22"/>
        </w:rPr>
        <w:t>OR</w:t>
      </w:r>
    </w:p>
    <w:p w:rsidR="00122164" w:rsidRPr="00A90E5E" w:rsidRDefault="00A961C7" w:rsidP="00122164">
      <w:pPr>
        <w:ind w:left="720"/>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5080</wp:posOffset>
                </wp:positionV>
                <wp:extent cx="123825" cy="114300"/>
                <wp:effectExtent l="0" t="0" r="28575" b="19050"/>
                <wp:wrapNone/>
                <wp:docPr id="10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19050">
                          <a:solidFill>
                            <a:srgbClr val="000000"/>
                          </a:solidFill>
                          <a:miter lim="800000"/>
                          <a:headEnd/>
                          <a:tailEnd/>
                        </a:ln>
                      </wps:spPr>
                      <wps:txbx>
                        <w:txbxContent>
                          <w:p w:rsidR="004F4F3D" w:rsidRDefault="004F4F3D" w:rsidP="0012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9.6pt;margin-top:.4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" strokeweight="1.5pt">
                <v:textbox>
                  <w:txbxContent>
                    <w:p w:rsidR="004F4F3D" w:rsidRDefault="004F4F3D" w:rsidP="00122164"/>
                  </w:txbxContent>
                </v:textbox>
              </v:shape>
            </w:pict>
          </mc:Fallback>
        </mc:AlternateContent>
      </w:r>
      <w:r w:rsidR="00122164" w:rsidRPr="00A90E5E">
        <w:rPr>
          <w:sz w:val="22"/>
          <w:szCs w:val="22"/>
        </w:rPr>
        <w:t xml:space="preserve">I have </w:t>
      </w:r>
      <w:r w:rsidR="00122164" w:rsidRPr="0061769A">
        <w:rPr>
          <w:sz w:val="22"/>
          <w:szCs w:val="22"/>
          <w:u w:val="single"/>
        </w:rPr>
        <w:t>NOT</w:t>
      </w:r>
      <w:r w:rsidR="00122164" w:rsidRPr="00A90E5E">
        <w:rPr>
          <w:sz w:val="22"/>
          <w:szCs w:val="22"/>
        </w:rPr>
        <w:t xml:space="preserve"> been convicted or pled guilty to any of the offenses listed under the first screen on pages 2 and 3 of this document.</w:t>
      </w:r>
    </w:p>
    <w:p w:rsidR="00122164" w:rsidRPr="00A90E5E" w:rsidRDefault="00122164" w:rsidP="00122164">
      <w:pPr>
        <w:ind w:left="720"/>
        <w:rPr>
          <w:sz w:val="22"/>
          <w:szCs w:val="22"/>
        </w:rPr>
      </w:pPr>
    </w:p>
    <w:p w:rsidR="00122164" w:rsidRPr="00A90E5E" w:rsidRDefault="00122164" w:rsidP="00122164">
      <w:pPr>
        <w:spacing w:after="120"/>
        <w:rPr>
          <w:sz w:val="22"/>
          <w:szCs w:val="22"/>
          <w:u w:val="single"/>
        </w:rPr>
      </w:pPr>
      <w:r w:rsidRPr="00A90E5E">
        <w:rPr>
          <w:sz w:val="22"/>
          <w:szCs w:val="22"/>
          <w:u w:val="single"/>
        </w:rPr>
        <w:t>THE SECOND SCREEN FOR EMPLOYMENT</w:t>
      </w:r>
    </w:p>
    <w:p w:rsidR="00122164" w:rsidRPr="00A90E5E" w:rsidRDefault="00A961C7" w:rsidP="00122164">
      <w:pPr>
        <w:spacing w:after="120"/>
        <w:ind w:left="720"/>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93345</wp:posOffset>
                </wp:positionH>
                <wp:positionV relativeFrom="paragraph">
                  <wp:posOffset>48895</wp:posOffset>
                </wp:positionV>
                <wp:extent cx="123825" cy="114300"/>
                <wp:effectExtent l="0" t="0" r="28575" b="19050"/>
                <wp:wrapNone/>
                <wp:docPr id="10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19050">
                          <a:solidFill>
                            <a:srgbClr val="000000"/>
                          </a:solidFill>
                          <a:miter lim="800000"/>
                          <a:headEnd/>
                          <a:tailEnd/>
                        </a:ln>
                      </wps:spPr>
                      <wps:txbx>
                        <w:txbxContent>
                          <w:p w:rsidR="004F4F3D" w:rsidRDefault="004F4F3D" w:rsidP="0012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7.35pt;margin-top:3.8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" strokeweight="1.5pt">
                <v:textbox>
                  <w:txbxContent>
                    <w:p w:rsidR="004F4F3D" w:rsidRDefault="004F4F3D" w:rsidP="00122164"/>
                  </w:txbxContent>
                </v:textbox>
              </v:shape>
            </w:pict>
          </mc:Fallback>
        </mc:AlternateContent>
      </w:r>
      <w:r w:rsidR="00122164" w:rsidRPr="00A90E5E">
        <w:rPr>
          <w:sz w:val="22"/>
          <w:szCs w:val="22"/>
        </w:rPr>
        <w:t xml:space="preserve">I have been convicted or pled guilty to one of the offenses listed under the </w:t>
      </w:r>
      <w:r w:rsidR="00122164">
        <w:rPr>
          <w:sz w:val="22"/>
          <w:szCs w:val="22"/>
        </w:rPr>
        <w:t>second</w:t>
      </w:r>
      <w:r w:rsidR="00122164" w:rsidRPr="00A90E5E">
        <w:rPr>
          <w:sz w:val="22"/>
          <w:szCs w:val="22"/>
        </w:rPr>
        <w:t xml:space="preserve"> screen for employment. I have placed a check mark next to the appropriate offense(s) on page</w:t>
      </w:r>
      <w:r w:rsidR="00122164">
        <w:rPr>
          <w:sz w:val="22"/>
          <w:szCs w:val="22"/>
        </w:rPr>
        <w:t xml:space="preserve"> 4</w:t>
      </w:r>
      <w:r w:rsidR="00122164" w:rsidRPr="00A90E5E">
        <w:rPr>
          <w:sz w:val="22"/>
          <w:szCs w:val="22"/>
        </w:rPr>
        <w:t xml:space="preserve"> of the document.</w:t>
      </w:r>
    </w:p>
    <w:p w:rsidR="00122164" w:rsidRPr="00A90E5E" w:rsidRDefault="00122164" w:rsidP="00122164">
      <w:pPr>
        <w:spacing w:after="120"/>
        <w:ind w:left="720"/>
        <w:rPr>
          <w:sz w:val="22"/>
          <w:szCs w:val="22"/>
        </w:rPr>
      </w:pPr>
      <w:r w:rsidRPr="00A90E5E">
        <w:rPr>
          <w:sz w:val="22"/>
          <w:szCs w:val="22"/>
        </w:rPr>
        <w:t>OR</w:t>
      </w:r>
    </w:p>
    <w:p w:rsidR="00122164" w:rsidRPr="00A90E5E" w:rsidRDefault="00A961C7" w:rsidP="00856715">
      <w:pPr>
        <w:ind w:left="720"/>
        <w:rPr>
          <w:sz w:val="22"/>
          <w:szCs w:val="22"/>
          <w:u w:val="single"/>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23495</wp:posOffset>
                </wp:positionV>
                <wp:extent cx="123825" cy="114300"/>
                <wp:effectExtent l="0" t="0" r="28575" b="19050"/>
                <wp:wrapNone/>
                <wp:docPr id="10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19050">
                          <a:solidFill>
                            <a:srgbClr val="000000"/>
                          </a:solidFill>
                          <a:miter lim="800000"/>
                          <a:headEnd/>
                          <a:tailEnd/>
                        </a:ln>
                      </wps:spPr>
                      <wps:txbx>
                        <w:txbxContent>
                          <w:p w:rsidR="004F4F3D" w:rsidRDefault="004F4F3D" w:rsidP="0012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9.6pt;margin-top:1.85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" strokeweight="1.5pt">
                <v:textbox>
                  <w:txbxContent>
                    <w:p w:rsidR="004F4F3D" w:rsidRDefault="004F4F3D" w:rsidP="00122164"/>
                  </w:txbxContent>
                </v:textbox>
              </v:shape>
            </w:pict>
          </mc:Fallback>
        </mc:AlternateContent>
      </w:r>
      <w:r w:rsidR="00122164" w:rsidRPr="00A90E5E">
        <w:rPr>
          <w:sz w:val="22"/>
          <w:szCs w:val="22"/>
        </w:rPr>
        <w:t xml:space="preserve">I have </w:t>
      </w:r>
      <w:r w:rsidR="00122164" w:rsidRPr="0061769A">
        <w:rPr>
          <w:sz w:val="22"/>
          <w:szCs w:val="22"/>
          <w:u w:val="single"/>
        </w:rPr>
        <w:t>NOT</w:t>
      </w:r>
      <w:r w:rsidR="00122164" w:rsidRPr="00A90E5E">
        <w:rPr>
          <w:sz w:val="22"/>
          <w:szCs w:val="22"/>
        </w:rPr>
        <w:t xml:space="preserve"> been convicted or pled guilty to any of the offenses listed under the </w:t>
      </w:r>
      <w:r w:rsidR="00122164">
        <w:rPr>
          <w:sz w:val="22"/>
          <w:szCs w:val="22"/>
        </w:rPr>
        <w:t xml:space="preserve">second </w:t>
      </w:r>
      <w:r w:rsidR="00122164" w:rsidRPr="00A90E5E">
        <w:rPr>
          <w:sz w:val="22"/>
          <w:szCs w:val="22"/>
        </w:rPr>
        <w:t xml:space="preserve">screen </w:t>
      </w:r>
      <w:r w:rsidR="00122164">
        <w:rPr>
          <w:sz w:val="22"/>
          <w:szCs w:val="22"/>
        </w:rPr>
        <w:t xml:space="preserve">for employment </w:t>
      </w:r>
      <w:r w:rsidR="00122164" w:rsidRPr="00A90E5E">
        <w:rPr>
          <w:sz w:val="22"/>
          <w:szCs w:val="22"/>
        </w:rPr>
        <w:t xml:space="preserve">on page </w:t>
      </w:r>
      <w:r w:rsidR="00122164">
        <w:rPr>
          <w:sz w:val="22"/>
          <w:szCs w:val="22"/>
        </w:rPr>
        <w:t>4</w:t>
      </w:r>
      <w:r w:rsidR="00122164" w:rsidRPr="00A90E5E">
        <w:rPr>
          <w:sz w:val="22"/>
          <w:szCs w:val="22"/>
        </w:rPr>
        <w:t xml:space="preserve"> of this document.</w:t>
      </w:r>
    </w:p>
    <w:p w:rsidR="00122164" w:rsidRPr="00A90E5E" w:rsidRDefault="00122164" w:rsidP="00122164">
      <w:pPr>
        <w:spacing w:after="120"/>
        <w:rPr>
          <w:sz w:val="22"/>
          <w:szCs w:val="22"/>
          <w:u w:val="single"/>
        </w:rPr>
      </w:pPr>
      <w:r w:rsidRPr="00A90E5E">
        <w:rPr>
          <w:sz w:val="22"/>
          <w:szCs w:val="22"/>
          <w:u w:val="single"/>
        </w:rPr>
        <w:t>THE THIRD SCREEN FOR EMPLOYMENT</w:t>
      </w:r>
    </w:p>
    <w:p w:rsidR="00122164" w:rsidRPr="00A90E5E" w:rsidRDefault="00A961C7" w:rsidP="00122164">
      <w:pPr>
        <w:spacing w:after="120"/>
        <w:ind w:left="720"/>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93345</wp:posOffset>
                </wp:positionH>
                <wp:positionV relativeFrom="paragraph">
                  <wp:posOffset>48895</wp:posOffset>
                </wp:positionV>
                <wp:extent cx="123825" cy="114300"/>
                <wp:effectExtent l="0" t="0" r="28575" b="19050"/>
                <wp:wrapNone/>
                <wp:docPr id="10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19050">
                          <a:solidFill>
                            <a:srgbClr val="000000"/>
                          </a:solidFill>
                          <a:miter lim="800000"/>
                          <a:headEnd/>
                          <a:tailEnd/>
                        </a:ln>
                      </wps:spPr>
                      <wps:txbx>
                        <w:txbxContent>
                          <w:p w:rsidR="004F4F3D" w:rsidRDefault="004F4F3D" w:rsidP="0012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left:0;text-align:left;margin-left:7.35pt;margin-top:3.85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" strokeweight="1.5pt">
                <v:textbox>
                  <w:txbxContent>
                    <w:p w:rsidR="004F4F3D" w:rsidRDefault="004F4F3D" w:rsidP="00122164"/>
                  </w:txbxContent>
                </v:textbox>
              </v:shape>
            </w:pict>
          </mc:Fallback>
        </mc:AlternateContent>
      </w:r>
      <w:r w:rsidR="00122164" w:rsidRPr="00A90E5E">
        <w:rPr>
          <w:sz w:val="22"/>
          <w:szCs w:val="22"/>
        </w:rPr>
        <w:t>I have been convicted or pled guilty to one of</w:t>
      </w:r>
      <w:r w:rsidR="00122164">
        <w:rPr>
          <w:sz w:val="22"/>
          <w:szCs w:val="22"/>
        </w:rPr>
        <w:t xml:space="preserve"> the offenses listed under the third</w:t>
      </w:r>
      <w:r w:rsidR="00122164" w:rsidRPr="00A90E5E">
        <w:rPr>
          <w:sz w:val="22"/>
          <w:szCs w:val="22"/>
        </w:rPr>
        <w:t xml:space="preserve"> screen for employment. I have placed a check mark next to the appropriate offense(s) on pages </w:t>
      </w:r>
      <w:r w:rsidR="00122164">
        <w:rPr>
          <w:sz w:val="22"/>
          <w:szCs w:val="22"/>
        </w:rPr>
        <w:t>5</w:t>
      </w:r>
      <w:r w:rsidR="00122164" w:rsidRPr="00A90E5E">
        <w:rPr>
          <w:sz w:val="22"/>
          <w:szCs w:val="22"/>
        </w:rPr>
        <w:t xml:space="preserve"> and </w:t>
      </w:r>
      <w:r w:rsidR="00122164">
        <w:rPr>
          <w:sz w:val="22"/>
          <w:szCs w:val="22"/>
        </w:rPr>
        <w:t>6</w:t>
      </w:r>
      <w:r w:rsidR="00122164" w:rsidRPr="00A90E5E">
        <w:rPr>
          <w:sz w:val="22"/>
          <w:szCs w:val="22"/>
        </w:rPr>
        <w:t xml:space="preserve"> of the document.</w:t>
      </w:r>
    </w:p>
    <w:p w:rsidR="00122164" w:rsidRPr="00A90E5E" w:rsidRDefault="00122164" w:rsidP="00122164">
      <w:pPr>
        <w:spacing w:after="120"/>
        <w:ind w:left="720"/>
        <w:rPr>
          <w:sz w:val="22"/>
          <w:szCs w:val="22"/>
        </w:rPr>
      </w:pPr>
      <w:r w:rsidRPr="00A90E5E">
        <w:rPr>
          <w:sz w:val="22"/>
          <w:szCs w:val="22"/>
        </w:rPr>
        <w:t>OR</w:t>
      </w:r>
    </w:p>
    <w:p w:rsidR="00122164" w:rsidRDefault="00A961C7" w:rsidP="00122164">
      <w:pPr>
        <w:spacing w:after="120"/>
        <w:ind w:left="720"/>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15240</wp:posOffset>
                </wp:positionV>
                <wp:extent cx="123825" cy="114300"/>
                <wp:effectExtent l="0" t="0" r="28575" b="19050"/>
                <wp:wrapNone/>
                <wp:docPr id="10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19050">
                          <a:solidFill>
                            <a:srgbClr val="000000"/>
                          </a:solidFill>
                          <a:miter lim="800000"/>
                          <a:headEnd/>
                          <a:tailEnd/>
                        </a:ln>
                      </wps:spPr>
                      <wps:txbx>
                        <w:txbxContent>
                          <w:p w:rsidR="004F4F3D" w:rsidRDefault="004F4F3D" w:rsidP="0012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6pt;margin-top:1.2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" strokeweight="1.5pt">
                <v:textbox>
                  <w:txbxContent>
                    <w:p w:rsidR="004F4F3D" w:rsidRDefault="004F4F3D" w:rsidP="00122164"/>
                  </w:txbxContent>
                </v:textbox>
              </v:shape>
            </w:pict>
          </mc:Fallback>
        </mc:AlternateContent>
      </w:r>
      <w:r w:rsidR="00122164" w:rsidRPr="00A90E5E">
        <w:rPr>
          <w:sz w:val="22"/>
          <w:szCs w:val="22"/>
        </w:rPr>
        <w:t xml:space="preserve">I have </w:t>
      </w:r>
      <w:r w:rsidR="00122164" w:rsidRPr="0061769A">
        <w:rPr>
          <w:sz w:val="22"/>
          <w:szCs w:val="22"/>
          <w:u w:val="single"/>
        </w:rPr>
        <w:t>NOT</w:t>
      </w:r>
      <w:r w:rsidR="00122164" w:rsidRPr="00A90E5E">
        <w:rPr>
          <w:sz w:val="22"/>
          <w:szCs w:val="22"/>
        </w:rPr>
        <w:t xml:space="preserve"> been convicted or pled guilty to any of the offenses listed under the </w:t>
      </w:r>
      <w:r w:rsidR="00122164">
        <w:rPr>
          <w:sz w:val="22"/>
          <w:szCs w:val="22"/>
        </w:rPr>
        <w:t>third</w:t>
      </w:r>
      <w:r w:rsidR="00122164" w:rsidRPr="00A90E5E">
        <w:rPr>
          <w:sz w:val="22"/>
          <w:szCs w:val="22"/>
        </w:rPr>
        <w:t xml:space="preserve"> screen </w:t>
      </w:r>
      <w:r w:rsidR="00122164">
        <w:rPr>
          <w:sz w:val="22"/>
          <w:szCs w:val="22"/>
        </w:rPr>
        <w:t>for employment on pages 5</w:t>
      </w:r>
      <w:r w:rsidR="00122164" w:rsidRPr="00A90E5E">
        <w:rPr>
          <w:sz w:val="22"/>
          <w:szCs w:val="22"/>
        </w:rPr>
        <w:t xml:space="preserve"> and </w:t>
      </w:r>
      <w:r w:rsidR="00122164">
        <w:rPr>
          <w:sz w:val="22"/>
          <w:szCs w:val="22"/>
        </w:rPr>
        <w:t>6</w:t>
      </w:r>
      <w:r w:rsidR="00122164" w:rsidRPr="00A90E5E">
        <w:rPr>
          <w:sz w:val="22"/>
          <w:szCs w:val="22"/>
        </w:rPr>
        <w:t xml:space="preserve"> of this document.</w:t>
      </w:r>
    </w:p>
    <w:p w:rsidR="00122164" w:rsidRPr="00A90E5E" w:rsidRDefault="00122164" w:rsidP="00122164">
      <w:pPr>
        <w:spacing w:after="120"/>
        <w:ind w:left="720"/>
        <w:rPr>
          <w:sz w:val="22"/>
          <w:szCs w:val="22"/>
        </w:rPr>
      </w:pPr>
    </w:p>
    <w:p w:rsidR="00122164" w:rsidRPr="00A90E5E" w:rsidRDefault="00122164" w:rsidP="00122164">
      <w:pPr>
        <w:spacing w:after="120"/>
        <w:rPr>
          <w:sz w:val="22"/>
          <w:szCs w:val="22"/>
        </w:rPr>
      </w:pPr>
      <w:r w:rsidRPr="00A90E5E">
        <w:rPr>
          <w:sz w:val="22"/>
          <w:szCs w:val="22"/>
        </w:rPr>
        <w:t>I understand that if I have been convicted or pled guilty to any of the offenses that are considered an absolute bar, I am NOT eligible to participate in the student nurse clinical experience within the Bachelor o</w:t>
      </w:r>
      <w:r>
        <w:rPr>
          <w:sz w:val="22"/>
          <w:szCs w:val="22"/>
        </w:rPr>
        <w:t>f</w:t>
      </w:r>
      <w:r w:rsidRPr="00A90E5E">
        <w:rPr>
          <w:sz w:val="22"/>
          <w:szCs w:val="22"/>
        </w:rPr>
        <w:t xml:space="preserve"> Science in Nursing program at Youngstown State University at this time. I also understand that some lesser offenses may impede my placement at a clinical site which will affect my ability to progress in the program.</w:t>
      </w:r>
    </w:p>
    <w:p w:rsidR="00122164" w:rsidRDefault="00122164" w:rsidP="00122164">
      <w:pPr>
        <w:spacing w:after="120"/>
        <w:rPr>
          <w:sz w:val="22"/>
          <w:szCs w:val="22"/>
        </w:rPr>
      </w:pPr>
      <w:r w:rsidRPr="00A90E5E">
        <w:rPr>
          <w:sz w:val="22"/>
          <w:szCs w:val="22"/>
        </w:rPr>
        <w:t xml:space="preserve">I further understand that </w:t>
      </w:r>
      <w:r>
        <w:rPr>
          <w:sz w:val="22"/>
          <w:szCs w:val="22"/>
        </w:rPr>
        <w:t>placing false or inaccurate information on this statement will lead to my subsequent removal from the student nurse clinical experience and/or from the Bachelor of Science in Nursing program.</w:t>
      </w:r>
    </w:p>
    <w:p w:rsidR="00122164" w:rsidRDefault="00122164" w:rsidP="00122164">
      <w:pPr>
        <w:spacing w:after="120"/>
        <w:rPr>
          <w:sz w:val="22"/>
          <w:szCs w:val="22"/>
        </w:rPr>
      </w:pPr>
      <w:r>
        <w:rPr>
          <w:sz w:val="22"/>
          <w:szCs w:val="22"/>
        </w:rPr>
        <w:t>In the event that I plead guilty to or I am convicted of any offenses after today’s date, I understand that it is my responsibility to inform the Chairperson of the Department of Nursing. Failure to do so will result in immediate removal from the student nurse clinical experience and/or Bachelor of Science in Nursing program.</w:t>
      </w:r>
    </w:p>
    <w:p w:rsidR="00122164" w:rsidRDefault="00122164" w:rsidP="00122164">
      <w:pPr>
        <w:spacing w:after="120"/>
        <w:rPr>
          <w:sz w:val="22"/>
          <w:szCs w:val="22"/>
        </w:rPr>
      </w:pPr>
    </w:p>
    <w:p w:rsidR="00122164" w:rsidRDefault="00122164" w:rsidP="00122164">
      <w:pPr>
        <w:spacing w:after="120"/>
        <w:rPr>
          <w:sz w:val="22"/>
          <w:szCs w:val="22"/>
        </w:rPr>
      </w:pPr>
      <w:r>
        <w:rPr>
          <w:sz w:val="22"/>
          <w:szCs w:val="22"/>
        </w:rPr>
        <w:t>Please print your name: _________________________________________________________________</w:t>
      </w:r>
    </w:p>
    <w:p w:rsidR="00122164" w:rsidRDefault="00122164" w:rsidP="00122164">
      <w:pPr>
        <w:spacing w:after="120"/>
        <w:rPr>
          <w:sz w:val="22"/>
          <w:szCs w:val="22"/>
        </w:rPr>
      </w:pPr>
    </w:p>
    <w:p w:rsidR="00844FB6" w:rsidRDefault="00122164" w:rsidP="00122164">
      <w:pPr>
        <w:spacing w:after="120"/>
        <w:rPr>
          <w:sz w:val="22"/>
          <w:szCs w:val="22"/>
        </w:rPr>
      </w:pPr>
      <w:r>
        <w:rPr>
          <w:sz w:val="22"/>
          <w:szCs w:val="22"/>
        </w:rPr>
        <w:t>Student Signature: ____________________________________________ Date: ____________________</w:t>
      </w:r>
    </w:p>
    <w:p w:rsidR="001D1B57" w:rsidRDefault="001D1B57" w:rsidP="005D5843">
      <w:pPr>
        <w:rPr>
          <w:sz w:val="22"/>
          <w:szCs w:val="22"/>
        </w:rPr>
        <w:sectPr w:rsidR="001D1B57" w:rsidSect="000064D7">
          <w:type w:val="continuous"/>
          <w:pgSz w:w="12240" w:h="15840" w:code="1"/>
          <w:pgMar w:top="1008" w:right="1152" w:bottom="576" w:left="1440" w:header="720" w:footer="432" w:gutter="0"/>
          <w:cols w:space="720"/>
          <w:docGrid w:linePitch="360"/>
        </w:sectPr>
      </w:pPr>
    </w:p>
    <w:p w:rsidR="00725AC7" w:rsidRPr="00377374" w:rsidRDefault="00A961C7" w:rsidP="005D5843">
      <w:pPr>
        <w:rPr>
          <w:b/>
          <w:i/>
        </w:rPr>
      </w:pPr>
      <w:r>
        <w:rPr>
          <w:b/>
          <w:i/>
          <w:noProof/>
        </w:rPr>
        <w:lastRenderedPageBreak/>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-447675</wp:posOffset>
                </wp:positionV>
                <wp:extent cx="1476375" cy="276225"/>
                <wp:effectExtent l="0" t="0" r="9525" b="9525"/>
                <wp:wrapNone/>
                <wp:docPr id="10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F3D" w:rsidRPr="007959EB" w:rsidRDefault="004F4F3D" w:rsidP="00725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52" type="#_x0000_t202" style="position:absolute;margin-left:-1.5pt;margin-top:-35.25pt;width:116.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" fillcolor="white [3201]" stroked="f" strokeweight=".5pt">
                <v:path arrowok="t"/>
                <v:textbox>
                  <w:txbxContent>
                    <w:p w:rsidR="004F4F3D" w:rsidRPr="007959EB" w:rsidRDefault="004F4F3D" w:rsidP="00725AC7"/>
                  </w:txbxContent>
                </v:textbox>
              </v:shape>
            </w:pict>
          </mc:Fallback>
        </mc:AlternateContent>
      </w:r>
      <w:r w:rsidR="00725AC7" w:rsidRPr="00377374">
        <w:rPr>
          <w:b/>
          <w:i/>
        </w:rPr>
        <w:t xml:space="preserve">Criminal History </w:t>
      </w:r>
      <w:r w:rsidR="00725AC7">
        <w:rPr>
          <w:b/>
          <w:i/>
        </w:rPr>
        <w:t>a</w:t>
      </w:r>
      <w:r w:rsidR="00725AC7" w:rsidRPr="00377374">
        <w:rPr>
          <w:b/>
          <w:i/>
        </w:rPr>
        <w:t xml:space="preserve">nd Effect </w:t>
      </w:r>
      <w:r w:rsidR="00725AC7">
        <w:rPr>
          <w:b/>
          <w:i/>
        </w:rPr>
        <w:t>o</w:t>
      </w:r>
      <w:r w:rsidR="00725AC7" w:rsidRPr="00377374">
        <w:rPr>
          <w:b/>
          <w:i/>
        </w:rPr>
        <w:t xml:space="preserve">n Nursing Education Program Enrollment, License Eligibility </w:t>
      </w:r>
      <w:r w:rsidR="00725AC7">
        <w:rPr>
          <w:b/>
          <w:i/>
        </w:rPr>
        <w:t>a</w:t>
      </w:r>
      <w:r w:rsidR="00725AC7" w:rsidRPr="00377374">
        <w:rPr>
          <w:b/>
          <w:i/>
        </w:rPr>
        <w:t xml:space="preserve">nd Employment </w:t>
      </w:r>
    </w:p>
    <w:p w:rsidR="00725AC7" w:rsidRPr="00377374" w:rsidRDefault="00725AC7" w:rsidP="00725AC7">
      <w:pPr>
        <w:jc w:val="both"/>
      </w:pPr>
    </w:p>
    <w:p w:rsidR="00725AC7" w:rsidRDefault="00725AC7" w:rsidP="00725AC7">
      <w:pPr>
        <w:jc w:val="both"/>
        <w:rPr>
          <w:i/>
        </w:rPr>
      </w:pPr>
      <w:r w:rsidRPr="00377374">
        <w:rPr>
          <w:i/>
        </w:rPr>
        <w:t>Can I go to nursing school if I have a Domestic Violence conviction?" "Am I able to get a nursing license if I have a couple of misdemeanors on my record?</w:t>
      </w:r>
      <w:r>
        <w:rPr>
          <w:i/>
        </w:rPr>
        <w:t>. . .</w:t>
      </w:r>
      <w:r w:rsidRPr="00377374">
        <w:rPr>
          <w:i/>
        </w:rPr>
        <w:t xml:space="preserve"> What if I have a felony conviction?" " I already have a nursing license and I've recently been convicted of a criminal offense. Will I lose my nursing license?"</w:t>
      </w:r>
      <w:r w:rsidRPr="00377374">
        <w:t xml:space="preserve"> </w:t>
      </w:r>
      <w:r w:rsidRPr="00377374">
        <w:rPr>
          <w:i/>
        </w:rPr>
        <w:t>"How is it that I was able to get my nursing license</w:t>
      </w:r>
    </w:p>
    <w:p w:rsidR="00725AC7" w:rsidRDefault="00725AC7" w:rsidP="00725AC7">
      <w:pPr>
        <w:jc w:val="both"/>
        <w:rPr>
          <w:i/>
        </w:rPr>
      </w:pPr>
      <w:r w:rsidRPr="00377374">
        <w:rPr>
          <w:i/>
        </w:rPr>
        <w:t xml:space="preserve"> with a few older misdemeanor convictions, but I can't get a nursing job at a long-term care facility?'</w:t>
      </w:r>
      <w:r w:rsidRPr="00377374">
        <w:t xml:space="preserve"> These are just some of the questions the Ohio Board of Nursing frequently receives. Although criminal records are reviewed on a case-by-case basis, the Board has posted general information that may address many of these questions on its website. See the </w:t>
      </w:r>
      <w:r w:rsidRPr="00377374">
        <w:rPr>
          <w:i/>
        </w:rPr>
        <w:t>Criminal History</w:t>
      </w:r>
    </w:p>
    <w:p w:rsidR="00725AC7" w:rsidRPr="002213AA" w:rsidRDefault="00725AC7" w:rsidP="00725AC7">
      <w:pPr>
        <w:rPr>
          <w:i/>
        </w:rPr>
      </w:pPr>
      <w:r w:rsidRPr="00377374">
        <w:rPr>
          <w:i/>
        </w:rPr>
        <w:t xml:space="preserve"> Fact Sheet</w:t>
      </w:r>
      <w:r w:rsidRPr="00377374">
        <w:t xml:space="preserve"> at </w:t>
      </w:r>
      <w:hyperlink r:id="rId36" w:history="1">
        <w:r w:rsidRPr="00377374">
          <w:rPr>
            <w:rStyle w:val="Hyperlink"/>
            <w:i/>
          </w:rPr>
          <w:t>www.nursing.ohio.gov/discipline.htm</w:t>
        </w:r>
      </w:hyperlink>
      <w:r w:rsidRPr="00377374">
        <w:rPr>
          <w:i/>
        </w:rPr>
        <w:t>.</w:t>
      </w:r>
      <w:r w:rsidRPr="00377374">
        <w:br/>
      </w:r>
      <w:r w:rsidRPr="00377374">
        <w:br/>
      </w:r>
      <w:r w:rsidRPr="00377374">
        <w:rPr>
          <w:b/>
        </w:rPr>
        <w:t>Attending a nursing program</w:t>
      </w:r>
      <w:r w:rsidRPr="00377374">
        <w:br/>
        <w:t xml:space="preserve">The Board will not provide information as to whether a person, because of his or her criminal conviction history, is eligible to enroll in a particular nursing program. This is because nursing education programs, while regulated by the Board, are free to establish individual admissions criteria, which may include consideration of criminal background. Potential students are encouraged to contact the nursing program that they are interested in attending to determine their eligibility. Nursing programs vary in regard to enrollment criteria in part due to the variety of facilities the programs contract with in order for students to perform clinical rotations. If a </w:t>
      </w:r>
    </w:p>
    <w:p w:rsidR="00725AC7" w:rsidRDefault="00725AC7" w:rsidP="00725AC7">
      <w:pPr>
        <w:jc w:val="both"/>
      </w:pPr>
      <w:r w:rsidRPr="00377374">
        <w:t>person has been informed by a particular nursing program that he or she is ineligible to attend/enroll in that program, the person may wish to contact other programs to review eligibility criteria. A complete list of approved programs is posted on the Board</w:t>
      </w:r>
      <w:r>
        <w:t xml:space="preserve">'s website at </w:t>
      </w:r>
      <w:hyperlink r:id="rId37" w:history="1">
        <w:r w:rsidRPr="00E56464">
          <w:rPr>
            <w:rStyle w:val="Hyperlink"/>
          </w:rPr>
          <w:t>www.nursing.ohio.gov/education.htm</w:t>
        </w:r>
      </w:hyperlink>
      <w:r>
        <w:t>.</w:t>
      </w:r>
    </w:p>
    <w:p w:rsidR="00725AC7" w:rsidRDefault="00725AC7" w:rsidP="00725AC7">
      <w:r>
        <w:t>.</w:t>
      </w:r>
      <w:r w:rsidRPr="00377374">
        <w:t xml:space="preserve"> </w:t>
      </w:r>
      <w:r w:rsidRPr="00377374">
        <w:br/>
      </w:r>
      <w:r w:rsidRPr="00377374">
        <w:rPr>
          <w:b/>
        </w:rPr>
        <w:t>Obtaining a nursing license and/or maintaining current nursing license</w:t>
      </w:r>
      <w:r w:rsidRPr="00377374">
        <w:br/>
        <w:t>If a person has been convicted of one of eleven felonies, the Board cannot consider an application submitted from that person. These convictions are commonly referred to as</w:t>
      </w:r>
    </w:p>
    <w:p w:rsidR="00BF2C28" w:rsidRDefault="00725AC7" w:rsidP="00725AC7">
      <w:r w:rsidRPr="00377374">
        <w:t xml:space="preserve"> "absolute bars" and include the following offenses (or substantially similar offenses in other jurisdictions): Aggravated Murder, Murder, Voluntary Manslaughter, Felonious Assault, Kidnapping, Rape, Sexual Battery, Aggravated Robbery, Aggravated Burglary, Gross Sexual Imposition, and Aggravated Arson. If a person has been issued a nursing license and is later convicted of one of these absolute bars, the Board is required to </w:t>
      </w:r>
      <w:r w:rsidRPr="00377374">
        <w:rPr>
          <w:i/>
        </w:rPr>
        <w:t>automatically suspend</w:t>
      </w:r>
      <w:r w:rsidRPr="00377374">
        <w:t xml:space="preserve"> the nurse's license, effective as of the date of his or her conviction, guilty plea or finding of guilt.</w:t>
      </w:r>
      <w:r w:rsidRPr="00377374">
        <w:br/>
      </w:r>
      <w:r w:rsidRPr="00377374">
        <w:br/>
        <w:t xml:space="preserve">Aside from the above-noted absolute bars, the Board </w:t>
      </w:r>
      <w:r w:rsidRPr="00377374">
        <w:rPr>
          <w:i/>
        </w:rPr>
        <w:t>may</w:t>
      </w:r>
      <w:r w:rsidRPr="00377374">
        <w:t xml:space="preserve"> refuse to grant a license, revoke a license or otherwise discipline a license for any felony, any drug</w:t>
      </w:r>
      <w:r>
        <w:t>-</w:t>
      </w:r>
      <w:r w:rsidRPr="00377374">
        <w:t>related misdemeanor, any misdemeanor involving gross immorality or moral turpitude, or any misdemeanor occurring in the course of practice. Regarding whether crimes involve gross immorality or moral turpitude, there is no statute or rule describing which crimes meet this legal description. Rather, the Board reviews each case individually based on the underlying acts and circumstances involved, as well as by referring to existing case law.</w:t>
      </w:r>
      <w:r w:rsidRPr="00377374">
        <w:br/>
      </w:r>
      <w:r w:rsidRPr="00377374">
        <w:br/>
        <w:t xml:space="preserve">The Board will not issue a decision (or provide a written or verbal opinion) regarding the effect of a person's criminal history on his or her licensure application before the Board receives an </w:t>
      </w:r>
    </w:p>
    <w:p w:rsidR="00BF2C28" w:rsidRDefault="00BF2C28" w:rsidP="00725AC7"/>
    <w:p w:rsidR="00BF2C28" w:rsidRDefault="00BF2C28" w:rsidP="00725AC7"/>
    <w:p w:rsidR="00725AC7" w:rsidRDefault="00A961C7" w:rsidP="00725AC7">
      <w:r>
        <w:rPr>
          <w:b/>
          <w:i/>
          <w:noProof/>
        </w:rPr>
        <w:lastRenderedPageBreak/>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-449580</wp:posOffset>
                </wp:positionV>
                <wp:extent cx="1476375" cy="447675"/>
                <wp:effectExtent l="0" t="0" r="9525" b="9525"/>
                <wp:wrapNone/>
                <wp:docPr id="10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F3D" w:rsidRPr="007959EB" w:rsidRDefault="004F4F3D" w:rsidP="00725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53" type="#_x0000_t202" style="position:absolute;margin-left:1.5pt;margin-top:-35.4pt;width:116.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" fillcolor="white [3201]" stroked="f" strokeweight=".5pt">
                <v:path arrowok="t"/>
                <v:textbox>
                  <w:txbxContent>
                    <w:p w:rsidR="004F4F3D" w:rsidRPr="007959EB" w:rsidRDefault="004F4F3D" w:rsidP="00725AC7"/>
                  </w:txbxContent>
                </v:textbox>
              </v:shape>
            </w:pict>
          </mc:Fallback>
        </mc:AlternateContent>
      </w:r>
      <w:r w:rsidR="00BF2C28">
        <w:t xml:space="preserve">application </w:t>
      </w:r>
      <w:r w:rsidR="00725AC7" w:rsidRPr="00377374">
        <w:t>and all relevant information is reviewed. This means, for example, that the Board cannot inform a nursing student, or potential nursing student, as to whether the student will receive a nursing license or have discipline imposed on a license granted to him or her because of the student's criminal history. Similarly, the Board cannot inform a nurse as to what, if any, disciplinary action will be taken on his or her license if he or she is convicted of a particular offense.</w:t>
      </w:r>
      <w:r w:rsidR="00725AC7" w:rsidRPr="00377374">
        <w:br/>
      </w:r>
      <w:r w:rsidR="00725AC7" w:rsidRPr="00377374">
        <w:br/>
        <w:t xml:space="preserve">Before making a determination on a license application or a disciplinary recommendation on an existing license, the Board reviews information including but not limited to court records, police reports, witness statements and any written explanation provided by the applicant or nurse. If a person has submitted a license application, or a nurse has submitted a renewal application, and a plea of guilty, conviction, or grant of intervention in lieu of conviction has been reported, the applicant (or nurse) is requested to provide court documents </w:t>
      </w:r>
      <w:r w:rsidR="00725AC7" w:rsidRPr="00377374">
        <w:rPr>
          <w:i/>
        </w:rPr>
        <w:t>and</w:t>
      </w:r>
      <w:r w:rsidR="00725AC7" w:rsidRPr="00377374">
        <w:t xml:space="preserve"> a written explanation. If these items are not provided, a delay in processing the application will occur, as Board staff will contact the applicant or nurse requesting that these materials be provided.</w:t>
      </w:r>
      <w:r w:rsidR="00725AC7" w:rsidRPr="00377374">
        <w:br/>
      </w:r>
      <w:r w:rsidR="00725AC7" w:rsidRPr="00377374">
        <w:br/>
        <w:t>Just because an applicant or nurse is required to report a criminal offense does not mean that the applicant's application will be denied, or that the nurse's license will be disciplined. The Board considers a number of factors when determining whether disciplinary action should be taken on an application or nursing license. The factors include, but are not limited to: when the offense occurred in relation to the application date, if the applicant or nurse has had other convictions or disciplinary action, the acts underlying the offenses, and whether restitution has been made and/or probationary terms have been completed.</w:t>
      </w:r>
      <w:r w:rsidR="00725AC7" w:rsidRPr="00377374">
        <w:br/>
      </w:r>
      <w:r w:rsidR="00725AC7" w:rsidRPr="00377374">
        <w:br/>
        <w:t>Sometimes, applicants are confused or frustrated when disciplinary action is proposed or taken on their applications. Applicants may express the belief that because they were able to enroll in and complete a nursing program (with the program's knowledge of the student's criminal conviction), the criminal conviction should have no bearing or effect on the Board's application process. This is simply not true, as the Board has jurisdiction to deny an application or discipline a license based on criminal history as discussed above. As with most, if not all professional licenses, completion of an educational program does not guarantee the professional license sought.</w:t>
      </w:r>
      <w:r w:rsidR="00725AC7" w:rsidRPr="00377374">
        <w:br/>
      </w:r>
      <w:r w:rsidR="00725AC7" w:rsidRPr="00377374">
        <w:br/>
      </w:r>
      <w:r w:rsidR="00725AC7" w:rsidRPr="00377374">
        <w:rPr>
          <w:b/>
        </w:rPr>
        <w:t>Obtaining employment in certain settings</w:t>
      </w:r>
      <w:r w:rsidR="00725AC7" w:rsidRPr="00377374">
        <w:br/>
        <w:t>Sometimes a person who has been convicted of one or more criminal offenses and who has been granted a nursing license finds that he or she is precluded from working in certain settings, such as elder or pediatric care. This is because Ohio law, enacted pursuant to Senate Bill 38 (in 1993) and Senate Bill 160 (in 1997), not only requires background checks for potential employees in certain settings, but also establishes "disqualifying offenses." For example, a person who has</w:t>
      </w:r>
    </w:p>
    <w:p w:rsidR="00D5099B" w:rsidRDefault="00725AC7" w:rsidP="00725AC7">
      <w:r w:rsidRPr="00377374">
        <w:t xml:space="preserve">two misdemeanor theft convictions that occurred ten years prior to the date of submitting a nursing license application may, after review by the Board, be granted a nursing license without disciplinary action. Yet based on the convictions the individual may be disqualified according to SB 38 or SB 160 from working in a facility and providing direct care to older adults. The issuance of a nursing license does not guarantee nursing employment. For more information regarding disqualifying offenses, please see Chapter 3701-13, OAC. </w:t>
      </w:r>
    </w:p>
    <w:p w:rsidR="00D5099B" w:rsidRDefault="00D5099B" w:rsidP="00725AC7"/>
    <w:p w:rsidR="00D5099B" w:rsidRDefault="00D5099B" w:rsidP="00725AC7"/>
    <w:p w:rsidR="00D5099B" w:rsidRDefault="00D5099B" w:rsidP="00725AC7"/>
    <w:p w:rsidR="00BF2C28" w:rsidRDefault="00725AC7" w:rsidP="00725AC7">
      <w:r w:rsidRPr="00377374">
        <w:lastRenderedPageBreak/>
        <w:t xml:space="preserve">In addition to Ohio law, federal law mandates criminal records checks with respect to work in facilities or settings that receive federal funding. For example, the 2010 Patient Protection and </w:t>
      </w:r>
    </w:p>
    <w:p w:rsidR="00725AC7" w:rsidRDefault="00725AC7" w:rsidP="00725AC7">
      <w:r w:rsidRPr="00377374">
        <w:t>Affordable Care Act (P.L. 111-148), Section 6201, requires the Secretary of Health &amp; Human Services to carry out a nationwide program for states to conduct national and statewide criminal background checks for direct patient access employees of nursing facilities and other providers.</w:t>
      </w:r>
      <w:r w:rsidRPr="00377374">
        <w:br/>
      </w:r>
      <w:r w:rsidRPr="00377374">
        <w:br/>
        <w:t>Because the state and federal laws related to criminal backgrounds apply to any employment in certain settings, and not just nursing employment, and because the Board does not enforce these laws and has no jurisdiction regarding employability in these settings, Board staff will not provide information or advice as to whether a person, given his or her criminal background, is hirable or eligible for employment with a particular facility or agency.</w:t>
      </w:r>
      <w:r w:rsidRPr="00377374">
        <w:br/>
      </w:r>
      <w:r w:rsidRPr="00377374">
        <w:br/>
      </w:r>
      <w:r w:rsidRPr="00377374">
        <w:rPr>
          <w:b/>
        </w:rPr>
        <w:t>The informed approach</w:t>
      </w:r>
      <w:r w:rsidRPr="00377374">
        <w:br/>
        <w:t>Because a criminal history can have different effects at the educational, licensure, and employment levels, when a person is considering pursuing a nursing career, it is best to have as much information as possible prior to deciding to enroll in a nursing program. The Board encourages individuals who have criminal histories and who are interested in pursuing a nursing career to: (1) Contact approved nursing education programs and ask about the programs' enrollment criteria with respect to criminal convictions; (2) Review the criminal history information available on the Board's w</w:t>
      </w:r>
      <w:r w:rsidR="00BF2C28">
        <w:t>ebsite (www.nursing.ohio.</w:t>
      </w:r>
      <w:r w:rsidRPr="00377374">
        <w:t>gov); and (3) Contact healthcare facilities and inquire about hiring criteria with respect to criminal convictions</w:t>
      </w:r>
    </w:p>
    <w:p w:rsidR="00725AC7" w:rsidRDefault="00A961C7" w:rsidP="00725AC7">
      <w:pPr>
        <w:jc w:val="both"/>
      </w:pPr>
      <w:r>
        <w:rPr>
          <w:b/>
          <w:i/>
          <w:noProof/>
        </w:rPr>
        <mc:AlternateContent>
          <mc:Choice Requires="wps">
            <w:drawing>
              <wp:anchor distT="0" distB="0" distL="114300" distR="114300" simplePos="0" relativeHeight="251682816" behindDoc="0" locked="0" layoutInCell="1" allowOverlap="1">
                <wp:simplePos x="0" y="0"/>
                <wp:positionH relativeFrom="column">
                  <wp:posOffset>-28575</wp:posOffset>
                </wp:positionH>
                <wp:positionV relativeFrom="paragraph">
                  <wp:posOffset>-3924300</wp:posOffset>
                </wp:positionV>
                <wp:extent cx="1476375" cy="276225"/>
                <wp:effectExtent l="0" t="0" r="9525" b="9525"/>
                <wp:wrapNone/>
                <wp:docPr id="100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F3D" w:rsidRPr="007959EB" w:rsidRDefault="004F4F3D" w:rsidP="00725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54" type="#_x0000_t202" style="position:absolute;left:0;text-align:left;margin-left:-2.25pt;margin-top:-309pt;width:116.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" fillcolor="white [3201]" stroked="f" strokeweight=".5pt">
                <v:path arrowok="t"/>
                <v:textbox>
                  <w:txbxContent>
                    <w:p w:rsidR="004F4F3D" w:rsidRPr="007959EB" w:rsidRDefault="004F4F3D" w:rsidP="00725AC7"/>
                  </w:txbxContent>
                </v:textbox>
              </v:shape>
            </w:pict>
          </mc:Fallback>
        </mc:AlternateContent>
      </w:r>
    </w:p>
    <w:p w:rsidR="00725AC7" w:rsidRPr="00377374" w:rsidRDefault="00725AC7" w:rsidP="00725AC7">
      <w:pPr>
        <w:jc w:val="both"/>
      </w:pPr>
      <w:r>
        <w:t>From Ohio Board of Nursing website, May 2012</w:t>
      </w:r>
      <w:r w:rsidRPr="00377374">
        <w:t xml:space="preserve"> </w:t>
      </w:r>
    </w:p>
    <w:p w:rsidR="00E30281" w:rsidRDefault="00E30281">
      <w:r>
        <w:br w:type="page"/>
      </w:r>
    </w:p>
    <w:p w:rsidR="00BF2C28" w:rsidRDefault="00BF2C28" w:rsidP="00E30281">
      <w:pPr>
        <w:spacing w:after="120"/>
        <w:jc w:val="center"/>
        <w:rPr>
          <w:b/>
          <w:sz w:val="32"/>
          <w:szCs w:val="32"/>
        </w:rPr>
        <w:sectPr w:rsidR="00BF2C28" w:rsidSect="00BF2C28">
          <w:pgSz w:w="12240" w:h="15840" w:code="1"/>
          <w:pgMar w:top="1440" w:right="1440" w:bottom="576" w:left="1440" w:header="720" w:footer="432" w:gutter="0"/>
          <w:cols w:space="720"/>
          <w:docGrid w:linePitch="360"/>
        </w:sectPr>
      </w:pPr>
    </w:p>
    <w:p w:rsidR="00E30281" w:rsidRDefault="00A961C7" w:rsidP="00E30281">
      <w:pPr>
        <w:spacing w:after="120"/>
        <w:jc w:val="center"/>
        <w:rPr>
          <w:b/>
          <w:sz w:val="32"/>
          <w:szCs w:val="32"/>
        </w:rPr>
      </w:pPr>
      <w:r>
        <w:rPr>
          <w:b/>
          <w:noProof/>
          <w:sz w:val="32"/>
          <w:szCs w:val="32"/>
        </w:rPr>
        <w:lastRenderedPageBreak/>
        <mc:AlternateContent>
          <mc:Choice Requires="wps">
            <w:drawing>
              <wp:anchor distT="0" distB="0" distL="114300" distR="114300" simplePos="0" relativeHeight="251687936" behindDoc="0" locked="0" layoutInCell="1" allowOverlap="1">
                <wp:simplePos x="0" y="0"/>
                <wp:positionH relativeFrom="column">
                  <wp:posOffset>5090160</wp:posOffset>
                </wp:positionH>
                <wp:positionV relativeFrom="paragraph">
                  <wp:posOffset>-327025</wp:posOffset>
                </wp:positionV>
                <wp:extent cx="1143000" cy="228600"/>
                <wp:effectExtent l="0" t="0" r="19050" b="19050"/>
                <wp:wrapNone/>
                <wp:docPr id="100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F3D" w:rsidRPr="001A1A47" w:rsidRDefault="004F4F3D" w:rsidP="006B18A7">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G</w:t>
                            </w:r>
                          </w:p>
                          <w:p w:rsidR="004F4F3D" w:rsidRDefault="004F4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8" o:spid="_x0000_s1055" type="#_x0000_t202" style="position:absolute;left:0;text-align:left;margin-left:400.8pt;margin-top:-25.7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" fillcolor="white [3201]" strokeweight=".5pt">
                <v:path arrowok="t"/>
                <v:textbox>
                  <w:txbxContent>
                    <w:p w:rsidR="004F4F3D" w:rsidRPr="001A1A47" w:rsidRDefault="004F4F3D" w:rsidP="006B18A7">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G</w:t>
                      </w:r>
                    </w:p>
                    <w:p w:rsidR="004F4F3D" w:rsidRDefault="004F4F3D"/>
                  </w:txbxContent>
                </v:textbox>
              </v:shape>
            </w:pict>
          </mc:Fallback>
        </mc:AlternateContent>
      </w:r>
    </w:p>
    <w:p w:rsidR="00E30281" w:rsidRPr="00670C43" w:rsidRDefault="00A961C7" w:rsidP="00E30281">
      <w:pPr>
        <w:spacing w:after="120"/>
        <w:jc w:val="center"/>
        <w:rPr>
          <w:sz w:val="32"/>
          <w:szCs w:val="32"/>
        </w:rPr>
      </w:pPr>
      <w:r>
        <w:rPr>
          <w:b/>
          <w:noProof/>
          <w:sz w:val="32"/>
          <w:szCs w:val="32"/>
        </w:rPr>
        <mc:AlternateContent>
          <mc:Choice Requires="wps">
            <w:drawing>
              <wp:anchor distT="0" distB="0" distL="114300" distR="114300" simplePos="0" relativeHeight="251686912" behindDoc="1" locked="0" layoutInCell="1" allowOverlap="1">
                <wp:simplePos x="0" y="0"/>
                <wp:positionH relativeFrom="column">
                  <wp:posOffset>352425</wp:posOffset>
                </wp:positionH>
                <wp:positionV relativeFrom="paragraph">
                  <wp:posOffset>-207645</wp:posOffset>
                </wp:positionV>
                <wp:extent cx="5200650" cy="609600"/>
                <wp:effectExtent l="0" t="0" r="19050" b="19050"/>
                <wp:wrapNone/>
                <wp:docPr id="1006" name="Down Ribb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60960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8E770B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8" o:spid="_x0000_s1026" type="#_x0000_t53" style="position:absolute;margin-left:27.75pt;margin-top:-16.35pt;width:409.5pt;height:4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"/>
            </w:pict>
          </mc:Fallback>
        </mc:AlternateContent>
      </w:r>
      <w:r w:rsidR="00E30281" w:rsidRPr="00670C43">
        <w:rPr>
          <w:b/>
          <w:sz w:val="32"/>
          <w:szCs w:val="32"/>
        </w:rPr>
        <w:t xml:space="preserve">Informed Consent Waiver   </w:t>
      </w:r>
    </w:p>
    <w:p w:rsidR="00E30281" w:rsidRDefault="00E30281" w:rsidP="00E30281">
      <w:pPr>
        <w:jc w:val="center"/>
        <w:rPr>
          <w:sz w:val="32"/>
          <w:szCs w:val="32"/>
        </w:rPr>
      </w:pPr>
    </w:p>
    <w:p w:rsidR="00E30281" w:rsidRPr="00AC15FE" w:rsidRDefault="00E30281" w:rsidP="00E30281">
      <w:pPr>
        <w:spacing w:before="120"/>
        <w:jc w:val="center"/>
        <w:rPr>
          <w:sz w:val="32"/>
          <w:szCs w:val="32"/>
        </w:rPr>
      </w:pPr>
      <w:r w:rsidRPr="00AC15FE">
        <w:rPr>
          <w:sz w:val="32"/>
          <w:szCs w:val="32"/>
        </w:rPr>
        <w:t xml:space="preserve">Youngstown State University   </w:t>
      </w:r>
    </w:p>
    <w:p w:rsidR="00E30281" w:rsidRPr="00AC15FE" w:rsidRDefault="00E30281" w:rsidP="00E30281">
      <w:pPr>
        <w:jc w:val="center"/>
        <w:rPr>
          <w:sz w:val="32"/>
          <w:szCs w:val="32"/>
        </w:rPr>
      </w:pPr>
      <w:r w:rsidRPr="00AC15FE">
        <w:rPr>
          <w:sz w:val="32"/>
          <w:szCs w:val="32"/>
        </w:rPr>
        <w:t xml:space="preserve">Bitonte College of Health and Human Services   </w:t>
      </w:r>
    </w:p>
    <w:p w:rsidR="00E30281" w:rsidRDefault="00E30281" w:rsidP="00E30281">
      <w:pPr>
        <w:jc w:val="center"/>
        <w:rPr>
          <w:sz w:val="36"/>
          <w:szCs w:val="36"/>
        </w:rPr>
      </w:pPr>
      <w:r w:rsidRPr="00AC15FE">
        <w:rPr>
          <w:sz w:val="32"/>
          <w:szCs w:val="32"/>
        </w:rPr>
        <w:t>Department of Nursing</w:t>
      </w:r>
      <w:r w:rsidRPr="00AC15FE">
        <w:rPr>
          <w:sz w:val="36"/>
          <w:szCs w:val="36"/>
        </w:rPr>
        <w:t xml:space="preserve">  </w:t>
      </w:r>
    </w:p>
    <w:p w:rsidR="00E30281" w:rsidRPr="00CE6A32" w:rsidRDefault="00E30281" w:rsidP="00E30281">
      <w:pPr>
        <w:rPr>
          <w:sz w:val="32"/>
          <w:szCs w:val="32"/>
        </w:rPr>
      </w:pPr>
    </w:p>
    <w:p w:rsidR="00E30281" w:rsidRPr="00AC15FE" w:rsidRDefault="00E30281" w:rsidP="00E30281">
      <w:pPr>
        <w:ind w:left="-288" w:right="-288"/>
      </w:pPr>
      <w:r w:rsidRPr="00AC15FE">
        <w:t>Students choosing a program of study in dental hygiene, emergency medical technology, medical assisting technology, medical laboratory technology, medical technology, respiratory care, or nursing are advised that some risk is inherent to students during their clinical education.  These risks include, but are not limited to, exposures to human immunodeficiency virus (HIV), Hepatitis B virus (HBV) and other communicable diseases.</w:t>
      </w:r>
    </w:p>
    <w:p w:rsidR="00E30281" w:rsidRPr="00AC15FE" w:rsidRDefault="00E30281" w:rsidP="00E30281">
      <w:pPr>
        <w:ind w:left="-288" w:right="-288"/>
      </w:pPr>
    </w:p>
    <w:p w:rsidR="00E30281" w:rsidRPr="00AC15FE" w:rsidRDefault="00E30281" w:rsidP="00E30281">
      <w:pPr>
        <w:ind w:left="-288" w:right="-288"/>
      </w:pPr>
      <w:r w:rsidRPr="00AC15FE">
        <w:t>As part of the clinical education process, students are required to engage in a variety of clinical activities.  Although a student</w:t>
      </w:r>
      <w:r>
        <w:t>’</w:t>
      </w:r>
      <w:r w:rsidRPr="00AC15FE">
        <w:t>s competency in any particular skill has been previously achieved, students perform clinical skills in situations where inherent risk exists.</w:t>
      </w:r>
    </w:p>
    <w:p w:rsidR="00E30281" w:rsidRPr="00AC15FE" w:rsidRDefault="00E30281" w:rsidP="00E30281">
      <w:pPr>
        <w:ind w:left="-288" w:right="-288"/>
      </w:pPr>
    </w:p>
    <w:p w:rsidR="00E30281" w:rsidRPr="00AC15FE" w:rsidRDefault="00E30281" w:rsidP="00E30281">
      <w:pPr>
        <w:ind w:left="-288" w:right="-288"/>
      </w:pPr>
      <w:r w:rsidRPr="00AC15FE">
        <w:t>Therefore, be it known, that Youngstown State University wishes to advise the student upon admission into this restricted health care delivery education program, of the aforementioned risk.  Also, refusal to engage in clinical educational procedures or treatments may result in the student</w:t>
      </w:r>
      <w:r>
        <w:t>’</w:t>
      </w:r>
      <w:r w:rsidRPr="00AC15FE">
        <w:t>s dismissal from the nursing program.</w:t>
      </w:r>
    </w:p>
    <w:p w:rsidR="00E30281" w:rsidRPr="00AC15FE" w:rsidRDefault="00E30281" w:rsidP="00E30281">
      <w:pPr>
        <w:ind w:left="-288" w:right="-288"/>
      </w:pPr>
    </w:p>
    <w:p w:rsidR="00E30281" w:rsidRPr="00AC15FE" w:rsidRDefault="00E30281" w:rsidP="00E30281">
      <w:pPr>
        <w:ind w:left="-288" w:right="-288"/>
      </w:pPr>
      <w:r w:rsidRPr="00AC15FE">
        <w:t>Youngstown State University is also required to disclose the health status of its students seeking clinical affiliations at various hospitals, clinics, and other health care delivery systems.  The University is not responsible for any student unable to complete a program’s educational requirements due to the student</w:t>
      </w:r>
      <w:r>
        <w:t>’</w:t>
      </w:r>
      <w:r w:rsidRPr="00AC15FE">
        <w:t>s inability to be accepted for clinical learning because of health policies of an affiliated health care agency or the policies of the appropriate licensing boards.</w:t>
      </w:r>
    </w:p>
    <w:p w:rsidR="00E30281" w:rsidRDefault="00E30281" w:rsidP="00E30281">
      <w:pPr>
        <w:ind w:left="-288" w:right="-288"/>
        <w:rPr>
          <w:sz w:val="28"/>
          <w:szCs w:val="28"/>
        </w:rPr>
      </w:pPr>
    </w:p>
    <w:p w:rsidR="00E30281" w:rsidRPr="00AC15FE" w:rsidRDefault="00A961C7" w:rsidP="00E30281">
      <w:pPr>
        <w:ind w:left="-288" w:right="-288"/>
        <w:rPr>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146685</wp:posOffset>
                </wp:positionV>
                <wp:extent cx="1352550" cy="1228725"/>
                <wp:effectExtent l="0" t="0" r="19050" b="28575"/>
                <wp:wrapNone/>
                <wp:docPr id="100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228725"/>
                        </a:xfrm>
                        <a:prstGeom prst="rect">
                          <a:avLst/>
                        </a:prstGeom>
                        <a:solidFill>
                          <a:srgbClr val="FFFFFF"/>
                        </a:solidFill>
                        <a:ln w="9525">
                          <a:solidFill>
                            <a:srgbClr val="FFFFFF"/>
                          </a:solidFill>
                          <a:miter lim="800000"/>
                          <a:headEnd/>
                          <a:tailEnd/>
                        </a:ln>
                      </wps:spPr>
                      <wps:txbx>
                        <w:txbxContent>
                          <w:p w:rsidR="004F4F3D" w:rsidRDefault="004F4F3D" w:rsidP="00E30281">
                            <w:r>
                              <w:rPr>
                                <w:noProof/>
                              </w:rPr>
                              <w:drawing>
                                <wp:inline distT="0" distB="0" distL="0" distR="0">
                                  <wp:extent cx="1123950" cy="1076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6" style="position:absolute;left:0;text-align:left;margin-left:-11.25pt;margin-top:11.55pt;width:106.5pt;height:9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" strokecolor="white">
                <v:textbox>
                  <w:txbxContent>
                    <w:p w:rsidR="004F4F3D" w:rsidRDefault="004F4F3D" w:rsidP="00E30281">
                      <w:r>
                        <w:rPr>
                          <w:noProof/>
                        </w:rPr>
                        <w:drawing>
                          <wp:inline distT="0" distB="0" distL="0" distR="0">
                            <wp:extent cx="1123950" cy="1076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txbxContent>
                </v:textbox>
              </v:rect>
            </w:pict>
          </mc:Fallback>
        </mc:AlternateContent>
      </w:r>
    </w:p>
    <w:p w:rsidR="00E30281" w:rsidRPr="00AC15FE" w:rsidRDefault="00E30281" w:rsidP="00E30281">
      <w:pPr>
        <w:spacing w:before="120"/>
        <w:ind w:left="-288" w:right="-547" w:firstLine="2538"/>
      </w:pPr>
      <w:r w:rsidRPr="00AC15FE">
        <w:rPr>
          <w:b/>
          <w:bCs/>
        </w:rPr>
        <w:t>I have read and understand the above information</w:t>
      </w:r>
      <w:r w:rsidRPr="00AC15FE">
        <w:t>.</w:t>
      </w:r>
    </w:p>
    <w:p w:rsidR="00E30281" w:rsidRPr="00AC15FE" w:rsidRDefault="00E30281" w:rsidP="00E30281">
      <w:pPr>
        <w:ind w:left="-288" w:right="-540"/>
        <w:rPr>
          <w:sz w:val="32"/>
          <w:szCs w:val="32"/>
        </w:rPr>
      </w:pPr>
    </w:p>
    <w:p w:rsidR="00E30281" w:rsidRPr="00AC15FE" w:rsidRDefault="00E30281" w:rsidP="00E30281">
      <w:pPr>
        <w:ind w:left="-288" w:right="-540"/>
      </w:pPr>
    </w:p>
    <w:p w:rsidR="00E30281" w:rsidRPr="00AC15FE" w:rsidRDefault="00E30281" w:rsidP="00E30281">
      <w:pPr>
        <w:ind w:left="2790" w:right="-540" w:hanging="540"/>
      </w:pPr>
      <w:r w:rsidRPr="00AC15FE">
        <w:t>_________________________</w:t>
      </w:r>
      <w:r>
        <w:t>___</w:t>
      </w:r>
      <w:r w:rsidRPr="00AC15FE">
        <w:t>__</w:t>
      </w:r>
      <w:r>
        <w:t>____________</w:t>
      </w:r>
      <w:r w:rsidRPr="00AC15FE">
        <w:t>___________________</w:t>
      </w:r>
    </w:p>
    <w:p w:rsidR="00E30281" w:rsidRPr="00AC15FE" w:rsidRDefault="00E30281" w:rsidP="00E30281">
      <w:pPr>
        <w:ind w:left="3240" w:right="-540" w:hanging="990"/>
      </w:pPr>
      <w:r w:rsidRPr="00AC15FE">
        <w:t>Please PRINT your name</w:t>
      </w:r>
    </w:p>
    <w:p w:rsidR="00E30281" w:rsidRPr="00AC15FE" w:rsidRDefault="00E30281" w:rsidP="00E30281">
      <w:pPr>
        <w:ind w:left="4032" w:right="-540"/>
      </w:pPr>
    </w:p>
    <w:p w:rsidR="00E30281" w:rsidRPr="00AC15FE" w:rsidRDefault="00E30281" w:rsidP="00E30281">
      <w:pPr>
        <w:ind w:left="4032" w:right="-540"/>
        <w:rPr>
          <w:sz w:val="32"/>
          <w:szCs w:val="32"/>
        </w:rPr>
      </w:pPr>
    </w:p>
    <w:p w:rsidR="00E30281" w:rsidRPr="00AC15FE" w:rsidRDefault="00E30281" w:rsidP="00E30281">
      <w:pPr>
        <w:ind w:left="3240" w:right="-540" w:hanging="990"/>
      </w:pPr>
      <w:r w:rsidRPr="00AC15FE">
        <w:t>____________________________</w:t>
      </w:r>
      <w:r>
        <w:t>___</w:t>
      </w:r>
      <w:r w:rsidRPr="00AC15FE">
        <w:t>_____</w:t>
      </w:r>
      <w:r>
        <w:t>____</w:t>
      </w:r>
      <w:r w:rsidRPr="00AC15FE">
        <w:t>__</w:t>
      </w:r>
      <w:r>
        <w:t>________</w:t>
      </w:r>
      <w:r w:rsidRPr="00AC15FE">
        <w:t>___________</w:t>
      </w:r>
    </w:p>
    <w:p w:rsidR="00E30281" w:rsidRPr="00AC15FE" w:rsidRDefault="00E30281" w:rsidP="00E30281">
      <w:pPr>
        <w:ind w:left="4032" w:right="-540" w:hanging="1782"/>
      </w:pPr>
      <w:r w:rsidRPr="00AC15FE">
        <w:t>Student Signature</w:t>
      </w:r>
      <w:r w:rsidRPr="00AC15FE">
        <w:tab/>
      </w:r>
      <w:r w:rsidRPr="00AC15FE">
        <w:tab/>
      </w:r>
      <w:r w:rsidRPr="00AC15FE">
        <w:tab/>
      </w:r>
      <w:r w:rsidRPr="00AC15FE">
        <w:tab/>
        <w:t xml:space="preserve">           </w:t>
      </w:r>
      <w:r>
        <w:t xml:space="preserve">    </w:t>
      </w:r>
      <w:r w:rsidRPr="00AC15FE">
        <w:t xml:space="preserve">     </w:t>
      </w:r>
      <w:r>
        <w:tab/>
      </w:r>
      <w:r>
        <w:tab/>
      </w:r>
      <w:r w:rsidRPr="00AC15FE">
        <w:t>Date</w:t>
      </w:r>
    </w:p>
    <w:p w:rsidR="00E30281" w:rsidRPr="00AC15FE" w:rsidRDefault="00E30281" w:rsidP="00E30281">
      <w:pPr>
        <w:ind w:left="-288" w:right="-540"/>
      </w:pPr>
    </w:p>
    <w:p w:rsidR="00E30281" w:rsidRPr="00AC15FE" w:rsidRDefault="00E30281" w:rsidP="00E30281">
      <w:pPr>
        <w:ind w:left="-288" w:right="-540"/>
        <w:rPr>
          <w:sz w:val="36"/>
          <w:szCs w:val="36"/>
        </w:rPr>
      </w:pPr>
    </w:p>
    <w:p w:rsidR="00725AC7" w:rsidRDefault="00A961C7" w:rsidP="00725AC7">
      <w:pPr>
        <w:jc w:val="both"/>
      </w:pPr>
      <w:r>
        <w:rPr>
          <w:noProof/>
        </w:rPr>
        <mc:AlternateContent>
          <mc:Choice Requires="wps">
            <w:drawing>
              <wp:anchor distT="0" distB="0" distL="114300" distR="114300" simplePos="0" relativeHeight="251685888" behindDoc="0" locked="0" layoutInCell="1" allowOverlap="1">
                <wp:simplePos x="0" y="0"/>
                <wp:positionH relativeFrom="column">
                  <wp:posOffset>-219075</wp:posOffset>
                </wp:positionH>
                <wp:positionV relativeFrom="paragraph">
                  <wp:posOffset>153670</wp:posOffset>
                </wp:positionV>
                <wp:extent cx="571500" cy="190500"/>
                <wp:effectExtent l="0" t="0" r="19050" b="19050"/>
                <wp:wrapNone/>
                <wp:docPr id="10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0500"/>
                        </a:xfrm>
                        <a:prstGeom prst="rect">
                          <a:avLst/>
                        </a:prstGeom>
                        <a:solidFill>
                          <a:srgbClr val="FFFFFF"/>
                        </a:solidFill>
                        <a:ln w="9525">
                          <a:solidFill>
                            <a:srgbClr val="FFFFFF"/>
                          </a:solidFill>
                          <a:miter lim="800000"/>
                          <a:headEnd/>
                          <a:tailEnd/>
                        </a:ln>
                      </wps:spPr>
                      <wps:txbx>
                        <w:txbxContent>
                          <w:p w:rsidR="004F4F3D" w:rsidRPr="00DA3AA4" w:rsidRDefault="004F4F3D" w:rsidP="00E30281">
                            <w:pPr>
                              <w:rPr>
                                <w:sz w:val="12"/>
                                <w:szCs w:val="12"/>
                              </w:rPr>
                            </w:pPr>
                            <w:r w:rsidRPr="00DA3AA4">
                              <w:rPr>
                                <w:sz w:val="12"/>
                                <w:szCs w:val="12"/>
                              </w:rPr>
                              <w:t xml:space="preserve">Waiver </w:t>
                            </w:r>
                            <w:r>
                              <w:rPr>
                                <w:sz w:val="12"/>
                                <w:szCs w:val="12"/>
                              </w:rPr>
                              <w:t>8</w:t>
                            </w:r>
                            <w:r w:rsidRPr="00DA3AA4">
                              <w:rPr>
                                <w:sz w:val="12"/>
                                <w:szCs w:val="12"/>
                              </w:rPr>
                              <w:t>.</w:t>
                            </w:r>
                            <w:r>
                              <w:rPr>
                                <w:sz w:val="12"/>
                                <w:szCs w:val="1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7" style="position:absolute;left:0;text-align:left;margin-left:-17.25pt;margin-top:12.1pt;width:4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" strokecolor="white">
                <v:textbox>
                  <w:txbxContent>
                    <w:p w:rsidR="004F4F3D" w:rsidRPr="00DA3AA4" w:rsidRDefault="004F4F3D" w:rsidP="00E30281">
                      <w:pPr>
                        <w:rPr>
                          <w:sz w:val="12"/>
                          <w:szCs w:val="12"/>
                        </w:rPr>
                      </w:pPr>
                      <w:r w:rsidRPr="00DA3AA4">
                        <w:rPr>
                          <w:sz w:val="12"/>
                          <w:szCs w:val="12"/>
                        </w:rPr>
                        <w:t xml:space="preserve">Waiver </w:t>
                      </w:r>
                      <w:r>
                        <w:rPr>
                          <w:sz w:val="12"/>
                          <w:szCs w:val="12"/>
                        </w:rPr>
                        <w:t>8</w:t>
                      </w:r>
                      <w:r w:rsidRPr="00DA3AA4">
                        <w:rPr>
                          <w:sz w:val="12"/>
                          <w:szCs w:val="12"/>
                        </w:rPr>
                        <w:t>.</w:t>
                      </w:r>
                      <w:r>
                        <w:rPr>
                          <w:sz w:val="12"/>
                          <w:szCs w:val="12"/>
                        </w:rPr>
                        <w:t>11</w:t>
                      </w:r>
                    </w:p>
                  </w:txbxContent>
                </v:textbox>
              </v:rect>
            </w:pict>
          </mc:Fallback>
        </mc:AlternateContent>
      </w:r>
    </w:p>
    <w:p w:rsidR="001F38F2" w:rsidRDefault="00D122F6" w:rsidP="001F38F2">
      <w:pPr>
        <w:rPr>
          <w:b/>
        </w:rPr>
      </w:pPr>
      <w:r>
        <w:rPr>
          <w:sz w:val="16"/>
          <w:szCs w:val="16"/>
        </w:rPr>
        <w:br w:type="page"/>
      </w:r>
      <w:r w:rsidR="00296E3B">
        <w:rPr>
          <w:b/>
          <w:noProof/>
          <w:sz w:val="32"/>
          <w:szCs w:val="32"/>
        </w:rPr>
        <w:lastRenderedPageBreak/>
        <mc:AlternateContent>
          <mc:Choice Requires="wps">
            <w:drawing>
              <wp:anchor distT="0" distB="0" distL="114300" distR="114300" simplePos="0" relativeHeight="251882496" behindDoc="0" locked="0" layoutInCell="1" allowOverlap="1" wp14:anchorId="2E894A61" wp14:editId="63F72455">
                <wp:simplePos x="0" y="0"/>
                <wp:positionH relativeFrom="column">
                  <wp:posOffset>4884420</wp:posOffset>
                </wp:positionH>
                <wp:positionV relativeFrom="paragraph">
                  <wp:posOffset>0</wp:posOffset>
                </wp:positionV>
                <wp:extent cx="1143000" cy="228600"/>
                <wp:effectExtent l="0" t="0" r="19050" b="19050"/>
                <wp:wrapSquare wrapText="bothSides"/>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3B" w:rsidRPr="001A1A47" w:rsidRDefault="00296E3B" w:rsidP="00296E3B">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H</w:t>
                            </w:r>
                          </w:p>
                          <w:p w:rsidR="00296E3B" w:rsidRDefault="00296E3B" w:rsidP="00296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894A61" id="_x0000_s1058" type="#_x0000_t202" style="position:absolute;margin-left:384.6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" fillcolor="white [3201]" strokeweight=".5pt">
                <v:path arrowok="t"/>
                <v:textbox>
                  <w:txbxContent>
                    <w:p w:rsidR="00296E3B" w:rsidRPr="001A1A47" w:rsidRDefault="00296E3B" w:rsidP="00296E3B">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H</w:t>
                      </w:r>
                    </w:p>
                    <w:p w:rsidR="00296E3B" w:rsidRDefault="00296E3B" w:rsidP="00296E3B"/>
                  </w:txbxContent>
                </v:textbox>
                <w10:wrap type="square"/>
              </v:shape>
            </w:pict>
          </mc:Fallback>
        </mc:AlternateContent>
      </w:r>
      <w:r w:rsidR="001F38F2">
        <w:t>Revised May 2018</w:t>
      </w:r>
      <w:r w:rsidR="001F38F2" w:rsidRPr="00DD1EE8">
        <w:rPr>
          <w:b/>
        </w:rPr>
        <w:t xml:space="preserve"> </w:t>
      </w:r>
    </w:p>
    <w:p w:rsidR="001F38F2" w:rsidRDefault="001F38F2" w:rsidP="001F38F2">
      <w:pPr>
        <w:rPr>
          <w:b/>
        </w:rPr>
      </w:pPr>
    </w:p>
    <w:p w:rsidR="001F38F2" w:rsidRDefault="001F38F2" w:rsidP="001F38F2">
      <w:pPr>
        <w:rPr>
          <w:b/>
        </w:rPr>
      </w:pPr>
      <w:r w:rsidRPr="00A96F53">
        <w:rPr>
          <w:b/>
        </w:rPr>
        <w:t>Youngstown State University</w:t>
      </w:r>
    </w:p>
    <w:p w:rsidR="001F38F2" w:rsidRPr="00A96F53" w:rsidRDefault="001F38F2" w:rsidP="001F38F2">
      <w:pPr>
        <w:rPr>
          <w:b/>
        </w:rPr>
      </w:pPr>
    </w:p>
    <w:p w:rsidR="001F38F2" w:rsidRDefault="001F38F2" w:rsidP="001F38F2">
      <w:pPr>
        <w:rPr>
          <w:b/>
        </w:rPr>
      </w:pPr>
      <w:r w:rsidRPr="00A96F53">
        <w:rPr>
          <w:b/>
        </w:rPr>
        <w:t>Department of Nursing</w:t>
      </w:r>
    </w:p>
    <w:p w:rsidR="001F38F2" w:rsidRPr="00A96F53" w:rsidRDefault="001F38F2" w:rsidP="001F38F2">
      <w:pPr>
        <w:rPr>
          <w:b/>
        </w:rPr>
      </w:pPr>
    </w:p>
    <w:p w:rsidR="001F38F2" w:rsidRDefault="001F38F2" w:rsidP="001F38F2">
      <w:pPr>
        <w:rPr>
          <w:b/>
        </w:rPr>
      </w:pPr>
      <w:r w:rsidRPr="00A96F53">
        <w:rPr>
          <w:b/>
        </w:rPr>
        <w:t>NURSING STUDENT DRUG SCREENING POLICY</w:t>
      </w:r>
    </w:p>
    <w:p w:rsidR="001F38F2" w:rsidRPr="00A96F53" w:rsidRDefault="001F38F2" w:rsidP="001F38F2">
      <w:pPr>
        <w:rPr>
          <w:b/>
        </w:rPr>
      </w:pPr>
    </w:p>
    <w:p w:rsidR="001F38F2" w:rsidRDefault="001F38F2" w:rsidP="001F38F2">
      <w:r w:rsidRPr="00A96F53">
        <w:rPr>
          <w:b/>
        </w:rPr>
        <w:t>Purpose:</w:t>
      </w:r>
      <w:r w:rsidRPr="00A96F53">
        <w:t xml:space="preserve">  To provide a safe working environment, area hospitals and other institutions are requiring individuals who provide care to patients to undergo drug testing.  For this reason, students in the Department of Nursing will undergo similar testing to meet the criteria of clinical agencies.  Therefore, passing a drug screen test prior to engaging in a clinical course is a requirement for all students in the BSN program.  In addition, a clinical facility or the Department of Nursing may require a student to submit and pass random drug screening analysis in order to remain at a clinical facility.</w:t>
      </w:r>
    </w:p>
    <w:p w:rsidR="001F38F2" w:rsidRPr="00A96F53" w:rsidRDefault="001F38F2" w:rsidP="001F38F2"/>
    <w:p w:rsidR="001F38F2" w:rsidRDefault="001F38F2" w:rsidP="001F38F2">
      <w:r w:rsidRPr="00A96F53">
        <w:rPr>
          <w:b/>
        </w:rPr>
        <w:t>Policy:</w:t>
      </w:r>
      <w:r w:rsidRPr="00A96F53">
        <w:t xml:space="preserve">  </w:t>
      </w:r>
      <w:r w:rsidRPr="00A96F53">
        <w:rPr>
          <w:b/>
        </w:rPr>
        <w:t>This policy applies to all</w:t>
      </w:r>
      <w:r w:rsidRPr="00A96F53">
        <w:t xml:space="preserve"> Youngstown State University Department of Nursing students.  All students admitted to the BSN program are required to complete clinical coursework at a hospital, clinic, or other healthcare facility in order to complete their degree requirements.  The purpose of this policy is to notify students in the BSN program that all students in the program must submit to a drug screen as stated in this policy and test negative before engaging gin clinical activity associated with the program.  Any student who engages in conduct prohibited by this policy, tests positive for drugs, or who does not comply with any notice, request, or procedure provided for herein, shall be withdrawn from all clinical courses, and may be dismissed from the BSN program. </w:t>
      </w:r>
    </w:p>
    <w:p w:rsidR="001F38F2" w:rsidRPr="00A96F53" w:rsidRDefault="001F38F2" w:rsidP="001F38F2"/>
    <w:p w:rsidR="001F38F2" w:rsidRDefault="001F38F2" w:rsidP="001F38F2">
      <w:pPr>
        <w:pStyle w:val="ListParagraph"/>
        <w:numPr>
          <w:ilvl w:val="0"/>
          <w:numId w:val="47"/>
        </w:numPr>
        <w:spacing w:after="200" w:line="276" w:lineRule="auto"/>
        <w:contextualSpacing/>
      </w:pPr>
      <w:r w:rsidRPr="00A96F53">
        <w:t xml:space="preserve">Student progression in the nursing program is contingent upon the student passing a drug screen.  </w:t>
      </w:r>
    </w:p>
    <w:p w:rsidR="001F38F2" w:rsidRPr="0019224E" w:rsidRDefault="001F38F2" w:rsidP="001F38F2">
      <w:pPr>
        <w:pStyle w:val="ListParagraph"/>
        <w:numPr>
          <w:ilvl w:val="1"/>
          <w:numId w:val="47"/>
        </w:numPr>
        <w:spacing w:after="200" w:line="276" w:lineRule="auto"/>
        <w:contextualSpacing/>
      </w:pPr>
      <w:r w:rsidRPr="00A96F53">
        <w:rPr>
          <w:b/>
        </w:rPr>
        <w:t>A drug screening result indicating dilution of the sample will require a repeat drug test.  Any additional cost will be the responsibility of the student.</w:t>
      </w:r>
    </w:p>
    <w:p w:rsidR="001F38F2" w:rsidRPr="00A96F53" w:rsidRDefault="001F38F2" w:rsidP="001F38F2">
      <w:pPr>
        <w:pStyle w:val="ListParagraph"/>
        <w:numPr>
          <w:ilvl w:val="1"/>
          <w:numId w:val="47"/>
        </w:numPr>
        <w:spacing w:after="200" w:line="276" w:lineRule="auto"/>
        <w:contextualSpacing/>
      </w:pPr>
      <w:r>
        <w:rPr>
          <w:b/>
        </w:rPr>
        <w:t xml:space="preserve">A drug screen urine sample from the student indicating an abnormal temperature will require another sample provided </w:t>
      </w:r>
      <w:r w:rsidRPr="0019224E">
        <w:rPr>
          <w:b/>
          <w:u w:val="single"/>
        </w:rPr>
        <w:t>on the same day</w:t>
      </w:r>
      <w:r>
        <w:rPr>
          <w:b/>
        </w:rPr>
        <w:t xml:space="preserve"> as the original urine sample. If the student elects to leave the drug screen site without providing an adequate sample, the sample will be handled as a “refusal to comply with the drug screen policy” and will be grounds for dismissal from the program.</w:t>
      </w:r>
    </w:p>
    <w:p w:rsidR="001F38F2" w:rsidRPr="00A96F53" w:rsidRDefault="001F38F2" w:rsidP="001F38F2">
      <w:pPr>
        <w:pStyle w:val="ListParagraph"/>
        <w:numPr>
          <w:ilvl w:val="0"/>
          <w:numId w:val="47"/>
        </w:numPr>
        <w:spacing w:after="200" w:line="276" w:lineRule="auto"/>
        <w:contextualSpacing/>
      </w:pPr>
      <w:r w:rsidRPr="00A96F53">
        <w:t>The student is responsible for the cost of the drug screening.  The drug screen will be obtained through Corporate Screening Services and the screening must be completed by the first Monday in November of every year while in the nursing program.</w:t>
      </w:r>
    </w:p>
    <w:p w:rsidR="001F38F2" w:rsidRPr="00A96F53" w:rsidRDefault="001F38F2" w:rsidP="001F38F2">
      <w:pPr>
        <w:pStyle w:val="ListParagraph"/>
        <w:numPr>
          <w:ilvl w:val="0"/>
          <w:numId w:val="47"/>
        </w:numPr>
        <w:spacing w:after="200" w:line="276" w:lineRule="auto"/>
        <w:contextualSpacing/>
      </w:pPr>
      <w:r w:rsidRPr="00A96F53">
        <w:t>Failure or refusal to comply with this drug screening policy will be grounds for dismissal from the program.  Any attempt to delay, hinder or tamper with any testing will be considered a refusal to comply with this policy.  In addition, failure or refusal to comply with any aspect of this drug screening policy may be reported to the YSU Office of Student Conduct for possibly disciplinary action in accordance with the University’s Student Code of Conduct.</w:t>
      </w:r>
    </w:p>
    <w:p w:rsidR="001F38F2" w:rsidRPr="00A96F53" w:rsidRDefault="001F38F2" w:rsidP="001F38F2">
      <w:pPr>
        <w:pStyle w:val="ListParagraph"/>
        <w:numPr>
          <w:ilvl w:val="0"/>
          <w:numId w:val="47"/>
        </w:numPr>
        <w:spacing w:after="200" w:line="276" w:lineRule="auto"/>
        <w:contextualSpacing/>
      </w:pPr>
      <w:r w:rsidRPr="00A96F53">
        <w:lastRenderedPageBreak/>
        <w:t>In the event of a positive drug screening result indicating use of an illegal drug or controlled substance without a legal prescription, the student will be withdrawn from all clinical courses. And may be dismissed from the BSN program.</w:t>
      </w:r>
    </w:p>
    <w:p w:rsidR="001F38F2" w:rsidRPr="00A96F53" w:rsidRDefault="001F38F2" w:rsidP="001F38F2">
      <w:pPr>
        <w:pStyle w:val="ListParagraph"/>
        <w:numPr>
          <w:ilvl w:val="0"/>
          <w:numId w:val="47"/>
        </w:numPr>
        <w:spacing w:after="200" w:line="276" w:lineRule="auto"/>
        <w:contextualSpacing/>
      </w:pPr>
      <w:r w:rsidRPr="00A96F53">
        <w:t>Students may be permitted to take legally prescribed and/or over-the-counter medications consistent with appropriate medical treatment plans while on duty.  This must be documented on the physical from on file in the nursing office.  However, when such prescribed or over-the-counter medications affect clinical judgement, the student’s safety or the safety of others, the student may be removed form clinical activities.  The Admissions, Progression and Graduation (A</w:t>
      </w:r>
      <w:r>
        <w:t>P</w:t>
      </w:r>
      <w:r w:rsidRPr="00A96F53">
        <w:t>&amp;G) Committee may be consulted to determine if the student is capable of continuing to participate in academic and clinical programs.</w:t>
      </w:r>
    </w:p>
    <w:p w:rsidR="001F38F2" w:rsidRPr="00A96F53" w:rsidRDefault="001F38F2" w:rsidP="001F38F2">
      <w:pPr>
        <w:pStyle w:val="ListParagraph"/>
        <w:numPr>
          <w:ilvl w:val="0"/>
          <w:numId w:val="47"/>
        </w:numPr>
        <w:spacing w:after="200" w:line="276" w:lineRule="auto"/>
        <w:contextualSpacing/>
      </w:pPr>
      <w:r w:rsidRPr="00A96F53">
        <w:t xml:space="preserve">If at any time faculty or and administrator suspects a student is impaired due to drug of alcohol use while in the clinical, classroom, or campus areas, the student will be removed from the area and may be required to undergo immediate testing for drug and alcohol use at the student’s expense.  Impaired students will not be permitted to drive and must bear the cost of transportation.  The student will be suspended from </w:t>
      </w:r>
      <w:r w:rsidRPr="0019224E">
        <w:rPr>
          <w:b/>
          <w:u w:val="single"/>
        </w:rPr>
        <w:t>all</w:t>
      </w:r>
      <w:r w:rsidRPr="00A96F53">
        <w:t xml:space="preserve"> clinical activities until the investigation into the situation is complete.</w:t>
      </w:r>
      <w:r>
        <w:t xml:space="preserve"> Absence from clinical will interfere with progression of the course. </w:t>
      </w:r>
    </w:p>
    <w:p w:rsidR="001F38F2" w:rsidRPr="00A96F53" w:rsidRDefault="001F38F2" w:rsidP="001F38F2">
      <w:pPr>
        <w:pStyle w:val="ListParagraph"/>
        <w:numPr>
          <w:ilvl w:val="0"/>
          <w:numId w:val="47"/>
        </w:numPr>
        <w:spacing w:after="200" w:line="276" w:lineRule="auto"/>
        <w:contextualSpacing/>
      </w:pPr>
      <w:r w:rsidRPr="00A96F53">
        <w:t xml:space="preserve">Referrals for evaluation and counseling for drug and/or alcohol use will be a part of a plan for a student with a positive screening or incident related to drug or alcohol use. </w:t>
      </w:r>
    </w:p>
    <w:p w:rsidR="001F38F2" w:rsidRDefault="001F38F2" w:rsidP="001F38F2">
      <w:pPr>
        <w:pStyle w:val="ListParagraph"/>
        <w:numPr>
          <w:ilvl w:val="0"/>
          <w:numId w:val="47"/>
        </w:numPr>
        <w:spacing w:after="200" w:line="276" w:lineRule="auto"/>
        <w:contextualSpacing/>
      </w:pPr>
      <w:r w:rsidRPr="00A96F53">
        <w:t>Random drug testing can be implemented at any time without notice.</w:t>
      </w: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rsidP="001F38F2">
      <w:pPr>
        <w:spacing w:after="200" w:line="276" w:lineRule="auto"/>
        <w:contextualSpacing/>
      </w:pPr>
    </w:p>
    <w:p w:rsidR="001F38F2" w:rsidRDefault="001F38F2">
      <w:pPr>
        <w:rPr>
          <w:sz w:val="16"/>
          <w:szCs w:val="16"/>
        </w:rPr>
      </w:pPr>
    </w:p>
    <w:p w:rsidR="00D122F6" w:rsidRPr="003F0CA2" w:rsidRDefault="00A961C7" w:rsidP="008B34B4">
      <w:pPr>
        <w:rPr>
          <w:b/>
          <w:color w:val="000000"/>
          <w:sz w:val="28"/>
          <w:szCs w:val="28"/>
          <w:u w:val="single"/>
        </w:rPr>
      </w:pPr>
      <w:r>
        <w:rPr>
          <w:noProof/>
          <w:color w:val="000000"/>
          <w:sz w:val="28"/>
          <w:szCs w:val="28"/>
        </w:rPr>
        <mc:AlternateContent>
          <mc:Choice Requires="wps">
            <w:drawing>
              <wp:anchor distT="0" distB="0" distL="114300" distR="114300" simplePos="0" relativeHeight="251689984" behindDoc="0" locked="0" layoutInCell="1" allowOverlap="1">
                <wp:simplePos x="0" y="0"/>
                <wp:positionH relativeFrom="column">
                  <wp:posOffset>5029200</wp:posOffset>
                </wp:positionH>
                <wp:positionV relativeFrom="paragraph">
                  <wp:posOffset>-278130</wp:posOffset>
                </wp:positionV>
                <wp:extent cx="1143000" cy="228600"/>
                <wp:effectExtent l="0" t="0" r="19050" b="19050"/>
                <wp:wrapNone/>
                <wp:docPr id="100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F4F3D" w:rsidRPr="00213F55" w:rsidRDefault="004F4F3D" w:rsidP="00D122F6">
                            <w:pPr>
                              <w:jc w:val="center"/>
                              <w:rPr>
                                <w:rFonts w:ascii="Arial" w:hAnsi="Arial" w:cs="Arial"/>
                                <w:b/>
                                <w:sz w:val="20"/>
                                <w:szCs w:val="20"/>
                              </w:rPr>
                            </w:pPr>
                            <w:r w:rsidRPr="00213F55">
                              <w:rPr>
                                <w:rFonts w:ascii="Arial" w:hAnsi="Arial" w:cs="Arial"/>
                                <w:b/>
                                <w:sz w:val="20"/>
                                <w:szCs w:val="20"/>
                              </w:rPr>
                              <w:t xml:space="preserve">APPENDIX </w:t>
                            </w:r>
                            <w:r>
                              <w:rPr>
                                <w:rFonts w:ascii="Arial" w:hAnsi="Arial" w:cs="Arial"/>
                                <w:b/>
                                <w:sz w:val="20"/>
                                <w:szCs w:val="20"/>
                              </w:rPr>
                              <w:t>I</w:t>
                            </w:r>
                          </w:p>
                          <w:p w:rsidR="004F4F3D" w:rsidRDefault="004F4F3D" w:rsidP="00D12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9" style="position:absolute;margin-left:396pt;margin-top:-21.9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">
                <v:textbox>
                  <w:txbxContent>
                    <w:p w:rsidR="004F4F3D" w:rsidRPr="00213F55" w:rsidRDefault="004F4F3D" w:rsidP="00D122F6">
                      <w:pPr>
                        <w:jc w:val="center"/>
                        <w:rPr>
                          <w:rFonts w:ascii="Arial" w:hAnsi="Arial" w:cs="Arial"/>
                          <w:b/>
                          <w:sz w:val="20"/>
                          <w:szCs w:val="20"/>
                        </w:rPr>
                      </w:pPr>
                      <w:r w:rsidRPr="00213F55">
                        <w:rPr>
                          <w:rFonts w:ascii="Arial" w:hAnsi="Arial" w:cs="Arial"/>
                          <w:b/>
                          <w:sz w:val="20"/>
                          <w:szCs w:val="20"/>
                        </w:rPr>
                        <w:t xml:space="preserve">APPENDIX </w:t>
                      </w:r>
                      <w:r>
                        <w:rPr>
                          <w:rFonts w:ascii="Arial" w:hAnsi="Arial" w:cs="Arial"/>
                          <w:b/>
                          <w:sz w:val="20"/>
                          <w:szCs w:val="20"/>
                        </w:rPr>
                        <w:t>I</w:t>
                      </w:r>
                    </w:p>
                    <w:p w:rsidR="004F4F3D" w:rsidRDefault="004F4F3D" w:rsidP="00D122F6"/>
                  </w:txbxContent>
                </v:textbox>
              </v:rect>
            </w:pict>
          </mc:Fallback>
        </mc:AlternateContent>
      </w:r>
      <w:r w:rsidR="00D122F6" w:rsidRPr="003F0CA2">
        <w:rPr>
          <w:b/>
          <w:color w:val="000000"/>
          <w:sz w:val="28"/>
          <w:szCs w:val="28"/>
          <w:u w:val="single"/>
        </w:rPr>
        <w:t>Code of Ethics for Nurses</w:t>
      </w:r>
    </w:p>
    <w:p w:rsidR="00D122F6" w:rsidRPr="009B1816" w:rsidRDefault="00D122F6" w:rsidP="00D122F6">
      <w:pPr>
        <w:rPr>
          <w:color w:val="000000"/>
        </w:rPr>
      </w:pP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 in all professional relationships, practices, with compassion and respect for the inherent dignity, worth, and uniqueness of every individual, unrestricted by </w:t>
      </w:r>
      <w:r>
        <w:rPr>
          <w:color w:val="000000"/>
        </w:rPr>
        <w:t>c</w:t>
      </w:r>
      <w:r w:rsidRPr="009B1816">
        <w:rPr>
          <w:color w:val="000000"/>
        </w:rPr>
        <w:t xml:space="preserve">onsiderations of social or economic status, personal attributes, or the nature of health problems.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nurse’s primary commitment is to be patient, whether an individual, family, group or community.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 promotes, advocates for, and strives to protect the health, safety, and rights of the patient.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 is responsible and accountable for individual nursing practice and determines the appropriate delegation of tasks consistent with the nurse’s obligation to provide optimum patient care.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 owes the same duties to self as to others, including the responsibility to preserve integrity and safety, to maintain competence, and to continue personal and professional growth.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 participates in establishing, maintaining, and improving health care environments and </w:t>
      </w:r>
      <w:r>
        <w:rPr>
          <w:color w:val="000000"/>
        </w:rPr>
        <w:t>conditions of employment conduci</w:t>
      </w:r>
      <w:r w:rsidRPr="009B1816">
        <w:rPr>
          <w:color w:val="000000"/>
        </w:rPr>
        <w:t xml:space="preserve">ve to the provision through individual and collective action.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nurse participates in the advancement of the profession through contributions to practice, education, administration, and knowledge development.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The nurse collaborates wit</w:t>
      </w:r>
      <w:r>
        <w:rPr>
          <w:color w:val="000000"/>
        </w:rPr>
        <w:t>h</w:t>
      </w:r>
      <w:r w:rsidRPr="009B1816">
        <w:rPr>
          <w:color w:val="000000"/>
        </w:rPr>
        <w:t xml:space="preserve"> other health professional</w:t>
      </w:r>
      <w:r>
        <w:rPr>
          <w:color w:val="000000"/>
        </w:rPr>
        <w:t>s</w:t>
      </w:r>
      <w:r w:rsidRPr="009B1816">
        <w:rPr>
          <w:color w:val="000000"/>
        </w:rPr>
        <w:t xml:space="preserve"> and the public in promoting community, national, and international efforts to meet health needs. </w:t>
      </w:r>
    </w:p>
    <w:p w:rsidR="00D122F6" w:rsidRPr="009B1816" w:rsidRDefault="00D122F6" w:rsidP="004467A3">
      <w:pPr>
        <w:numPr>
          <w:ilvl w:val="0"/>
          <w:numId w:val="34"/>
        </w:numPr>
        <w:tabs>
          <w:tab w:val="clear" w:pos="720"/>
          <w:tab w:val="num" w:pos="360"/>
        </w:tabs>
        <w:spacing w:after="60"/>
        <w:ind w:left="360"/>
        <w:rPr>
          <w:color w:val="000000"/>
        </w:rPr>
      </w:pPr>
      <w:r w:rsidRPr="009B1816">
        <w:rPr>
          <w:color w:val="000000"/>
        </w:rPr>
        <w:t xml:space="preserve">The profession of nursing, as represented by associations and their members, is responsible for articulation nursing values, for maintaining the integrity of the profession and its practice, and for shaping social policy. </w:t>
      </w:r>
    </w:p>
    <w:p w:rsidR="00D122F6" w:rsidRPr="009B1816" w:rsidRDefault="00D122F6" w:rsidP="00D122F6">
      <w:pPr>
        <w:tabs>
          <w:tab w:val="num" w:pos="360"/>
        </w:tabs>
        <w:ind w:hanging="720"/>
        <w:rPr>
          <w:color w:val="000000"/>
        </w:rPr>
      </w:pPr>
    </w:p>
    <w:p w:rsidR="00D122F6" w:rsidRPr="009B1816" w:rsidRDefault="00D122F6" w:rsidP="00D122F6">
      <w:pPr>
        <w:tabs>
          <w:tab w:val="num" w:pos="360"/>
        </w:tabs>
        <w:ind w:hanging="720"/>
        <w:rPr>
          <w:color w:val="000000"/>
        </w:rPr>
      </w:pPr>
    </w:p>
    <w:p w:rsidR="00D122F6" w:rsidRPr="009B1816" w:rsidRDefault="00D122F6" w:rsidP="00D122F6">
      <w:pPr>
        <w:rPr>
          <w:color w:val="000000"/>
        </w:rPr>
      </w:pPr>
    </w:p>
    <w:p w:rsidR="00D122F6" w:rsidRDefault="00D122F6" w:rsidP="00D122F6">
      <w:pPr>
        <w:rPr>
          <w:color w:val="000000"/>
        </w:rPr>
      </w:pPr>
    </w:p>
    <w:p w:rsidR="00D122F6" w:rsidRDefault="00D122F6" w:rsidP="00D122F6">
      <w:pPr>
        <w:rPr>
          <w:color w:val="000000"/>
        </w:rPr>
      </w:pPr>
    </w:p>
    <w:p w:rsidR="00D122F6" w:rsidRDefault="00D122F6" w:rsidP="00D122F6">
      <w:pPr>
        <w:rPr>
          <w:color w:val="000000"/>
        </w:rPr>
      </w:pPr>
    </w:p>
    <w:p w:rsidR="00D122F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D122F6" w:rsidRPr="009B1816" w:rsidRDefault="00D122F6" w:rsidP="00D122F6">
      <w:pPr>
        <w:rPr>
          <w:color w:val="000000"/>
        </w:rPr>
      </w:pPr>
    </w:p>
    <w:p w:rsidR="002E5C6F" w:rsidRDefault="00D122F6" w:rsidP="002C616A">
      <w:pPr>
        <w:rPr>
          <w:color w:val="000000"/>
        </w:rPr>
      </w:pPr>
      <w:r w:rsidRPr="009B1816">
        <w:rPr>
          <w:color w:val="000000"/>
        </w:rPr>
        <w:t>2001 American Nurses Association</w:t>
      </w:r>
      <w:r>
        <w:rPr>
          <w:color w:val="000000"/>
        </w:rPr>
        <w:t>, Code of Ethics for Nurses with Interpretive Statements, Silver Spring, MD.</w:t>
      </w:r>
    </w:p>
    <w:p w:rsidR="002E5C6F" w:rsidRDefault="002E5C6F">
      <w:pPr>
        <w:rPr>
          <w:color w:val="000000"/>
        </w:rPr>
      </w:pPr>
      <w:r>
        <w:rPr>
          <w:color w:val="000000"/>
        </w:rPr>
        <w:br w:type="page"/>
      </w:r>
    </w:p>
    <w:p w:rsidR="002E5C6F" w:rsidRDefault="002E5C6F" w:rsidP="002E5C6F">
      <w:pPr>
        <w:rPr>
          <w:sz w:val="22"/>
          <w:szCs w:val="22"/>
        </w:rPr>
      </w:pPr>
      <w:r>
        <w:rPr>
          <w:noProof/>
          <w:sz w:val="22"/>
          <w:szCs w:val="22"/>
        </w:rPr>
        <w:lastRenderedPageBreak/>
        <mc:AlternateContent>
          <mc:Choice Requires="wps">
            <w:drawing>
              <wp:anchor distT="0" distB="0" distL="114300" distR="114300" simplePos="0" relativeHeight="251884544" behindDoc="0" locked="0" layoutInCell="1" allowOverlap="1" wp14:anchorId="30C3663A" wp14:editId="533581E8">
                <wp:simplePos x="0" y="0"/>
                <wp:positionH relativeFrom="column">
                  <wp:posOffset>4958379</wp:posOffset>
                </wp:positionH>
                <wp:positionV relativeFrom="paragraph">
                  <wp:posOffset>-270883</wp:posOffset>
                </wp:positionV>
                <wp:extent cx="11430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C6F" w:rsidRPr="001A1A47" w:rsidRDefault="002E5C6F" w:rsidP="002E5C6F">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J</w:t>
                            </w:r>
                          </w:p>
                          <w:p w:rsidR="002E5C6F" w:rsidRDefault="002E5C6F" w:rsidP="002E5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3663A" id="_x0000_s1060" type="#_x0000_t202" style="position:absolute;margin-left:390.4pt;margin-top:-21.3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" fillcolor="white [3201]" strokeweight=".5pt">
                <v:textbox>
                  <w:txbxContent>
                    <w:p w:rsidR="002E5C6F" w:rsidRPr="001A1A47" w:rsidRDefault="002E5C6F" w:rsidP="002E5C6F">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J</w:t>
                      </w:r>
                    </w:p>
                    <w:p w:rsidR="002E5C6F" w:rsidRDefault="002E5C6F" w:rsidP="002E5C6F"/>
                  </w:txbxContent>
                </v:textbox>
              </v:shape>
            </w:pict>
          </mc:Fallback>
        </mc:AlternateContent>
      </w:r>
    </w:p>
    <w:p w:rsidR="002E5C6F" w:rsidRDefault="002E5C6F" w:rsidP="002E5C6F">
      <w:pPr>
        <w:pStyle w:val="Heading2"/>
      </w:pPr>
      <w:r w:rsidRPr="00C436F5">
        <w:t xml:space="preserve"> </w:t>
      </w:r>
      <w:r>
        <w:t>Academic Grievances</w:t>
      </w:r>
    </w:p>
    <w:p w:rsidR="002E5C6F" w:rsidRDefault="002E5C6F" w:rsidP="002E5C6F">
      <w:pPr>
        <w:pStyle w:val="NormalWeb"/>
      </w:pPr>
      <w:r>
        <w:t>The Student Academic Grievance Procedure provides students with a formal channel through which complaints concerning academic matters may be heard. A student must attempt to resolve the complaint by first discussing the issue with the faculty member. If the complaint is not resolved at that level, the student should direct his or her complaint to the department chair and, if the complaint is still not resolved, then to the dean of the college.</w:t>
      </w:r>
    </w:p>
    <w:p w:rsidR="002E5C6F" w:rsidRDefault="002E5C6F" w:rsidP="002E5C6F">
      <w:pPr>
        <w:pStyle w:val="NormalWeb"/>
      </w:pPr>
      <w:r>
        <w:t>Complaints not resolved following a discussion with the dean will be considered by an associate provost or designee, who will serve as Judicial Chair. Upon his or her review, the Judicial Chair determines whether the complaint is grievable. If the complaint is grievable, it is presented to the Student Academic Grievance Subcommittee. Per the YSU-OEA Agreement, Article 20, academic matters that may be grieved are the following:</w:t>
      </w:r>
    </w:p>
    <w:p w:rsidR="002E5C6F" w:rsidRDefault="002E5C6F" w:rsidP="002E5C6F">
      <w:pPr>
        <w:numPr>
          <w:ilvl w:val="0"/>
          <w:numId w:val="50"/>
        </w:numPr>
        <w:spacing w:before="100" w:beforeAutospacing="1" w:after="100" w:afterAutospacing="1"/>
      </w:pPr>
      <w:r>
        <w:t>Material deviation from the grading scale or weight distribution indicated on the course syllabus by the faculty member, to the detriment of the individual student or the entire class.</w:t>
      </w:r>
    </w:p>
    <w:p w:rsidR="002E5C6F" w:rsidRDefault="002E5C6F" w:rsidP="002E5C6F">
      <w:pPr>
        <w:numPr>
          <w:ilvl w:val="0"/>
          <w:numId w:val="50"/>
        </w:numPr>
        <w:spacing w:before="100" w:beforeAutospacing="1" w:after="100" w:afterAutospacing="1"/>
      </w:pPr>
      <w:r>
        <w:t>Material deviation of faculty contractual obligations as specified in the article on Teaching Rights and Responsibilities in the Faculty Collective Bargaining Agreement, to the detriment of the individual student or the entire class.</w:t>
      </w:r>
    </w:p>
    <w:p w:rsidR="002E5C6F" w:rsidRDefault="002E5C6F" w:rsidP="002E5C6F">
      <w:pPr>
        <w:pStyle w:val="NormalWeb"/>
      </w:pPr>
      <w:r>
        <w:t>Other areas of contention between a student and a faculty member may not be grieved under this section. The student should contact the department chair of the faculty member's department or the dean of the college housing the faculty member's department for further advisement in these situations.</w:t>
      </w:r>
    </w:p>
    <w:p w:rsidR="002E5C6F" w:rsidRDefault="002E5C6F" w:rsidP="002E5C6F">
      <w:pPr>
        <w:pStyle w:val="NormalWeb"/>
      </w:pPr>
      <w:r>
        <w:t xml:space="preserve">Students wishing to file a grievance should contact the administrative assistant in the Office of the Provost for an appropriate referral. Further information may be found in the Academic Grievance Guide, which is available online at the </w:t>
      </w:r>
      <w:hyperlink r:id="rId40" w:tgtFrame="_blank" w:history="1">
        <w:r>
          <w:rPr>
            <w:rStyle w:val="Hyperlink"/>
          </w:rPr>
          <w:t>Student Success</w:t>
        </w:r>
      </w:hyperlink>
      <w:r>
        <w:t xml:space="preserve"> homepage. A paper copy may be obtained in the Division of Student Success.</w:t>
      </w:r>
    </w:p>
    <w:p w:rsidR="002E5C6F" w:rsidRDefault="002E5C6F" w:rsidP="002E5C6F">
      <w:pPr>
        <w:pStyle w:val="NormalWeb"/>
      </w:pPr>
      <w:r>
        <w:t xml:space="preserve">An electronic copy of the </w:t>
      </w:r>
      <w:hyperlink r:id="rId41" w:tgtFrame="_blank" w:history="1">
        <w:r>
          <w:rPr>
            <w:rStyle w:val="Hyperlink"/>
          </w:rPr>
          <w:t>Student Academic Grievance Form</w:t>
        </w:r>
      </w:hyperlink>
      <w:r>
        <w:t xml:space="preserve"> is available. An electronic copy of the </w:t>
      </w:r>
      <w:hyperlink r:id="rId42" w:tgtFrame="_blank" w:history="1">
        <w:r>
          <w:rPr>
            <w:rStyle w:val="Hyperlink"/>
          </w:rPr>
          <w:t>Student Academic Grievance Procedure</w:t>
        </w:r>
      </w:hyperlink>
      <w:r>
        <w:t xml:space="preserve"> is also available.</w:t>
      </w:r>
    </w:p>
    <w:p w:rsidR="002E5C6F" w:rsidRDefault="002E5C6F" w:rsidP="002E5C6F">
      <w:pPr>
        <w:ind w:left="-180"/>
        <w:rPr>
          <w:sz w:val="28"/>
          <w:szCs w:val="28"/>
        </w:rPr>
      </w:pPr>
    </w:p>
    <w:p w:rsidR="00F05340" w:rsidRDefault="00F05340" w:rsidP="002C616A">
      <w:pPr>
        <w:rPr>
          <w:color w:val="000000"/>
        </w:rPr>
      </w:pPr>
    </w:p>
    <w:p w:rsidR="00CE54FC" w:rsidRDefault="00CE54FC">
      <w:pPr>
        <w:rPr>
          <w:color w:val="000000"/>
        </w:rPr>
      </w:pPr>
      <w:r>
        <w:rPr>
          <w:color w:val="000000"/>
        </w:rPr>
        <w:br w:type="page"/>
      </w:r>
    </w:p>
    <w:p w:rsidR="005063C7" w:rsidRDefault="00BD192D" w:rsidP="005063C7">
      <w:pPr>
        <w:jc w:val="center"/>
        <w:rPr>
          <w:b/>
          <w:u w:val="single"/>
        </w:rPr>
      </w:pPr>
      <w:r>
        <w:rPr>
          <w:b/>
          <w:noProof/>
          <w:u w:val="single"/>
        </w:rPr>
        <w:lastRenderedPageBreak/>
        <w:drawing>
          <wp:anchor distT="0" distB="0" distL="114300" distR="114300" simplePos="0" relativeHeight="251860992" behindDoc="0" locked="0" layoutInCell="1" allowOverlap="1">
            <wp:simplePos x="0" y="0"/>
            <wp:positionH relativeFrom="margin">
              <wp:align>center</wp:align>
            </wp:positionH>
            <wp:positionV relativeFrom="paragraph">
              <wp:posOffset>0</wp:posOffset>
            </wp:positionV>
            <wp:extent cx="2712720" cy="9740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rsing main.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12720" cy="974090"/>
                    </a:xfrm>
                    <a:prstGeom prst="rect">
                      <a:avLst/>
                    </a:prstGeom>
                  </pic:spPr>
                </pic:pic>
              </a:graphicData>
            </a:graphic>
            <wp14:sizeRelH relativeFrom="page">
              <wp14:pctWidth>0</wp14:pctWidth>
            </wp14:sizeRelH>
            <wp14:sizeRelV relativeFrom="page">
              <wp14:pctHeight>0</wp14:pctHeight>
            </wp14:sizeRelV>
          </wp:anchor>
        </w:drawing>
      </w:r>
      <w:r w:rsidR="00A961C7">
        <w:rPr>
          <w:rFonts w:asciiTheme="minorHAnsi" w:hAnsiTheme="minorHAnsi" w:cstheme="minorBidi"/>
          <w:noProof/>
        </w:rPr>
        <mc:AlternateContent>
          <mc:Choice Requires="wps">
            <w:drawing>
              <wp:anchor distT="0" distB="0" distL="114300" distR="114300" simplePos="0" relativeHeight="251692032" behindDoc="0" locked="0" layoutInCell="1" allowOverlap="1">
                <wp:simplePos x="0" y="0"/>
                <wp:positionH relativeFrom="column">
                  <wp:posOffset>5082540</wp:posOffset>
                </wp:positionH>
                <wp:positionV relativeFrom="paragraph">
                  <wp:posOffset>-308610</wp:posOffset>
                </wp:positionV>
                <wp:extent cx="1143000" cy="228600"/>
                <wp:effectExtent l="0" t="0" r="19050" b="19050"/>
                <wp:wrapNone/>
                <wp:docPr id="100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F4F3D" w:rsidRPr="001A1A47" w:rsidRDefault="004F4F3D" w:rsidP="005063C7">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1" style="position:absolute;left:0;text-align:left;margin-left:400.2pt;margin-top:-24.3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">
                <v:textbox>
                  <w:txbxContent>
                    <w:p w:rsidR="004F4F3D" w:rsidRPr="001A1A47" w:rsidRDefault="004F4F3D" w:rsidP="005063C7">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K</w:t>
                      </w:r>
                    </w:p>
                  </w:txbxContent>
                </v:textbox>
              </v:rect>
            </w:pict>
          </mc:Fallback>
        </mc:AlternateContent>
      </w:r>
    </w:p>
    <w:p w:rsidR="00BD192D" w:rsidRDefault="00BD192D" w:rsidP="005063C7">
      <w:pPr>
        <w:jc w:val="center"/>
        <w:rPr>
          <w:rFonts w:ascii="Arial" w:hAnsi="Arial" w:cs="Arial"/>
          <w:b/>
          <w:sz w:val="28"/>
          <w:szCs w:val="28"/>
        </w:rPr>
      </w:pPr>
    </w:p>
    <w:p w:rsidR="00BD192D" w:rsidRDefault="00BD192D" w:rsidP="005063C7">
      <w:pPr>
        <w:jc w:val="center"/>
        <w:rPr>
          <w:rFonts w:ascii="Arial" w:hAnsi="Arial" w:cs="Arial"/>
          <w:b/>
          <w:sz w:val="28"/>
          <w:szCs w:val="28"/>
        </w:rPr>
      </w:pPr>
    </w:p>
    <w:p w:rsidR="00BD192D" w:rsidRDefault="00BD192D" w:rsidP="005063C7">
      <w:pPr>
        <w:jc w:val="center"/>
        <w:rPr>
          <w:rFonts w:ascii="Arial" w:hAnsi="Arial" w:cs="Arial"/>
          <w:b/>
          <w:sz w:val="28"/>
          <w:szCs w:val="28"/>
        </w:rPr>
      </w:pPr>
    </w:p>
    <w:p w:rsidR="00BD192D" w:rsidRDefault="00BD192D" w:rsidP="005063C7">
      <w:pPr>
        <w:jc w:val="center"/>
        <w:rPr>
          <w:rFonts w:ascii="Arial" w:hAnsi="Arial" w:cs="Arial"/>
          <w:b/>
          <w:sz w:val="28"/>
          <w:szCs w:val="28"/>
        </w:rPr>
      </w:pPr>
    </w:p>
    <w:p w:rsidR="00BD192D" w:rsidRDefault="00BD192D" w:rsidP="005063C7">
      <w:pPr>
        <w:jc w:val="center"/>
        <w:rPr>
          <w:rFonts w:ascii="Arial" w:hAnsi="Arial" w:cs="Arial"/>
          <w:b/>
          <w:sz w:val="28"/>
          <w:szCs w:val="28"/>
        </w:rPr>
      </w:pPr>
    </w:p>
    <w:p w:rsidR="005063C7" w:rsidRPr="004A1A88" w:rsidRDefault="005063C7" w:rsidP="005063C7">
      <w:pPr>
        <w:jc w:val="center"/>
        <w:rPr>
          <w:rFonts w:ascii="Arial" w:hAnsi="Arial" w:cs="Arial"/>
          <w:b/>
          <w:sz w:val="28"/>
          <w:szCs w:val="28"/>
        </w:rPr>
      </w:pPr>
      <w:r w:rsidRPr="004A1A88">
        <w:rPr>
          <w:rFonts w:ascii="Arial" w:hAnsi="Arial" w:cs="Arial"/>
          <w:b/>
          <w:sz w:val="28"/>
          <w:szCs w:val="28"/>
        </w:rPr>
        <w:t xml:space="preserve"> </w:t>
      </w:r>
    </w:p>
    <w:p w:rsidR="005063C7" w:rsidRDefault="005063C7" w:rsidP="005063C7">
      <w:pPr>
        <w:jc w:val="center"/>
        <w:rPr>
          <w:rFonts w:ascii="Arial" w:hAnsi="Arial" w:cs="Arial"/>
          <w:b/>
          <w:sz w:val="28"/>
          <w:szCs w:val="28"/>
        </w:rPr>
      </w:pPr>
      <w:r w:rsidRPr="004A1A88">
        <w:rPr>
          <w:rFonts w:ascii="Arial" w:hAnsi="Arial" w:cs="Arial"/>
          <w:b/>
          <w:sz w:val="28"/>
          <w:szCs w:val="28"/>
        </w:rPr>
        <w:t xml:space="preserve">Uniform </w:t>
      </w:r>
      <w:r>
        <w:rPr>
          <w:rFonts w:ascii="Arial" w:hAnsi="Arial" w:cs="Arial"/>
          <w:b/>
          <w:sz w:val="28"/>
          <w:szCs w:val="28"/>
        </w:rPr>
        <w:t>Requirements</w:t>
      </w:r>
    </w:p>
    <w:p w:rsidR="004630CA" w:rsidRDefault="004630CA" w:rsidP="005063C7">
      <w:pPr>
        <w:jc w:val="center"/>
        <w:rPr>
          <w:rFonts w:ascii="Arial" w:hAnsi="Arial" w:cs="Arial"/>
          <w:b/>
          <w:sz w:val="28"/>
          <w:szCs w:val="28"/>
        </w:rPr>
      </w:pPr>
    </w:p>
    <w:p w:rsidR="004630CA" w:rsidRDefault="004630CA" w:rsidP="005063C7">
      <w:pPr>
        <w:jc w:val="center"/>
        <w:rPr>
          <w:rFonts w:ascii="Arial" w:hAnsi="Arial" w:cs="Arial"/>
          <w:b/>
          <w:sz w:val="28"/>
          <w:szCs w:val="28"/>
        </w:rPr>
      </w:pPr>
    </w:p>
    <w:p w:rsidR="004630CA" w:rsidRPr="006B0E2B" w:rsidRDefault="004630CA" w:rsidP="004630CA">
      <w:pPr>
        <w:spacing w:before="120"/>
        <w:rPr>
          <w:rFonts w:ascii="Arial" w:hAnsi="Arial" w:cs="Arial"/>
          <w:b/>
          <w:sz w:val="26"/>
          <w:szCs w:val="26"/>
          <w:u w:val="single"/>
        </w:rPr>
      </w:pPr>
      <w:r>
        <w:rPr>
          <w:rFonts w:ascii="Arial" w:hAnsi="Arial" w:cs="Arial"/>
          <w:b/>
          <w:sz w:val="26"/>
          <w:szCs w:val="26"/>
        </w:rPr>
        <w:t xml:space="preserve">Uniform items must be purchased through DeAngelo Uniforms, 6020 Market St., Youngstown, Ohio 44512, 330.758.5211. </w:t>
      </w:r>
      <w:r w:rsidRPr="006B0E2B">
        <w:rPr>
          <w:rFonts w:ascii="Arial" w:hAnsi="Arial" w:cs="Arial"/>
          <w:b/>
          <w:sz w:val="26"/>
          <w:szCs w:val="26"/>
          <w:u w:val="single"/>
        </w:rPr>
        <w:t>You will be notified of the time and date for your fitting.</w:t>
      </w:r>
    </w:p>
    <w:p w:rsidR="004630CA" w:rsidRPr="004A1A88" w:rsidRDefault="004630CA" w:rsidP="004630CA">
      <w:pPr>
        <w:spacing w:before="120"/>
        <w:rPr>
          <w:rFonts w:ascii="Arial" w:hAnsi="Arial" w:cs="Arial"/>
          <w:sz w:val="26"/>
          <w:szCs w:val="26"/>
        </w:rPr>
      </w:pPr>
    </w:p>
    <w:p w:rsidR="004630CA" w:rsidRPr="00302DB7" w:rsidRDefault="004630CA" w:rsidP="004630CA">
      <w:pPr>
        <w:spacing w:before="120" w:after="120"/>
        <w:rPr>
          <w:rFonts w:ascii="Arial" w:hAnsi="Arial" w:cs="Arial"/>
        </w:rPr>
      </w:pPr>
      <w:r w:rsidRPr="00302DB7">
        <w:rPr>
          <w:rFonts w:ascii="Arial" w:hAnsi="Arial" w:cs="Arial"/>
        </w:rPr>
        <w:t xml:space="preserve">The following list </w:t>
      </w:r>
      <w:r>
        <w:rPr>
          <w:rFonts w:ascii="Arial" w:hAnsi="Arial" w:cs="Arial"/>
        </w:rPr>
        <w:t xml:space="preserve">contains items that are </w:t>
      </w:r>
      <w:r w:rsidRPr="00302DB7">
        <w:rPr>
          <w:rFonts w:ascii="Arial" w:hAnsi="Arial" w:cs="Arial"/>
        </w:rPr>
        <w:t xml:space="preserve">required for each student in the Nursing Program: </w:t>
      </w:r>
    </w:p>
    <w:p w:rsidR="004630CA" w:rsidRPr="004A1A88" w:rsidRDefault="004630CA" w:rsidP="004630CA">
      <w:pPr>
        <w:pStyle w:val="ListParagraph"/>
        <w:numPr>
          <w:ilvl w:val="1"/>
          <w:numId w:val="35"/>
        </w:numPr>
        <w:spacing w:after="200" w:line="276" w:lineRule="auto"/>
        <w:contextualSpacing/>
        <w:rPr>
          <w:rFonts w:ascii="Arial" w:hAnsi="Arial" w:cs="Arial"/>
        </w:rPr>
      </w:pPr>
      <w:r w:rsidRPr="004A1A88">
        <w:rPr>
          <w:rFonts w:ascii="Arial" w:hAnsi="Arial" w:cs="Arial"/>
        </w:rPr>
        <w:t>2 pants</w:t>
      </w:r>
    </w:p>
    <w:p w:rsidR="004630CA" w:rsidRPr="004A1A88" w:rsidRDefault="004630CA" w:rsidP="004630CA">
      <w:pPr>
        <w:pStyle w:val="ListParagraph"/>
        <w:numPr>
          <w:ilvl w:val="1"/>
          <w:numId w:val="35"/>
        </w:numPr>
        <w:spacing w:after="200" w:line="276" w:lineRule="auto"/>
        <w:contextualSpacing/>
        <w:rPr>
          <w:rFonts w:ascii="Arial" w:hAnsi="Arial" w:cs="Arial"/>
        </w:rPr>
      </w:pPr>
      <w:r w:rsidRPr="004A1A88">
        <w:rPr>
          <w:rFonts w:ascii="Arial" w:hAnsi="Arial" w:cs="Arial"/>
        </w:rPr>
        <w:t>2 tops</w:t>
      </w:r>
    </w:p>
    <w:p w:rsidR="004630CA" w:rsidRPr="004A1A88" w:rsidRDefault="004630CA" w:rsidP="004630CA">
      <w:pPr>
        <w:pStyle w:val="ListParagraph"/>
        <w:numPr>
          <w:ilvl w:val="1"/>
          <w:numId w:val="35"/>
        </w:numPr>
        <w:spacing w:after="200" w:line="276" w:lineRule="auto"/>
        <w:contextualSpacing/>
        <w:rPr>
          <w:rFonts w:ascii="Arial" w:hAnsi="Arial" w:cs="Arial"/>
        </w:rPr>
      </w:pPr>
      <w:r w:rsidRPr="004A1A88">
        <w:rPr>
          <w:rFonts w:ascii="Arial" w:hAnsi="Arial" w:cs="Arial"/>
        </w:rPr>
        <w:t>1 warm-up jacket</w:t>
      </w:r>
    </w:p>
    <w:p w:rsidR="004630CA" w:rsidRPr="004A1A88" w:rsidRDefault="004630CA" w:rsidP="004630CA">
      <w:pPr>
        <w:pStyle w:val="ListParagraph"/>
        <w:numPr>
          <w:ilvl w:val="1"/>
          <w:numId w:val="35"/>
        </w:numPr>
        <w:spacing w:after="200" w:line="276" w:lineRule="auto"/>
        <w:contextualSpacing/>
        <w:rPr>
          <w:rFonts w:ascii="Arial" w:hAnsi="Arial" w:cs="Arial"/>
        </w:rPr>
      </w:pPr>
      <w:r w:rsidRPr="004A1A88">
        <w:rPr>
          <w:rFonts w:ascii="Arial" w:hAnsi="Arial" w:cs="Arial"/>
        </w:rPr>
        <w:t>Embroidery</w:t>
      </w:r>
      <w:r>
        <w:rPr>
          <w:rFonts w:ascii="Arial" w:hAnsi="Arial" w:cs="Arial"/>
        </w:rPr>
        <w:t xml:space="preserve"> on both tops</w:t>
      </w:r>
    </w:p>
    <w:p w:rsidR="004630CA" w:rsidRDefault="004630CA" w:rsidP="004630CA">
      <w:pPr>
        <w:pStyle w:val="ListParagraph"/>
        <w:numPr>
          <w:ilvl w:val="1"/>
          <w:numId w:val="35"/>
        </w:numPr>
        <w:spacing w:after="200" w:line="276" w:lineRule="auto"/>
        <w:contextualSpacing/>
        <w:rPr>
          <w:rFonts w:ascii="Arial" w:hAnsi="Arial" w:cs="Arial"/>
        </w:rPr>
      </w:pPr>
      <w:r>
        <w:rPr>
          <w:rFonts w:ascii="Arial" w:hAnsi="Arial" w:cs="Arial"/>
        </w:rPr>
        <w:t>Patch on warm-up jacket</w:t>
      </w:r>
    </w:p>
    <w:p w:rsidR="004630CA" w:rsidRDefault="004630CA" w:rsidP="004630CA">
      <w:pPr>
        <w:pStyle w:val="ListParagraph"/>
        <w:numPr>
          <w:ilvl w:val="1"/>
          <w:numId w:val="35"/>
        </w:numPr>
        <w:spacing w:after="200" w:line="276" w:lineRule="auto"/>
        <w:contextualSpacing/>
        <w:rPr>
          <w:rFonts w:ascii="Arial" w:hAnsi="Arial" w:cs="Arial"/>
        </w:rPr>
      </w:pPr>
      <w:r>
        <w:rPr>
          <w:rFonts w:ascii="Arial" w:hAnsi="Arial" w:cs="Arial"/>
        </w:rPr>
        <w:t>Retractable Badge reel in black</w:t>
      </w:r>
    </w:p>
    <w:p w:rsidR="004630CA" w:rsidRPr="004A1A88" w:rsidRDefault="004630CA" w:rsidP="004630CA">
      <w:pPr>
        <w:pStyle w:val="ListParagraph"/>
        <w:numPr>
          <w:ilvl w:val="1"/>
          <w:numId w:val="35"/>
        </w:numPr>
        <w:spacing w:after="200" w:line="276" w:lineRule="auto"/>
        <w:contextualSpacing/>
        <w:rPr>
          <w:rFonts w:ascii="Arial" w:hAnsi="Arial" w:cs="Arial"/>
        </w:rPr>
      </w:pPr>
      <w:r>
        <w:rPr>
          <w:rFonts w:ascii="Arial" w:hAnsi="Arial" w:cs="Arial"/>
        </w:rPr>
        <w:t>Long sleeve t-shirt (optional)</w:t>
      </w:r>
    </w:p>
    <w:p w:rsidR="004630CA" w:rsidRDefault="004630CA" w:rsidP="004630CA">
      <w:pPr>
        <w:ind w:left="1080"/>
        <w:rPr>
          <w:rFonts w:ascii="Arial" w:hAnsi="Arial" w:cs="Arial"/>
        </w:rPr>
      </w:pPr>
      <w:r w:rsidRPr="004A1A88">
        <w:rPr>
          <w:rFonts w:ascii="Arial" w:hAnsi="Arial" w:cs="Arial"/>
        </w:rPr>
        <w:t xml:space="preserve">Hemming is optional </w:t>
      </w:r>
      <w:r>
        <w:rPr>
          <w:rFonts w:ascii="Arial" w:hAnsi="Arial" w:cs="Arial"/>
        </w:rPr>
        <w:t>@ $5 per hem</w:t>
      </w:r>
    </w:p>
    <w:p w:rsidR="004630CA" w:rsidRPr="004A1A88" w:rsidRDefault="004630CA" w:rsidP="004630CA">
      <w:pPr>
        <w:ind w:left="1080"/>
        <w:rPr>
          <w:rFonts w:ascii="Arial" w:hAnsi="Arial" w:cs="Arial"/>
        </w:rPr>
      </w:pPr>
    </w:p>
    <w:p w:rsidR="004630CA" w:rsidRPr="004A1A88" w:rsidRDefault="004630CA" w:rsidP="004630CA">
      <w:pPr>
        <w:spacing w:before="480"/>
        <w:rPr>
          <w:rFonts w:ascii="Arial" w:hAnsi="Arial" w:cs="Arial"/>
          <w:b/>
          <w:u w:val="single"/>
        </w:rPr>
      </w:pPr>
      <w:r>
        <w:rPr>
          <w:rFonts w:ascii="Arial" w:hAnsi="Arial" w:cs="Arial"/>
          <w:b/>
          <w:u w:val="single"/>
        </w:rPr>
        <w:t xml:space="preserve">Complete </w:t>
      </w:r>
      <w:r w:rsidRPr="004A1A88">
        <w:rPr>
          <w:rFonts w:ascii="Arial" w:hAnsi="Arial" w:cs="Arial"/>
          <w:b/>
          <w:u w:val="single"/>
        </w:rPr>
        <w:t>Cost</w:t>
      </w:r>
      <w:r>
        <w:rPr>
          <w:rFonts w:ascii="Arial" w:hAnsi="Arial" w:cs="Arial"/>
          <w:b/>
          <w:u w:val="single"/>
        </w:rPr>
        <w:t xml:space="preserve"> for Nursing Program Uniform Requirements</w:t>
      </w:r>
      <w:r w:rsidRPr="004A1A88">
        <w:rPr>
          <w:rFonts w:ascii="Arial" w:hAnsi="Arial" w:cs="Arial"/>
          <w:b/>
        </w:rPr>
        <w:t>:</w:t>
      </w:r>
    </w:p>
    <w:p w:rsidR="004630CA" w:rsidRPr="004A1A88" w:rsidRDefault="004630CA" w:rsidP="004630CA">
      <w:pPr>
        <w:pStyle w:val="ListParagraph"/>
        <w:numPr>
          <w:ilvl w:val="0"/>
          <w:numId w:val="35"/>
        </w:numPr>
        <w:spacing w:after="200" w:line="276" w:lineRule="auto"/>
        <w:contextualSpacing/>
        <w:rPr>
          <w:rFonts w:ascii="Arial" w:hAnsi="Arial" w:cs="Arial"/>
          <w:b/>
        </w:rPr>
      </w:pPr>
      <w:r w:rsidRPr="004A1A88">
        <w:rPr>
          <w:rFonts w:ascii="Arial" w:hAnsi="Arial" w:cs="Arial"/>
          <w:b/>
        </w:rPr>
        <w:t xml:space="preserve">Ladies </w:t>
      </w:r>
      <w:r>
        <w:rPr>
          <w:rFonts w:ascii="Arial" w:hAnsi="Arial" w:cs="Arial"/>
          <w:b/>
        </w:rPr>
        <w:t xml:space="preserve">– based </w:t>
      </w:r>
      <w:r w:rsidRPr="004A1A88">
        <w:rPr>
          <w:rFonts w:ascii="Arial" w:hAnsi="Arial" w:cs="Arial"/>
          <w:b/>
        </w:rPr>
        <w:t>on size</w:t>
      </w:r>
    </w:p>
    <w:p w:rsidR="004630CA" w:rsidRPr="004A1A88" w:rsidRDefault="004630CA" w:rsidP="004630CA">
      <w:pPr>
        <w:pStyle w:val="ListParagraph"/>
        <w:numPr>
          <w:ilvl w:val="1"/>
          <w:numId w:val="35"/>
        </w:numPr>
        <w:spacing w:after="200" w:line="276" w:lineRule="auto"/>
        <w:contextualSpacing/>
        <w:rPr>
          <w:rFonts w:ascii="Arial" w:hAnsi="Arial" w:cs="Arial"/>
        </w:rPr>
      </w:pPr>
      <w:r w:rsidRPr="004A1A88">
        <w:rPr>
          <w:rFonts w:ascii="Arial" w:hAnsi="Arial" w:cs="Arial"/>
        </w:rPr>
        <w:t xml:space="preserve">XS-XL = </w:t>
      </w:r>
      <w:r>
        <w:rPr>
          <w:rFonts w:ascii="Arial" w:hAnsi="Arial" w:cs="Arial"/>
        </w:rPr>
        <w:t>$128</w:t>
      </w:r>
    </w:p>
    <w:p w:rsidR="004630CA" w:rsidRPr="004A1A88" w:rsidRDefault="004630CA" w:rsidP="004630CA">
      <w:pPr>
        <w:pStyle w:val="ListParagraph"/>
        <w:numPr>
          <w:ilvl w:val="1"/>
          <w:numId w:val="35"/>
        </w:numPr>
        <w:spacing w:after="200" w:line="276" w:lineRule="auto"/>
        <w:contextualSpacing/>
        <w:rPr>
          <w:rFonts w:ascii="Arial" w:hAnsi="Arial" w:cs="Arial"/>
        </w:rPr>
      </w:pPr>
      <w:r>
        <w:rPr>
          <w:rFonts w:ascii="Arial" w:hAnsi="Arial" w:cs="Arial"/>
        </w:rPr>
        <w:t>2X-5X = $142</w:t>
      </w:r>
    </w:p>
    <w:p w:rsidR="004630CA" w:rsidRPr="004A1A88" w:rsidRDefault="004630CA" w:rsidP="004630CA">
      <w:pPr>
        <w:pStyle w:val="ListParagraph"/>
        <w:rPr>
          <w:rFonts w:ascii="Arial" w:hAnsi="Arial" w:cs="Arial"/>
          <w:b/>
        </w:rPr>
      </w:pPr>
    </w:p>
    <w:p w:rsidR="004630CA" w:rsidRPr="004A1A88" w:rsidRDefault="004630CA" w:rsidP="004630CA">
      <w:pPr>
        <w:pStyle w:val="ListParagraph"/>
        <w:numPr>
          <w:ilvl w:val="0"/>
          <w:numId w:val="35"/>
        </w:numPr>
        <w:spacing w:after="200" w:line="276" w:lineRule="auto"/>
        <w:contextualSpacing/>
        <w:rPr>
          <w:rFonts w:ascii="Arial" w:hAnsi="Arial" w:cs="Arial"/>
          <w:b/>
        </w:rPr>
      </w:pPr>
      <w:r w:rsidRPr="004A1A88">
        <w:rPr>
          <w:rFonts w:ascii="Arial" w:hAnsi="Arial" w:cs="Arial"/>
          <w:b/>
        </w:rPr>
        <w:t>Men</w:t>
      </w:r>
      <w:r>
        <w:rPr>
          <w:rFonts w:ascii="Arial" w:hAnsi="Arial" w:cs="Arial"/>
          <w:b/>
        </w:rPr>
        <w:t>’</w:t>
      </w:r>
      <w:r w:rsidRPr="004A1A88">
        <w:rPr>
          <w:rFonts w:ascii="Arial" w:hAnsi="Arial" w:cs="Arial"/>
          <w:b/>
        </w:rPr>
        <w:t>s – based on size</w:t>
      </w:r>
    </w:p>
    <w:p w:rsidR="004630CA" w:rsidRPr="004A1A88" w:rsidRDefault="004630CA" w:rsidP="004630CA">
      <w:pPr>
        <w:pStyle w:val="ListParagraph"/>
        <w:numPr>
          <w:ilvl w:val="1"/>
          <w:numId w:val="35"/>
        </w:numPr>
        <w:spacing w:after="200" w:line="276" w:lineRule="auto"/>
        <w:contextualSpacing/>
        <w:rPr>
          <w:rFonts w:ascii="Arial" w:hAnsi="Arial" w:cs="Arial"/>
          <w:b/>
        </w:rPr>
      </w:pPr>
      <w:r>
        <w:rPr>
          <w:rFonts w:ascii="Arial" w:hAnsi="Arial" w:cs="Arial"/>
        </w:rPr>
        <w:t>XS-XL = $125</w:t>
      </w:r>
    </w:p>
    <w:p w:rsidR="004630CA" w:rsidRDefault="004630CA" w:rsidP="004630CA">
      <w:pPr>
        <w:pStyle w:val="ListParagraph"/>
        <w:numPr>
          <w:ilvl w:val="1"/>
          <w:numId w:val="35"/>
        </w:numPr>
        <w:spacing w:after="200" w:line="276" w:lineRule="auto"/>
        <w:contextualSpacing/>
        <w:rPr>
          <w:rFonts w:ascii="Arial" w:hAnsi="Arial" w:cs="Arial"/>
        </w:rPr>
      </w:pPr>
      <w:r>
        <w:rPr>
          <w:rFonts w:ascii="Arial" w:hAnsi="Arial" w:cs="Arial"/>
        </w:rPr>
        <w:t>2X-5X = $142</w:t>
      </w:r>
    </w:p>
    <w:p w:rsidR="007C4D94" w:rsidRDefault="007C4D94" w:rsidP="007C4D94">
      <w:pPr>
        <w:spacing w:after="200" w:line="276" w:lineRule="auto"/>
        <w:contextualSpacing/>
        <w:rPr>
          <w:rFonts w:ascii="Arial" w:hAnsi="Arial" w:cs="Arial"/>
        </w:rPr>
      </w:pPr>
    </w:p>
    <w:p w:rsidR="007C4D94" w:rsidRDefault="007C4D94" w:rsidP="007C4D94">
      <w:pPr>
        <w:spacing w:after="200" w:line="276" w:lineRule="auto"/>
        <w:contextualSpacing/>
        <w:jc w:val="center"/>
        <w:rPr>
          <w:rFonts w:ascii="Arial" w:hAnsi="Arial" w:cs="Arial"/>
        </w:rPr>
      </w:pPr>
    </w:p>
    <w:p w:rsidR="00BD192D" w:rsidRDefault="007C4D94" w:rsidP="007C4D94">
      <w:pPr>
        <w:spacing w:after="200" w:line="276" w:lineRule="auto"/>
        <w:contextualSpacing/>
        <w:jc w:val="center"/>
        <w:rPr>
          <w:rFonts w:ascii="Arial" w:hAnsi="Arial" w:cs="Arial"/>
          <w:b/>
          <w:i/>
        </w:rPr>
      </w:pPr>
      <w:r w:rsidRPr="007C4D94">
        <w:rPr>
          <w:rFonts w:ascii="Arial" w:hAnsi="Arial" w:cs="Arial"/>
          <w:b/>
          <w:i/>
        </w:rPr>
        <w:t>All credit cards accepted, no personal checks please</w:t>
      </w:r>
    </w:p>
    <w:p w:rsidR="00BD192D" w:rsidRDefault="00BD192D">
      <w:pPr>
        <w:rPr>
          <w:rFonts w:ascii="Arial" w:hAnsi="Arial" w:cs="Arial"/>
          <w:b/>
          <w:i/>
        </w:rPr>
      </w:pPr>
      <w:r>
        <w:rPr>
          <w:rFonts w:ascii="Arial" w:hAnsi="Arial" w:cs="Arial"/>
          <w:b/>
          <w:i/>
        </w:rPr>
        <w:br w:type="page"/>
      </w:r>
    </w:p>
    <w:p w:rsidR="002E4BC3" w:rsidRDefault="002E4BC3" w:rsidP="002E4BC3">
      <w:pPr>
        <w:rPr>
          <w:b/>
          <w:sz w:val="18"/>
          <w:szCs w:val="18"/>
        </w:rPr>
        <w:sectPr w:rsidR="002E4BC3" w:rsidSect="00BF2C28">
          <w:pgSz w:w="12240" w:h="15840" w:code="1"/>
          <w:pgMar w:top="1008" w:right="1440" w:bottom="576" w:left="1440" w:header="720" w:footer="432" w:gutter="0"/>
          <w:cols w:space="720"/>
          <w:docGrid w:linePitch="360"/>
        </w:sectPr>
      </w:pPr>
    </w:p>
    <w:p w:rsidR="00BF040A" w:rsidRPr="007B4674" w:rsidRDefault="00BF040A" w:rsidP="00BF040A">
      <w:pPr>
        <w:keepLines/>
        <w:jc w:val="center"/>
        <w:rPr>
          <w:b/>
        </w:rPr>
      </w:pPr>
      <w:r>
        <w:rPr>
          <w:rFonts w:ascii="Arial" w:hAnsi="Arial" w:cs="Arial"/>
          <w:noProof/>
          <w:sz w:val="20"/>
          <w:szCs w:val="20"/>
        </w:rPr>
        <w:lastRenderedPageBreak/>
        <mc:AlternateContent>
          <mc:Choice Requires="wps">
            <w:drawing>
              <wp:anchor distT="0" distB="0" distL="114300" distR="114300" simplePos="0" relativeHeight="251841536" behindDoc="0" locked="0" layoutInCell="1" allowOverlap="1" wp14:anchorId="706F132F" wp14:editId="703FF472">
                <wp:simplePos x="0" y="0"/>
                <wp:positionH relativeFrom="margin">
                  <wp:posOffset>5001895</wp:posOffset>
                </wp:positionH>
                <wp:positionV relativeFrom="paragraph">
                  <wp:posOffset>-587375</wp:posOffset>
                </wp:positionV>
                <wp:extent cx="1143000" cy="228600"/>
                <wp:effectExtent l="0" t="0" r="19050" b="1905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F4F3D" w:rsidRPr="00F618E1" w:rsidRDefault="004F4F3D" w:rsidP="00E1289E">
                            <w:pPr>
                              <w:jc w:val="center"/>
                              <w:rPr>
                                <w:rFonts w:ascii="Arial" w:hAnsi="Arial" w:cs="Arial"/>
                                <w:b/>
                                <w:sz w:val="20"/>
                                <w:szCs w:val="20"/>
                              </w:rPr>
                            </w:pPr>
                            <w:r w:rsidRPr="00F618E1">
                              <w:rPr>
                                <w:rFonts w:ascii="Arial" w:hAnsi="Arial" w:cs="Arial"/>
                                <w:b/>
                                <w:sz w:val="20"/>
                                <w:szCs w:val="20"/>
                              </w:rPr>
                              <w:t xml:space="preserve">APPENDIX </w:t>
                            </w:r>
                            <w:r>
                              <w:rPr>
                                <w:rFonts w:ascii="Arial" w:hAnsi="Arial" w:cs="Arial"/>
                                <w:b/>
                                <w:sz w:val="20"/>
                                <w:szCs w:val="2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132F" id="_x0000_s1062" style="position:absolute;left:0;text-align:left;margin-left:393.85pt;margin-top:-46.25pt;width:90pt;height:1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">
                <v:textbox>
                  <w:txbxContent>
                    <w:p w:rsidR="004F4F3D" w:rsidRPr="00F618E1" w:rsidRDefault="004F4F3D" w:rsidP="00E1289E">
                      <w:pPr>
                        <w:jc w:val="center"/>
                        <w:rPr>
                          <w:rFonts w:ascii="Arial" w:hAnsi="Arial" w:cs="Arial"/>
                          <w:b/>
                          <w:sz w:val="20"/>
                          <w:szCs w:val="20"/>
                        </w:rPr>
                      </w:pPr>
                      <w:r w:rsidRPr="00F618E1">
                        <w:rPr>
                          <w:rFonts w:ascii="Arial" w:hAnsi="Arial" w:cs="Arial"/>
                          <w:b/>
                          <w:sz w:val="20"/>
                          <w:szCs w:val="20"/>
                        </w:rPr>
                        <w:t xml:space="preserve">APPENDIX </w:t>
                      </w:r>
                      <w:r>
                        <w:rPr>
                          <w:rFonts w:ascii="Arial" w:hAnsi="Arial" w:cs="Arial"/>
                          <w:b/>
                          <w:sz w:val="20"/>
                          <w:szCs w:val="20"/>
                        </w:rPr>
                        <w:t>L</w:t>
                      </w:r>
                    </w:p>
                  </w:txbxContent>
                </v:textbox>
                <w10:wrap anchorx="margin"/>
              </v:rect>
            </w:pict>
          </mc:Fallback>
        </mc:AlternateContent>
      </w:r>
      <w:r w:rsidRPr="007B4674">
        <w:rPr>
          <w:b/>
        </w:rPr>
        <w:t>FACULTY</w:t>
      </w:r>
    </w:p>
    <w:p w:rsidR="00BF040A" w:rsidRDefault="00BF040A" w:rsidP="00BF040A">
      <w:pPr>
        <w:keepLines/>
        <w:rPr>
          <w:sz w:val="18"/>
          <w:szCs w:val="18"/>
        </w:rPr>
        <w:sectPr w:rsidR="00BF040A" w:rsidSect="00BF040A">
          <w:headerReference w:type="default" r:id="rId44"/>
          <w:type w:val="continuous"/>
          <w:pgSz w:w="12240" w:h="15840"/>
          <w:pgMar w:top="1440" w:right="1440" w:bottom="1440" w:left="1440" w:header="720" w:footer="720" w:gutter="0"/>
          <w:cols w:space="720"/>
          <w:docGrid w:linePitch="360"/>
        </w:sectPr>
      </w:pPr>
    </w:p>
    <w:p w:rsidR="00BF040A" w:rsidRDefault="00BF040A" w:rsidP="00BF040A">
      <w:pPr>
        <w:keepLines/>
        <w:rPr>
          <w:sz w:val="18"/>
          <w:szCs w:val="18"/>
        </w:rPr>
      </w:pPr>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Kimberly A.</w:t>
      </w:r>
      <w:r w:rsidRPr="0026140B">
        <w:rPr>
          <w:b/>
          <w:sz w:val="20"/>
          <w:szCs w:val="20"/>
        </w:rPr>
        <w:fldChar w:fldCharType="end"/>
      </w:r>
      <w:r w:rsidRPr="0026140B">
        <w:rPr>
          <w:b/>
          <w:sz w:val="20"/>
          <w:szCs w:val="20"/>
        </w:rPr>
        <w:t xml:space="preserve"> Ballone</w:t>
      </w:r>
      <w:r w:rsidRPr="0026140B">
        <w:rPr>
          <w:sz w:val="20"/>
          <w:szCs w:val="20"/>
        </w:rPr>
        <w:t>, DNP, RN, FNP</w:t>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330.941.1799</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3108</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45" w:history="1">
        <w:r w:rsidRPr="0026140B">
          <w:rPr>
            <w:rStyle w:val="Hyperlink"/>
            <w:sz w:val="20"/>
            <w:szCs w:val="20"/>
          </w:rPr>
          <w:t>kaserroka@ysu.edu</w:t>
        </w:r>
      </w:hyperlink>
      <w:r w:rsidRPr="0026140B">
        <w:rPr>
          <w:sz w:val="20"/>
          <w:szCs w:val="20"/>
        </w:rPr>
        <w:t xml:space="preserve"> </w:t>
      </w:r>
    </w:p>
    <w:p w:rsidR="00BF040A" w:rsidRPr="0026140B" w:rsidRDefault="00BF040A" w:rsidP="00BF040A">
      <w:pPr>
        <w:keepLines/>
        <w:rPr>
          <w:sz w:val="20"/>
          <w:szCs w:val="20"/>
        </w:rPr>
      </w:pP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Sheila</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Blank</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MSN, RN, Licensed School Nurse</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Assistant 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330.941.2174</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2481</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46" w:history="1">
        <w:r w:rsidRPr="0026140B">
          <w:rPr>
            <w:rStyle w:val="Hyperlink"/>
            <w:sz w:val="20"/>
            <w:szCs w:val="20"/>
          </w:rPr>
          <w:t>smblank@ysu.edu</w:t>
        </w:r>
      </w:hyperlink>
      <w:r w:rsidRPr="0026140B">
        <w:rPr>
          <w:sz w:val="20"/>
          <w:szCs w:val="20"/>
        </w:rPr>
        <w:t xml:space="preserve"> </w:t>
      </w:r>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Laura</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Calcagni</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MSN, RN, CNE</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Assistant 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330.941.3294</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2234</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47" w:history="1">
        <w:r w:rsidRPr="0026140B">
          <w:rPr>
            <w:rStyle w:val="Hyperlink"/>
            <w:sz w:val="20"/>
            <w:szCs w:val="20"/>
          </w:rPr>
          <w:t>lrcalcagni@ysu.edu</w:t>
        </w:r>
      </w:hyperlink>
      <w:r w:rsidRPr="0026140B">
        <w:rPr>
          <w:sz w:val="20"/>
          <w:szCs w:val="20"/>
        </w:rPr>
        <w:t xml:space="preserve"> </w:t>
      </w:r>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Lori</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Fusco</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MSN, RN, CNE</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Assistant 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330.941.1355</w:t>
      </w:r>
      <w:r w:rsidRPr="0026140B">
        <w:rPr>
          <w:sz w:val="20"/>
          <w:szCs w:val="20"/>
        </w:rPr>
        <w:fldChar w:fldCharType="end"/>
      </w:r>
    </w:p>
    <w:p w:rsidR="00BF040A" w:rsidRPr="0026140B" w:rsidRDefault="00BF040A" w:rsidP="00BF040A">
      <w:pPr>
        <w:keepLines/>
        <w:rPr>
          <w:sz w:val="20"/>
          <w:szCs w:val="20"/>
        </w:rPr>
      </w:pPr>
      <w:r w:rsidRPr="0026140B">
        <w:rPr>
          <w:sz w:val="20"/>
          <w:szCs w:val="20"/>
        </w:rPr>
        <w:t>Cushwa Office #: 3104</w:t>
      </w:r>
    </w:p>
    <w:p w:rsidR="00BF040A" w:rsidRPr="0026140B" w:rsidRDefault="00BF040A" w:rsidP="00BF040A">
      <w:pPr>
        <w:keepLines/>
        <w:rPr>
          <w:sz w:val="20"/>
          <w:szCs w:val="20"/>
        </w:rPr>
      </w:pPr>
      <w:r w:rsidRPr="0026140B">
        <w:rPr>
          <w:sz w:val="20"/>
          <w:szCs w:val="20"/>
        </w:rPr>
        <w:t xml:space="preserve">Email Address: </w:t>
      </w:r>
      <w:hyperlink r:id="rId48" w:history="1">
        <w:r w:rsidRPr="0026140B">
          <w:rPr>
            <w:rStyle w:val="Hyperlink"/>
            <w:sz w:val="20"/>
            <w:szCs w:val="20"/>
          </w:rPr>
          <w:t>lafusco01@ysu.edu</w:t>
        </w:r>
      </w:hyperlink>
    </w:p>
    <w:p w:rsidR="00BF040A" w:rsidRPr="0026140B" w:rsidRDefault="00BF040A" w:rsidP="00BF040A">
      <w:pPr>
        <w:keepLines/>
        <w:rPr>
          <w:sz w:val="20"/>
          <w:szCs w:val="20"/>
        </w:rPr>
      </w:pPr>
    </w:p>
    <w:p w:rsidR="00BF040A" w:rsidRPr="0026140B" w:rsidRDefault="00BF040A" w:rsidP="00BF040A">
      <w:pPr>
        <w:keepLines/>
        <w:rPr>
          <w:sz w:val="20"/>
          <w:szCs w:val="20"/>
        </w:rPr>
      </w:pPr>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Patricia</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Hoyson</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Ph.D, RN, FNP, CDE</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330.941.1448</w:t>
      </w:r>
      <w:r w:rsidRPr="0026140B">
        <w:rPr>
          <w:sz w:val="20"/>
          <w:szCs w:val="20"/>
        </w:rPr>
        <w:fldChar w:fldCharType="end"/>
      </w:r>
    </w:p>
    <w:p w:rsidR="00BF040A" w:rsidRPr="0026140B" w:rsidRDefault="00BF040A" w:rsidP="00BF040A">
      <w:pPr>
        <w:keepLines/>
        <w:rPr>
          <w:sz w:val="20"/>
          <w:szCs w:val="20"/>
        </w:rPr>
      </w:pPr>
      <w:r w:rsidRPr="0026140B">
        <w:rPr>
          <w:sz w:val="20"/>
          <w:szCs w:val="20"/>
        </w:rPr>
        <w:t>Cushwa Office #: 3112</w:t>
      </w:r>
    </w:p>
    <w:p w:rsidR="00BF040A" w:rsidRPr="0026140B" w:rsidRDefault="00BF040A" w:rsidP="00BF040A">
      <w:pPr>
        <w:keepLines/>
        <w:rPr>
          <w:sz w:val="20"/>
          <w:szCs w:val="20"/>
        </w:rPr>
      </w:pPr>
      <w:r w:rsidRPr="0026140B">
        <w:rPr>
          <w:sz w:val="20"/>
          <w:szCs w:val="20"/>
        </w:rPr>
        <w:t xml:space="preserve">Email Address: </w:t>
      </w:r>
      <w:hyperlink r:id="rId49" w:history="1">
        <w:r w:rsidRPr="0026140B">
          <w:rPr>
            <w:rStyle w:val="Hyperlink"/>
            <w:sz w:val="20"/>
            <w:szCs w:val="20"/>
          </w:rPr>
          <w:t>plhoyson@ysu.edu</w:t>
        </w:r>
      </w:hyperlink>
      <w:r w:rsidRPr="0026140B">
        <w:rPr>
          <w:sz w:val="20"/>
          <w:szCs w:val="20"/>
        </w:rPr>
        <w:t xml:space="preserve"> </w:t>
      </w:r>
    </w:p>
    <w:p w:rsidR="00BF040A" w:rsidRPr="0026140B" w:rsidRDefault="00BF040A" w:rsidP="00BF040A">
      <w:pPr>
        <w:keepLines/>
        <w:rPr>
          <w:b/>
          <w:sz w:val="20"/>
          <w:szCs w:val="20"/>
        </w:rPr>
      </w:pPr>
    </w:p>
    <w:p w:rsidR="00BF040A" w:rsidRPr="0026140B" w:rsidRDefault="00BF040A" w:rsidP="00BF040A">
      <w:pPr>
        <w:keepLines/>
        <w:rPr>
          <w:b/>
          <w:sz w:val="20"/>
          <w:szCs w:val="20"/>
        </w:rPr>
      </w:pPr>
    </w:p>
    <w:p w:rsidR="00BF040A" w:rsidRPr="0026140B" w:rsidRDefault="00BF040A" w:rsidP="00BF040A">
      <w:pPr>
        <w:keepLines/>
        <w:rPr>
          <w:sz w:val="20"/>
          <w:szCs w:val="20"/>
        </w:rPr>
      </w:pPr>
      <w:r w:rsidRPr="0026140B">
        <w:rPr>
          <w:b/>
          <w:sz w:val="20"/>
          <w:szCs w:val="20"/>
        </w:rPr>
        <w:t xml:space="preserve">Nora Lipscomb, </w:t>
      </w:r>
      <w:r w:rsidRPr="0026140B">
        <w:rPr>
          <w:noProof/>
          <w:sz w:val="20"/>
          <w:szCs w:val="20"/>
        </w:rPr>
        <w:t>MSN, RN</w:t>
      </w:r>
    </w:p>
    <w:p w:rsidR="00BF040A" w:rsidRPr="0026140B" w:rsidRDefault="00BF040A" w:rsidP="00BF040A">
      <w:pPr>
        <w:keepLines/>
        <w:rPr>
          <w:i/>
          <w:sz w:val="20"/>
          <w:szCs w:val="20"/>
        </w:rPr>
      </w:pPr>
      <w:r w:rsidRPr="0026140B">
        <w:rPr>
          <w:i/>
          <w:sz w:val="20"/>
          <w:szCs w:val="20"/>
        </w:rPr>
        <w:t>Lecturer</w:t>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330.941.2639</w:t>
      </w:r>
      <w:r w:rsidRPr="0026140B">
        <w:rPr>
          <w:sz w:val="20"/>
          <w:szCs w:val="20"/>
        </w:rPr>
        <w:fldChar w:fldCharType="end"/>
      </w:r>
    </w:p>
    <w:p w:rsidR="00BF040A" w:rsidRPr="0026140B" w:rsidRDefault="00BF040A" w:rsidP="00BF040A">
      <w:pPr>
        <w:keepLines/>
        <w:rPr>
          <w:sz w:val="20"/>
          <w:szCs w:val="20"/>
        </w:rPr>
      </w:pPr>
      <w:r w:rsidRPr="0026140B">
        <w:rPr>
          <w:sz w:val="20"/>
          <w:szCs w:val="20"/>
        </w:rPr>
        <w:t>Cushwa Office #: 2477</w:t>
      </w:r>
    </w:p>
    <w:p w:rsidR="00BF040A" w:rsidRPr="0026140B" w:rsidRDefault="00BF040A" w:rsidP="00BF040A">
      <w:pPr>
        <w:keepLines/>
        <w:spacing w:after="360"/>
        <w:rPr>
          <w:sz w:val="20"/>
          <w:szCs w:val="20"/>
        </w:rPr>
      </w:pPr>
      <w:r w:rsidRPr="0026140B">
        <w:rPr>
          <w:sz w:val="20"/>
          <w:szCs w:val="20"/>
        </w:rPr>
        <w:t xml:space="preserve">Email Address: </w:t>
      </w:r>
      <w:hyperlink r:id="rId50" w:history="1">
        <w:r w:rsidRPr="0026140B">
          <w:rPr>
            <w:rStyle w:val="Hyperlink"/>
            <w:sz w:val="20"/>
            <w:szCs w:val="20"/>
          </w:rPr>
          <w:t>nlipscomb@ysu.edu</w:t>
        </w:r>
      </w:hyperlink>
    </w:p>
    <w:p w:rsidR="00BF040A" w:rsidRPr="0026140B" w:rsidRDefault="00BF040A" w:rsidP="00BF040A">
      <w:pPr>
        <w:keepLines/>
        <w:rPr>
          <w:b/>
          <w:sz w:val="20"/>
          <w:szCs w:val="20"/>
        </w:rPr>
      </w:pPr>
    </w:p>
    <w:p w:rsidR="00BF040A" w:rsidRPr="0026140B" w:rsidRDefault="00BF040A" w:rsidP="00BF040A">
      <w:pPr>
        <w:keepLines/>
        <w:rPr>
          <w:b/>
          <w:sz w:val="20"/>
          <w:szCs w:val="20"/>
        </w:rPr>
      </w:pPr>
    </w:p>
    <w:p w:rsidR="00BF040A" w:rsidRPr="0026140B" w:rsidRDefault="00BF040A" w:rsidP="00BF040A">
      <w:pPr>
        <w:keepLines/>
        <w:rPr>
          <w:b/>
          <w:sz w:val="20"/>
          <w:szCs w:val="20"/>
        </w:rPr>
      </w:pPr>
    </w:p>
    <w:p w:rsidR="00BF040A" w:rsidRPr="0026140B" w:rsidRDefault="00BF040A" w:rsidP="00BF040A">
      <w:pPr>
        <w:keepLines/>
        <w:rPr>
          <w:b/>
          <w:sz w:val="20"/>
          <w:szCs w:val="20"/>
        </w:rPr>
      </w:pPr>
    </w:p>
    <w:p w:rsidR="00BF040A" w:rsidRPr="0026140B" w:rsidRDefault="00BF040A" w:rsidP="00BF040A">
      <w:pPr>
        <w:keepLines/>
        <w:rPr>
          <w:sz w:val="20"/>
          <w:szCs w:val="20"/>
        </w:rPr>
      </w:pPr>
      <w:r w:rsidRPr="0026140B">
        <w:rPr>
          <w:b/>
          <w:sz w:val="20"/>
          <w:szCs w:val="20"/>
        </w:rPr>
        <w:fldChar w:fldCharType="begin"/>
      </w:r>
      <w:r w:rsidRPr="0026140B">
        <w:rPr>
          <w:b/>
          <w:sz w:val="20"/>
          <w:szCs w:val="20"/>
        </w:rPr>
        <w:instrText xml:space="preserve"> NEXT </w:instrText>
      </w:r>
      <w:r w:rsidRPr="0026140B">
        <w:rPr>
          <w:b/>
          <w:sz w:val="20"/>
          <w:szCs w:val="20"/>
        </w:rPr>
        <w:fldChar w:fldCharType="end"/>
      </w:r>
      <w:r w:rsidRPr="0026140B">
        <w:rPr>
          <w:b/>
          <w:sz w:val="20"/>
          <w:szCs w:val="20"/>
        </w:rPr>
        <w:t xml:space="preserve">Susan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Lisko</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DNP, RN</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Associate 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330.941.2175</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3136</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51" w:history="1">
        <w:r w:rsidRPr="0026140B">
          <w:rPr>
            <w:rStyle w:val="Hyperlink"/>
            <w:sz w:val="20"/>
            <w:szCs w:val="20"/>
          </w:rPr>
          <w:t>salisko@ysu.edu</w:t>
        </w:r>
      </w:hyperlink>
      <w:r w:rsidRPr="0026140B">
        <w:rPr>
          <w:sz w:val="20"/>
          <w:szCs w:val="20"/>
        </w:rPr>
        <w:t xml:space="preserve"> </w:t>
      </w:r>
    </w:p>
    <w:p w:rsidR="00BF040A" w:rsidRPr="0026140B" w:rsidRDefault="00BF040A" w:rsidP="00BF040A">
      <w:pPr>
        <w:keepLines/>
        <w:rPr>
          <w:sz w:val="20"/>
          <w:szCs w:val="20"/>
        </w:rPr>
      </w:pP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 xml:space="preserve">Paula </w:t>
      </w:r>
      <w:r w:rsidRPr="0026140B">
        <w:rPr>
          <w:b/>
          <w:sz w:val="20"/>
          <w:szCs w:val="20"/>
        </w:rPr>
        <w:fldChar w:fldCharType="end"/>
      </w:r>
      <w:r w:rsidRPr="0026140B">
        <w:rPr>
          <w:b/>
          <w:sz w:val="20"/>
          <w:szCs w:val="20"/>
        </w:rPr>
        <w:t xml:space="preserve">McClusky, </w:t>
      </w:r>
      <w:r w:rsidRPr="0026140B">
        <w:rPr>
          <w:noProof/>
          <w:sz w:val="20"/>
          <w:szCs w:val="20"/>
        </w:rPr>
        <w:t>MSN, RN</w:t>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sz w:val="20"/>
          <w:szCs w:val="20"/>
        </w:rPr>
        <w:t xml:space="preserve"> Lecturer</w:t>
      </w:r>
    </w:p>
    <w:p w:rsidR="00BF040A" w:rsidRPr="0026140B" w:rsidRDefault="00BF040A" w:rsidP="00BF040A">
      <w:pPr>
        <w:keepLines/>
        <w:rPr>
          <w:sz w:val="20"/>
          <w:szCs w:val="20"/>
        </w:rPr>
      </w:pPr>
      <w:r w:rsidRPr="0026140B">
        <w:rPr>
          <w:i/>
          <w:sz w:val="20"/>
          <w:szCs w:val="20"/>
        </w:rPr>
        <w:fldChar w:fldCharType="end"/>
      </w: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330.941.2327</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3123</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52" w:history="1">
        <w:r w:rsidRPr="0026140B">
          <w:rPr>
            <w:rStyle w:val="Hyperlink"/>
            <w:sz w:val="20"/>
            <w:szCs w:val="20"/>
          </w:rPr>
          <w:t>pjmcclusky@ysu.edu</w:t>
        </w:r>
      </w:hyperlink>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Valerie</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O'Dell</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DNP, RN</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Associate Professor, MSN Program Director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330.941.2177</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3132</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53" w:history="1">
        <w:r w:rsidRPr="0026140B">
          <w:rPr>
            <w:rStyle w:val="Hyperlink"/>
            <w:sz w:val="20"/>
            <w:szCs w:val="20"/>
          </w:rPr>
          <w:t>vmodell@ysu.edu</w:t>
        </w:r>
      </w:hyperlink>
      <w:r w:rsidRPr="0026140B">
        <w:rPr>
          <w:sz w:val="20"/>
          <w:szCs w:val="20"/>
        </w:rPr>
        <w:t xml:space="preserve"> </w:t>
      </w:r>
    </w:p>
    <w:p w:rsidR="00BF040A" w:rsidRPr="0026140B" w:rsidRDefault="00BF040A" w:rsidP="00BF040A">
      <w:pPr>
        <w:keepLines/>
        <w:rPr>
          <w:sz w:val="20"/>
          <w:szCs w:val="20"/>
        </w:rPr>
      </w:pPr>
      <w:r w:rsidRPr="0026140B">
        <w:rPr>
          <w:b/>
          <w:sz w:val="20"/>
          <w:szCs w:val="20"/>
        </w:rPr>
        <w:t xml:space="preserve">Nicole Olshanski, </w:t>
      </w:r>
      <w:r w:rsidR="0026140B">
        <w:rPr>
          <w:noProof/>
          <w:sz w:val="20"/>
          <w:szCs w:val="20"/>
        </w:rPr>
        <w:t>DNP, CNM</w:t>
      </w:r>
    </w:p>
    <w:p w:rsidR="00BF040A" w:rsidRPr="0026140B" w:rsidRDefault="00BF040A" w:rsidP="00BF040A">
      <w:pPr>
        <w:keepLines/>
        <w:rPr>
          <w:i/>
          <w:sz w:val="20"/>
          <w:szCs w:val="20"/>
        </w:rPr>
      </w:pPr>
      <w:r w:rsidRPr="0026140B">
        <w:rPr>
          <w:i/>
          <w:sz w:val="20"/>
          <w:szCs w:val="20"/>
        </w:rPr>
        <w:t>Assistant Professor</w:t>
      </w:r>
    </w:p>
    <w:p w:rsidR="00BF040A" w:rsidRPr="0026140B" w:rsidRDefault="00BF040A" w:rsidP="00BF040A">
      <w:pPr>
        <w:keepLines/>
        <w:rPr>
          <w:sz w:val="20"/>
          <w:szCs w:val="20"/>
        </w:rPr>
      </w:pPr>
      <w:r w:rsidRPr="0026140B">
        <w:rPr>
          <w:sz w:val="20"/>
          <w:szCs w:val="20"/>
        </w:rPr>
        <w:t>Office Phone: 330.941.1793</w:t>
      </w:r>
    </w:p>
    <w:p w:rsidR="00BF040A" w:rsidRPr="0026140B" w:rsidRDefault="00BF040A" w:rsidP="00BF040A">
      <w:pPr>
        <w:keepLines/>
        <w:rPr>
          <w:sz w:val="20"/>
          <w:szCs w:val="20"/>
        </w:rPr>
      </w:pPr>
      <w:r w:rsidRPr="0026140B">
        <w:rPr>
          <w:sz w:val="20"/>
          <w:szCs w:val="20"/>
        </w:rPr>
        <w:t>Cushwa Office #: 2236</w:t>
      </w:r>
    </w:p>
    <w:p w:rsidR="00BF040A" w:rsidRPr="0026140B" w:rsidRDefault="00BF040A" w:rsidP="00BF040A">
      <w:pPr>
        <w:keepLines/>
        <w:spacing w:after="360"/>
        <w:rPr>
          <w:sz w:val="20"/>
          <w:szCs w:val="20"/>
        </w:rPr>
      </w:pPr>
      <w:r w:rsidRPr="0026140B">
        <w:rPr>
          <w:sz w:val="20"/>
          <w:szCs w:val="20"/>
        </w:rPr>
        <w:t xml:space="preserve">Email Address: </w:t>
      </w:r>
      <w:hyperlink r:id="rId54" w:history="1">
        <w:r w:rsidRPr="0026140B">
          <w:rPr>
            <w:rStyle w:val="Hyperlink"/>
            <w:sz w:val="20"/>
            <w:szCs w:val="20"/>
          </w:rPr>
          <w:t>nolshanski@ysu.edu</w:t>
        </w:r>
      </w:hyperlink>
    </w:p>
    <w:p w:rsidR="00BF040A" w:rsidRPr="0026140B" w:rsidRDefault="00BF040A" w:rsidP="00BF040A">
      <w:pPr>
        <w:keepLines/>
        <w:rPr>
          <w:sz w:val="20"/>
          <w:szCs w:val="20"/>
        </w:rPr>
      </w:pPr>
      <w:r w:rsidRPr="0026140B">
        <w:rPr>
          <w:b/>
          <w:sz w:val="20"/>
          <w:szCs w:val="20"/>
        </w:rPr>
        <w:t xml:space="preserve">Teresa Peck, </w:t>
      </w:r>
      <w:r w:rsidRPr="0026140B">
        <w:rPr>
          <w:noProof/>
          <w:sz w:val="20"/>
          <w:szCs w:val="20"/>
        </w:rPr>
        <w:t>MSN, RN</w:t>
      </w:r>
    </w:p>
    <w:p w:rsidR="00BF040A" w:rsidRPr="0026140B" w:rsidRDefault="00BF040A" w:rsidP="00BF040A">
      <w:pPr>
        <w:keepLines/>
        <w:rPr>
          <w:i/>
          <w:sz w:val="20"/>
          <w:szCs w:val="20"/>
        </w:rPr>
      </w:pPr>
      <w:r w:rsidRPr="0026140B">
        <w:rPr>
          <w:i/>
          <w:sz w:val="20"/>
          <w:szCs w:val="20"/>
        </w:rPr>
        <w:t>Lecturer</w:t>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330.941.263</w:t>
      </w:r>
      <w:r w:rsidRPr="0026140B">
        <w:rPr>
          <w:sz w:val="20"/>
          <w:szCs w:val="20"/>
        </w:rPr>
        <w:fldChar w:fldCharType="end"/>
      </w:r>
      <w:r w:rsidRPr="0026140B">
        <w:rPr>
          <w:sz w:val="20"/>
          <w:szCs w:val="20"/>
        </w:rPr>
        <w:t>7</w:t>
      </w:r>
    </w:p>
    <w:p w:rsidR="00BF040A" w:rsidRPr="0026140B" w:rsidRDefault="00BF040A" w:rsidP="00BF040A">
      <w:pPr>
        <w:keepLines/>
        <w:rPr>
          <w:sz w:val="20"/>
          <w:szCs w:val="20"/>
        </w:rPr>
      </w:pPr>
      <w:r w:rsidRPr="0026140B">
        <w:rPr>
          <w:sz w:val="20"/>
          <w:szCs w:val="20"/>
        </w:rPr>
        <w:t>Cushwa Office #: 2483</w:t>
      </w:r>
    </w:p>
    <w:p w:rsidR="00BF040A" w:rsidRPr="0026140B" w:rsidRDefault="00BF040A" w:rsidP="00BF040A">
      <w:pPr>
        <w:keepLines/>
        <w:spacing w:after="360"/>
        <w:rPr>
          <w:sz w:val="20"/>
          <w:szCs w:val="20"/>
        </w:rPr>
      </w:pPr>
      <w:r w:rsidRPr="0026140B">
        <w:rPr>
          <w:sz w:val="20"/>
          <w:szCs w:val="20"/>
        </w:rPr>
        <w:t xml:space="preserve">Email Address: </w:t>
      </w:r>
      <w:hyperlink r:id="rId55" w:history="1">
        <w:r w:rsidRPr="0026140B">
          <w:rPr>
            <w:rStyle w:val="Hyperlink"/>
            <w:sz w:val="20"/>
            <w:szCs w:val="20"/>
          </w:rPr>
          <w:t>tmpeck@ysu.edu</w:t>
        </w:r>
      </w:hyperlink>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Molly</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Roche</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MSN, RNC, CNS</w:t>
      </w:r>
      <w:r w:rsidRPr="0026140B">
        <w:rPr>
          <w:sz w:val="20"/>
          <w:szCs w:val="20"/>
        </w:rPr>
        <w:fldChar w:fldCharType="end"/>
      </w:r>
    </w:p>
    <w:p w:rsidR="00BF040A" w:rsidRPr="0026140B" w:rsidRDefault="00BF040A" w:rsidP="00BF040A">
      <w:pPr>
        <w:keepLines/>
        <w:rPr>
          <w:i/>
          <w:sz w:val="20"/>
          <w:szCs w:val="20"/>
        </w:rPr>
      </w:pPr>
      <w:r w:rsidRPr="0026140B">
        <w:rPr>
          <w:i/>
          <w:sz w:val="20"/>
          <w:szCs w:val="20"/>
        </w:rPr>
        <w:t>Assistant Professor,</w:t>
      </w:r>
    </w:p>
    <w:p w:rsidR="00BF040A" w:rsidRPr="0026140B" w:rsidRDefault="00BF040A" w:rsidP="00BF040A">
      <w:pPr>
        <w:keepLines/>
        <w:rPr>
          <w:i/>
          <w:sz w:val="20"/>
          <w:szCs w:val="20"/>
        </w:rPr>
      </w:pPr>
      <w:r w:rsidRPr="0026140B">
        <w:rPr>
          <w:i/>
          <w:sz w:val="20"/>
          <w:szCs w:val="20"/>
        </w:rPr>
        <w:t xml:space="preserve">RN-BSN Coordinator </w:t>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330.941.7299</w:t>
      </w:r>
      <w:r w:rsidRPr="0026140B">
        <w:rPr>
          <w:sz w:val="20"/>
          <w:szCs w:val="20"/>
        </w:rPr>
        <w:fldChar w:fldCharType="end"/>
      </w:r>
    </w:p>
    <w:p w:rsidR="00BF040A" w:rsidRPr="0026140B" w:rsidRDefault="00BF040A" w:rsidP="00BF040A">
      <w:pPr>
        <w:keepLines/>
        <w:rPr>
          <w:sz w:val="20"/>
          <w:szCs w:val="20"/>
        </w:rPr>
      </w:pPr>
      <w:r w:rsidRPr="0026140B">
        <w:rPr>
          <w:sz w:val="20"/>
          <w:szCs w:val="20"/>
        </w:rPr>
        <w:t>Cushwa Office #: 3134</w:t>
      </w:r>
    </w:p>
    <w:p w:rsidR="00BF040A" w:rsidRPr="0026140B" w:rsidRDefault="00BF040A" w:rsidP="00BF040A">
      <w:pPr>
        <w:keepLines/>
        <w:spacing w:after="360"/>
        <w:rPr>
          <w:sz w:val="20"/>
          <w:szCs w:val="20"/>
        </w:rPr>
      </w:pPr>
      <w:r w:rsidRPr="0026140B">
        <w:rPr>
          <w:sz w:val="20"/>
          <w:szCs w:val="20"/>
        </w:rPr>
        <w:t xml:space="preserve">Email Address: </w:t>
      </w:r>
      <w:hyperlink r:id="rId56" w:history="1">
        <w:r w:rsidRPr="0026140B">
          <w:rPr>
            <w:rStyle w:val="Hyperlink"/>
            <w:sz w:val="20"/>
            <w:szCs w:val="20"/>
          </w:rPr>
          <w:t>mdroche@ysu.edu</w:t>
        </w:r>
      </w:hyperlink>
    </w:p>
    <w:p w:rsidR="00BF040A" w:rsidRPr="0026140B" w:rsidRDefault="00BF040A" w:rsidP="00BF040A">
      <w:pPr>
        <w:keepLines/>
        <w:rPr>
          <w:sz w:val="20"/>
          <w:szCs w:val="20"/>
        </w:rPr>
      </w:pPr>
    </w:p>
    <w:p w:rsidR="00BF040A" w:rsidRPr="0026140B" w:rsidRDefault="00BF040A" w:rsidP="00BF040A">
      <w:pPr>
        <w:keepLines/>
        <w:rPr>
          <w:sz w:val="20"/>
          <w:szCs w:val="20"/>
        </w:rPr>
      </w:pPr>
    </w:p>
    <w:p w:rsidR="00BF040A" w:rsidRPr="0026140B" w:rsidRDefault="00BF040A" w:rsidP="00BF040A">
      <w:pPr>
        <w:keepLines/>
        <w:rPr>
          <w:sz w:val="20"/>
          <w:szCs w:val="20"/>
        </w:rPr>
      </w:pPr>
    </w:p>
    <w:p w:rsidR="00BF040A" w:rsidRPr="0026140B" w:rsidRDefault="00BF040A" w:rsidP="00BF040A">
      <w:pPr>
        <w:keepLines/>
        <w:rPr>
          <w:sz w:val="20"/>
          <w:szCs w:val="20"/>
        </w:rPr>
      </w:pPr>
    </w:p>
    <w:p w:rsidR="00BF040A" w:rsidRPr="0026140B" w:rsidRDefault="00BF040A" w:rsidP="00BF040A">
      <w:pPr>
        <w:keepLines/>
        <w:rPr>
          <w:sz w:val="20"/>
          <w:szCs w:val="20"/>
        </w:rPr>
      </w:pPr>
    </w:p>
    <w:p w:rsidR="005B51AA" w:rsidRDefault="005B51AA" w:rsidP="00BF040A">
      <w:pPr>
        <w:keepLines/>
        <w:rPr>
          <w:sz w:val="20"/>
          <w:szCs w:val="20"/>
        </w:rPr>
      </w:pPr>
    </w:p>
    <w:p w:rsidR="005B51AA" w:rsidRDefault="005B51AA" w:rsidP="00BF040A">
      <w:pPr>
        <w:keepLines/>
        <w:rPr>
          <w:sz w:val="20"/>
          <w:szCs w:val="20"/>
        </w:rPr>
      </w:pPr>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Pamela McHugh</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Schuster</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Ph.D, RN, FNP-BC</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330.941.1796</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3106</w:t>
      </w:r>
      <w:r w:rsidRPr="0026140B">
        <w:rPr>
          <w:sz w:val="20"/>
          <w:szCs w:val="20"/>
        </w:rPr>
        <w:fldChar w:fldCharType="end"/>
      </w:r>
    </w:p>
    <w:p w:rsidR="00BF040A" w:rsidRPr="0026140B" w:rsidRDefault="00BF040A" w:rsidP="00BF040A">
      <w:pPr>
        <w:keepLines/>
        <w:spacing w:after="360"/>
        <w:rPr>
          <w:sz w:val="20"/>
          <w:szCs w:val="20"/>
        </w:rPr>
      </w:pPr>
      <w:r w:rsidRPr="0026140B">
        <w:rPr>
          <w:sz w:val="20"/>
          <w:szCs w:val="20"/>
        </w:rPr>
        <w:t xml:space="preserve">Email Address: </w:t>
      </w:r>
      <w:hyperlink r:id="rId57" w:history="1">
        <w:r w:rsidRPr="0026140B">
          <w:rPr>
            <w:rStyle w:val="Hyperlink"/>
            <w:sz w:val="20"/>
            <w:szCs w:val="20"/>
          </w:rPr>
          <w:t>paschuster@ysu.edu</w:t>
        </w:r>
      </w:hyperlink>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Cindy</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Shields</w:t>
      </w:r>
      <w:r w:rsidRPr="0026140B">
        <w:rPr>
          <w:b/>
          <w:sz w:val="20"/>
          <w:szCs w:val="20"/>
        </w:rPr>
        <w:fldChar w:fldCharType="end"/>
      </w:r>
      <w:r w:rsidRPr="0026140B">
        <w:rPr>
          <w:b/>
          <w:sz w:val="20"/>
          <w:szCs w:val="20"/>
        </w:rPr>
        <w:t>, DNP, A</w:t>
      </w:r>
      <w:r w:rsidR="00844266">
        <w:rPr>
          <w:b/>
          <w:sz w:val="20"/>
          <w:szCs w:val="20"/>
        </w:rPr>
        <w:t>PRN-CNP</w:t>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Associate 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Office Phone: 330.941.1345</w:t>
      </w:r>
    </w:p>
    <w:p w:rsidR="00BF040A" w:rsidRPr="0026140B" w:rsidRDefault="00BF040A" w:rsidP="00BF040A">
      <w:pPr>
        <w:keepLines/>
        <w:rPr>
          <w:sz w:val="20"/>
          <w:szCs w:val="20"/>
        </w:rPr>
      </w:pPr>
      <w:r w:rsidRPr="0026140B">
        <w:rPr>
          <w:sz w:val="20"/>
          <w:szCs w:val="20"/>
        </w:rPr>
        <w:t>Cushwa Office #: 2326</w:t>
      </w:r>
    </w:p>
    <w:p w:rsidR="00BF040A" w:rsidRPr="0026140B" w:rsidRDefault="00BF040A" w:rsidP="00BF040A">
      <w:pPr>
        <w:keepLines/>
        <w:spacing w:after="360"/>
        <w:rPr>
          <w:sz w:val="20"/>
          <w:szCs w:val="20"/>
        </w:rPr>
      </w:pPr>
      <w:r w:rsidRPr="0026140B">
        <w:rPr>
          <w:sz w:val="20"/>
          <w:szCs w:val="20"/>
        </w:rPr>
        <w:t xml:space="preserve">Email Address: </w:t>
      </w:r>
      <w:hyperlink r:id="rId58" w:history="1">
        <w:r w:rsidRPr="0026140B">
          <w:rPr>
            <w:rStyle w:val="Hyperlink"/>
            <w:sz w:val="20"/>
            <w:szCs w:val="20"/>
          </w:rPr>
          <w:t>cmshields@ysu.edu</w:t>
        </w:r>
      </w:hyperlink>
    </w:p>
    <w:p w:rsidR="00BF040A" w:rsidRPr="0026140B" w:rsidRDefault="00BF040A" w:rsidP="00BF040A">
      <w:pPr>
        <w:keepLines/>
        <w:rPr>
          <w:sz w:val="20"/>
          <w:szCs w:val="20"/>
        </w:rPr>
      </w:pPr>
      <w:r w:rsidRPr="0026140B">
        <w:rPr>
          <w:sz w:val="20"/>
          <w:szCs w:val="20"/>
        </w:rPr>
        <w:fldChar w:fldCharType="begin"/>
      </w:r>
      <w:r w:rsidRPr="0026140B">
        <w:rPr>
          <w:sz w:val="20"/>
          <w:szCs w:val="20"/>
        </w:rPr>
        <w:instrText xml:space="preserve"> NEXT </w:instrText>
      </w:r>
      <w:r w:rsidRPr="0026140B">
        <w:rPr>
          <w:sz w:val="20"/>
          <w:szCs w:val="20"/>
        </w:rPr>
        <w:fldChar w:fldCharType="end"/>
      </w:r>
      <w:r w:rsidRPr="0026140B">
        <w:rPr>
          <w:b/>
          <w:sz w:val="20"/>
          <w:szCs w:val="20"/>
        </w:rPr>
        <w:fldChar w:fldCharType="begin"/>
      </w:r>
      <w:r w:rsidRPr="0026140B">
        <w:rPr>
          <w:b/>
          <w:sz w:val="20"/>
          <w:szCs w:val="20"/>
        </w:rPr>
        <w:instrText xml:space="preserve"> MERGEFIELD FNAME </w:instrText>
      </w:r>
      <w:r w:rsidRPr="0026140B">
        <w:rPr>
          <w:b/>
          <w:sz w:val="20"/>
          <w:szCs w:val="20"/>
        </w:rPr>
        <w:fldChar w:fldCharType="separate"/>
      </w:r>
      <w:r w:rsidRPr="0026140B">
        <w:rPr>
          <w:b/>
          <w:noProof/>
          <w:sz w:val="20"/>
          <w:szCs w:val="20"/>
        </w:rPr>
        <w:t>Mary</w:t>
      </w:r>
      <w:r w:rsidRPr="0026140B">
        <w:rPr>
          <w:b/>
          <w:sz w:val="20"/>
          <w:szCs w:val="20"/>
        </w:rPr>
        <w:fldChar w:fldCharType="end"/>
      </w:r>
      <w:r w:rsidRPr="0026140B">
        <w:rPr>
          <w:b/>
          <w:sz w:val="20"/>
          <w:szCs w:val="20"/>
        </w:rPr>
        <w:t xml:space="preserve"> </w:t>
      </w:r>
      <w:r w:rsidRPr="0026140B">
        <w:rPr>
          <w:b/>
          <w:sz w:val="20"/>
          <w:szCs w:val="20"/>
        </w:rPr>
        <w:fldChar w:fldCharType="begin"/>
      </w:r>
      <w:r w:rsidRPr="0026140B">
        <w:rPr>
          <w:b/>
          <w:sz w:val="20"/>
          <w:szCs w:val="20"/>
        </w:rPr>
        <w:instrText xml:space="preserve"> MERGEFIELD LNAME </w:instrText>
      </w:r>
      <w:r w:rsidRPr="0026140B">
        <w:rPr>
          <w:b/>
          <w:sz w:val="20"/>
          <w:szCs w:val="20"/>
        </w:rPr>
        <w:fldChar w:fldCharType="separate"/>
      </w:r>
      <w:r w:rsidRPr="0026140B">
        <w:rPr>
          <w:b/>
          <w:noProof/>
          <w:sz w:val="20"/>
          <w:szCs w:val="20"/>
        </w:rPr>
        <w:t>Shortreed</w:t>
      </w:r>
      <w:r w:rsidRPr="0026140B">
        <w:rPr>
          <w:b/>
          <w:sz w:val="20"/>
          <w:szCs w:val="20"/>
        </w:rPr>
        <w:fldChar w:fldCharType="end"/>
      </w:r>
      <w:r w:rsidRPr="0026140B">
        <w:rPr>
          <w:b/>
          <w:sz w:val="20"/>
          <w:szCs w:val="20"/>
        </w:rPr>
        <w:t xml:space="preserve">, </w:t>
      </w:r>
      <w:r w:rsidRPr="0026140B">
        <w:rPr>
          <w:sz w:val="20"/>
          <w:szCs w:val="20"/>
        </w:rPr>
        <w:fldChar w:fldCharType="begin"/>
      </w:r>
      <w:r w:rsidRPr="0026140B">
        <w:rPr>
          <w:sz w:val="20"/>
          <w:szCs w:val="20"/>
        </w:rPr>
        <w:instrText xml:space="preserve"> MERGEFIELD CREDENTIALS </w:instrText>
      </w:r>
      <w:r w:rsidRPr="0026140B">
        <w:rPr>
          <w:sz w:val="20"/>
          <w:szCs w:val="20"/>
        </w:rPr>
        <w:fldChar w:fldCharType="separate"/>
      </w:r>
      <w:r w:rsidRPr="0026140B">
        <w:rPr>
          <w:noProof/>
          <w:sz w:val="20"/>
          <w:szCs w:val="20"/>
        </w:rPr>
        <w:t>DNP, RN, CNE</w:t>
      </w:r>
      <w:r w:rsidRPr="0026140B">
        <w:rPr>
          <w:sz w:val="20"/>
          <w:szCs w:val="20"/>
        </w:rPr>
        <w:fldChar w:fldCharType="end"/>
      </w:r>
    </w:p>
    <w:p w:rsidR="00BF040A" w:rsidRPr="0026140B" w:rsidRDefault="00BF040A" w:rsidP="00BF040A">
      <w:pPr>
        <w:keepLines/>
        <w:rPr>
          <w:i/>
          <w:sz w:val="20"/>
          <w:szCs w:val="20"/>
        </w:rPr>
      </w:pPr>
      <w:r w:rsidRPr="0026140B">
        <w:rPr>
          <w:i/>
          <w:sz w:val="20"/>
          <w:szCs w:val="20"/>
        </w:rPr>
        <w:fldChar w:fldCharType="begin"/>
      </w:r>
      <w:r w:rsidRPr="0026140B">
        <w:rPr>
          <w:i/>
          <w:sz w:val="20"/>
          <w:szCs w:val="20"/>
        </w:rPr>
        <w:instrText xml:space="preserve"> MERGEFIELD TITLE2 </w:instrText>
      </w:r>
      <w:r w:rsidRPr="0026140B">
        <w:rPr>
          <w:i/>
          <w:sz w:val="20"/>
          <w:szCs w:val="20"/>
        </w:rPr>
        <w:fldChar w:fldCharType="separate"/>
      </w:r>
      <w:r w:rsidRPr="0026140B">
        <w:rPr>
          <w:i/>
          <w:noProof/>
          <w:sz w:val="20"/>
          <w:szCs w:val="20"/>
        </w:rPr>
        <w:t>Assistant Professor</w:t>
      </w:r>
      <w:r w:rsidRPr="0026140B">
        <w:rPr>
          <w:i/>
          <w:sz w:val="20"/>
          <w:szCs w:val="20"/>
        </w:rPr>
        <w:fldChar w:fldCharType="end"/>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330.941.2176</w:t>
      </w:r>
      <w:r w:rsidRPr="0026140B">
        <w:rPr>
          <w:sz w:val="20"/>
          <w:szCs w:val="20"/>
        </w:rPr>
        <w:fldChar w:fldCharType="end"/>
      </w:r>
    </w:p>
    <w:p w:rsidR="00BF040A" w:rsidRPr="0026140B" w:rsidRDefault="00BF040A" w:rsidP="00BF040A">
      <w:pPr>
        <w:keepLines/>
        <w:rPr>
          <w:sz w:val="20"/>
          <w:szCs w:val="20"/>
        </w:rPr>
      </w:pPr>
      <w:r w:rsidRPr="0026140B">
        <w:rPr>
          <w:sz w:val="20"/>
          <w:szCs w:val="20"/>
        </w:rPr>
        <w:t xml:space="preserve">Cushwa Office #: </w:t>
      </w:r>
      <w:r w:rsidRPr="0026140B">
        <w:rPr>
          <w:sz w:val="20"/>
          <w:szCs w:val="20"/>
        </w:rPr>
        <w:fldChar w:fldCharType="begin"/>
      </w:r>
      <w:r w:rsidRPr="0026140B">
        <w:rPr>
          <w:sz w:val="20"/>
          <w:szCs w:val="20"/>
        </w:rPr>
        <w:instrText xml:space="preserve"> MERGEFIELD Office_Room_Number </w:instrText>
      </w:r>
      <w:r w:rsidRPr="0026140B">
        <w:rPr>
          <w:sz w:val="20"/>
          <w:szCs w:val="20"/>
        </w:rPr>
        <w:fldChar w:fldCharType="separate"/>
      </w:r>
      <w:r w:rsidRPr="0026140B">
        <w:rPr>
          <w:noProof/>
          <w:sz w:val="20"/>
          <w:szCs w:val="20"/>
        </w:rPr>
        <w:t>3110</w:t>
      </w:r>
      <w:r w:rsidRPr="0026140B">
        <w:rPr>
          <w:sz w:val="20"/>
          <w:szCs w:val="20"/>
        </w:rPr>
        <w:fldChar w:fldCharType="end"/>
      </w:r>
      <w:r w:rsidRPr="0026140B">
        <w:rPr>
          <w:sz w:val="20"/>
          <w:szCs w:val="20"/>
        </w:rPr>
        <w:tab/>
      </w:r>
    </w:p>
    <w:p w:rsidR="00BF040A" w:rsidRPr="0026140B" w:rsidRDefault="00BF040A" w:rsidP="00BF040A">
      <w:pPr>
        <w:keepLines/>
        <w:spacing w:after="360"/>
        <w:rPr>
          <w:sz w:val="20"/>
          <w:szCs w:val="20"/>
        </w:rPr>
      </w:pPr>
      <w:r w:rsidRPr="0026140B">
        <w:rPr>
          <w:sz w:val="20"/>
          <w:szCs w:val="20"/>
        </w:rPr>
        <w:t xml:space="preserve">Email Address: </w:t>
      </w:r>
      <w:hyperlink r:id="rId59" w:history="1">
        <w:r w:rsidRPr="0026140B">
          <w:rPr>
            <w:rStyle w:val="Hyperlink"/>
            <w:sz w:val="20"/>
            <w:szCs w:val="20"/>
          </w:rPr>
          <w:t>mshortreed@ysu.edu</w:t>
        </w:r>
      </w:hyperlink>
    </w:p>
    <w:p w:rsidR="0026140B" w:rsidRDefault="00BF040A" w:rsidP="00BF040A">
      <w:pPr>
        <w:keepLines/>
        <w:rPr>
          <w:b/>
          <w:sz w:val="20"/>
          <w:szCs w:val="20"/>
        </w:rPr>
      </w:pPr>
      <w:r w:rsidRPr="0026140B">
        <w:rPr>
          <w:b/>
          <w:sz w:val="20"/>
          <w:szCs w:val="20"/>
        </w:rPr>
        <w:t xml:space="preserve">Wendy Thomas, </w:t>
      </w:r>
      <w:r w:rsidR="0026140B">
        <w:rPr>
          <w:b/>
          <w:sz w:val="20"/>
          <w:szCs w:val="20"/>
        </w:rPr>
        <w:t>MSN, APRN, ACNS-BC, FNP, BC</w:t>
      </w:r>
    </w:p>
    <w:p w:rsidR="00BF040A" w:rsidRPr="0026140B" w:rsidRDefault="0026140B" w:rsidP="00BF040A">
      <w:pPr>
        <w:keepLines/>
        <w:rPr>
          <w:i/>
          <w:sz w:val="20"/>
          <w:szCs w:val="20"/>
        </w:rPr>
      </w:pPr>
      <w:r>
        <w:rPr>
          <w:i/>
          <w:sz w:val="20"/>
          <w:szCs w:val="20"/>
        </w:rPr>
        <w:t>Lec</w:t>
      </w:r>
      <w:r w:rsidR="00BF040A" w:rsidRPr="0026140B">
        <w:rPr>
          <w:i/>
          <w:sz w:val="20"/>
          <w:szCs w:val="20"/>
        </w:rPr>
        <w:t>turer</w:t>
      </w:r>
    </w:p>
    <w:p w:rsidR="00BF040A" w:rsidRPr="0026140B" w:rsidRDefault="00BF040A" w:rsidP="00BF040A">
      <w:pPr>
        <w:keepLines/>
        <w:rPr>
          <w:sz w:val="20"/>
          <w:szCs w:val="20"/>
        </w:rPr>
      </w:pPr>
      <w:r w:rsidRPr="0026140B">
        <w:rPr>
          <w:sz w:val="20"/>
          <w:szCs w:val="20"/>
        </w:rPr>
        <w:t xml:space="preserve">Office Phone: </w:t>
      </w:r>
      <w:r w:rsidRPr="0026140B">
        <w:rPr>
          <w:sz w:val="20"/>
          <w:szCs w:val="20"/>
        </w:rPr>
        <w:fldChar w:fldCharType="begin"/>
      </w:r>
      <w:r w:rsidRPr="0026140B">
        <w:rPr>
          <w:sz w:val="20"/>
          <w:szCs w:val="20"/>
        </w:rPr>
        <w:instrText xml:space="preserve"> MERGEFIELD Work_Phone </w:instrText>
      </w:r>
      <w:r w:rsidRPr="0026140B">
        <w:rPr>
          <w:sz w:val="20"/>
          <w:szCs w:val="20"/>
        </w:rPr>
        <w:fldChar w:fldCharType="separate"/>
      </w:r>
      <w:r w:rsidRPr="0026140B">
        <w:rPr>
          <w:noProof/>
          <w:sz w:val="20"/>
          <w:szCs w:val="20"/>
        </w:rPr>
        <w:t>330.941.263</w:t>
      </w:r>
      <w:r w:rsidRPr="0026140B">
        <w:rPr>
          <w:sz w:val="20"/>
          <w:szCs w:val="20"/>
        </w:rPr>
        <w:fldChar w:fldCharType="end"/>
      </w:r>
      <w:r w:rsidRPr="0026140B">
        <w:rPr>
          <w:sz w:val="20"/>
          <w:szCs w:val="20"/>
        </w:rPr>
        <w:t>8</w:t>
      </w:r>
    </w:p>
    <w:p w:rsidR="00BF040A" w:rsidRPr="0026140B" w:rsidRDefault="00BF040A" w:rsidP="00BF040A">
      <w:pPr>
        <w:keepLines/>
        <w:rPr>
          <w:sz w:val="20"/>
          <w:szCs w:val="20"/>
        </w:rPr>
      </w:pPr>
      <w:r w:rsidRPr="0026140B">
        <w:rPr>
          <w:sz w:val="20"/>
          <w:szCs w:val="20"/>
        </w:rPr>
        <w:t>Cushwa Office #: 2479</w:t>
      </w:r>
    </w:p>
    <w:p w:rsidR="00BF040A" w:rsidRPr="004D4C63" w:rsidRDefault="00BF040A" w:rsidP="00BF040A">
      <w:pPr>
        <w:keepLines/>
        <w:spacing w:after="360"/>
        <w:rPr>
          <w:sz w:val="20"/>
          <w:szCs w:val="20"/>
        </w:rPr>
      </w:pPr>
      <w:r w:rsidRPr="0026140B">
        <w:rPr>
          <w:sz w:val="20"/>
          <w:szCs w:val="20"/>
        </w:rPr>
        <w:t>Email Address:</w:t>
      </w:r>
      <w:r w:rsidRPr="004D4C63">
        <w:rPr>
          <w:sz w:val="20"/>
          <w:szCs w:val="20"/>
        </w:rPr>
        <w:t xml:space="preserve"> </w:t>
      </w:r>
      <w:hyperlink r:id="rId60" w:history="1">
        <w:r w:rsidRPr="004D4C63">
          <w:rPr>
            <w:rStyle w:val="Hyperlink"/>
            <w:sz w:val="20"/>
            <w:szCs w:val="20"/>
          </w:rPr>
          <w:t>wmthomas@ysu.edu</w:t>
        </w:r>
      </w:hyperlink>
    </w:p>
    <w:p w:rsidR="00BF040A" w:rsidRDefault="00BF040A" w:rsidP="00BF040A">
      <w:pPr>
        <w:keepLines/>
        <w:rPr>
          <w:sz w:val="18"/>
          <w:szCs w:val="18"/>
        </w:rPr>
      </w:pPr>
    </w:p>
    <w:p w:rsidR="0026140B" w:rsidRDefault="00BF040A" w:rsidP="00BF040A">
      <w:pPr>
        <w:keepLines/>
        <w:rPr>
          <w:sz w:val="20"/>
          <w:szCs w:val="20"/>
        </w:rPr>
      </w:pPr>
      <w:r w:rsidRPr="004D4C63">
        <w:rPr>
          <w:sz w:val="20"/>
          <w:szCs w:val="20"/>
        </w:rPr>
        <w:fldChar w:fldCharType="begin"/>
      </w:r>
      <w:r w:rsidRPr="004D4C63">
        <w:rPr>
          <w:sz w:val="20"/>
          <w:szCs w:val="20"/>
        </w:rPr>
        <w:instrText xml:space="preserve"> NEXT </w:instrText>
      </w:r>
      <w:r w:rsidRPr="004D4C63">
        <w:rPr>
          <w:sz w:val="20"/>
          <w:szCs w:val="20"/>
        </w:rPr>
        <w:fldChar w:fldCharType="end"/>
      </w:r>
      <w:r w:rsidRPr="004D4C63">
        <w:rPr>
          <w:b/>
          <w:sz w:val="20"/>
          <w:szCs w:val="20"/>
        </w:rPr>
        <w:fldChar w:fldCharType="begin"/>
      </w:r>
      <w:r w:rsidRPr="004D4C63">
        <w:rPr>
          <w:b/>
          <w:sz w:val="20"/>
          <w:szCs w:val="20"/>
        </w:rPr>
        <w:instrText xml:space="preserve"> MERGEFIELD FNAME </w:instrText>
      </w:r>
      <w:r w:rsidRPr="004D4C63">
        <w:rPr>
          <w:b/>
          <w:sz w:val="20"/>
          <w:szCs w:val="20"/>
        </w:rPr>
        <w:fldChar w:fldCharType="separate"/>
      </w:r>
      <w:r w:rsidRPr="004D4C63">
        <w:rPr>
          <w:b/>
          <w:noProof/>
          <w:sz w:val="20"/>
          <w:szCs w:val="20"/>
        </w:rPr>
        <w:t>Nancy H.</w:t>
      </w:r>
      <w:r w:rsidRPr="004D4C63">
        <w:rPr>
          <w:b/>
          <w:sz w:val="20"/>
          <w:szCs w:val="20"/>
        </w:rPr>
        <w:fldChar w:fldCharType="end"/>
      </w:r>
      <w:r w:rsidRPr="004D4C63">
        <w:rPr>
          <w:b/>
          <w:sz w:val="20"/>
          <w:szCs w:val="20"/>
        </w:rPr>
        <w:t xml:space="preserve"> </w:t>
      </w:r>
      <w:r w:rsidRPr="004D4C63">
        <w:rPr>
          <w:b/>
          <w:sz w:val="20"/>
          <w:szCs w:val="20"/>
        </w:rPr>
        <w:fldChar w:fldCharType="begin"/>
      </w:r>
      <w:r w:rsidRPr="004D4C63">
        <w:rPr>
          <w:b/>
          <w:sz w:val="20"/>
          <w:szCs w:val="20"/>
        </w:rPr>
        <w:instrText xml:space="preserve"> MERGEFIELD LNAME </w:instrText>
      </w:r>
      <w:r w:rsidRPr="004D4C63">
        <w:rPr>
          <w:b/>
          <w:sz w:val="20"/>
          <w:szCs w:val="20"/>
        </w:rPr>
        <w:fldChar w:fldCharType="separate"/>
      </w:r>
      <w:r w:rsidRPr="004D4C63">
        <w:rPr>
          <w:b/>
          <w:noProof/>
          <w:sz w:val="20"/>
          <w:szCs w:val="20"/>
        </w:rPr>
        <w:t>Wagner</w:t>
      </w:r>
      <w:r w:rsidRPr="004D4C63">
        <w:rPr>
          <w:b/>
          <w:sz w:val="20"/>
          <w:szCs w:val="20"/>
        </w:rPr>
        <w:fldChar w:fldCharType="end"/>
      </w:r>
      <w:r w:rsidRPr="004D4C63">
        <w:rPr>
          <w:b/>
          <w:sz w:val="20"/>
          <w:szCs w:val="20"/>
        </w:rPr>
        <w:t xml:space="preserve">, </w:t>
      </w:r>
      <w:r w:rsidRPr="004D4C63">
        <w:rPr>
          <w:sz w:val="20"/>
          <w:szCs w:val="20"/>
        </w:rPr>
        <w:fldChar w:fldCharType="begin"/>
      </w:r>
      <w:r w:rsidRPr="004D4C63">
        <w:rPr>
          <w:sz w:val="20"/>
          <w:szCs w:val="20"/>
        </w:rPr>
        <w:instrText xml:space="preserve"> MERGEFIELD CREDENTIALS </w:instrText>
      </w:r>
      <w:r w:rsidRPr="004D4C63">
        <w:rPr>
          <w:sz w:val="20"/>
          <w:szCs w:val="20"/>
        </w:rPr>
        <w:fldChar w:fldCharType="separate"/>
      </w:r>
      <w:r w:rsidRPr="004D4C63">
        <w:rPr>
          <w:noProof/>
          <w:sz w:val="20"/>
          <w:szCs w:val="20"/>
        </w:rPr>
        <w:t>DNP, RN, CNE</w:t>
      </w:r>
      <w:r w:rsidRPr="004D4C63">
        <w:rPr>
          <w:sz w:val="20"/>
          <w:szCs w:val="20"/>
        </w:rPr>
        <w:fldChar w:fldCharType="end"/>
      </w:r>
    </w:p>
    <w:p w:rsidR="00BF040A" w:rsidRPr="004D4C63" w:rsidRDefault="00BF040A" w:rsidP="00BF040A">
      <w:pPr>
        <w:keepLines/>
        <w:rPr>
          <w:sz w:val="20"/>
          <w:szCs w:val="20"/>
        </w:rPr>
      </w:pPr>
      <w:r w:rsidRPr="004D4C63">
        <w:rPr>
          <w:i/>
          <w:sz w:val="20"/>
          <w:szCs w:val="20"/>
        </w:rPr>
        <w:fldChar w:fldCharType="begin"/>
      </w:r>
      <w:r w:rsidRPr="004D4C63">
        <w:rPr>
          <w:i/>
          <w:sz w:val="20"/>
          <w:szCs w:val="20"/>
        </w:rPr>
        <w:instrText xml:space="preserve"> MERGEFIELD TITLE2 </w:instrText>
      </w:r>
      <w:r w:rsidRPr="004D4C63">
        <w:rPr>
          <w:i/>
          <w:sz w:val="20"/>
          <w:szCs w:val="20"/>
        </w:rPr>
        <w:fldChar w:fldCharType="separate"/>
      </w:r>
      <w:r w:rsidRPr="004D4C63">
        <w:rPr>
          <w:i/>
          <w:noProof/>
          <w:sz w:val="20"/>
          <w:szCs w:val="20"/>
        </w:rPr>
        <w:t>Professor &amp; Chair</w:t>
      </w:r>
      <w:r w:rsidRPr="004D4C63">
        <w:rPr>
          <w:i/>
          <w:sz w:val="20"/>
          <w:szCs w:val="20"/>
        </w:rPr>
        <w:fldChar w:fldCharType="end"/>
      </w:r>
    </w:p>
    <w:p w:rsidR="00BF040A" w:rsidRPr="004D4C63" w:rsidRDefault="00BF040A" w:rsidP="00BF040A">
      <w:pPr>
        <w:keepLines/>
        <w:rPr>
          <w:sz w:val="20"/>
          <w:szCs w:val="20"/>
        </w:rPr>
      </w:pPr>
      <w:r w:rsidRPr="004D4C63">
        <w:rPr>
          <w:sz w:val="20"/>
          <w:szCs w:val="20"/>
        </w:rPr>
        <w:t xml:space="preserve">Office Phone: </w:t>
      </w:r>
      <w:r w:rsidRPr="004D4C63">
        <w:rPr>
          <w:sz w:val="20"/>
          <w:szCs w:val="20"/>
        </w:rPr>
        <w:fldChar w:fldCharType="begin"/>
      </w:r>
      <w:r w:rsidRPr="004D4C63">
        <w:rPr>
          <w:sz w:val="20"/>
          <w:szCs w:val="20"/>
        </w:rPr>
        <w:instrText xml:space="preserve"> MERGEFIELD Work_Phone </w:instrText>
      </w:r>
      <w:r w:rsidRPr="004D4C63">
        <w:rPr>
          <w:sz w:val="20"/>
          <w:szCs w:val="20"/>
        </w:rPr>
        <w:fldChar w:fldCharType="separate"/>
      </w:r>
      <w:r w:rsidRPr="004D4C63">
        <w:rPr>
          <w:noProof/>
          <w:sz w:val="20"/>
          <w:szCs w:val="20"/>
        </w:rPr>
        <w:t>990.941.1449</w:t>
      </w:r>
      <w:r w:rsidRPr="004D4C63">
        <w:rPr>
          <w:sz w:val="20"/>
          <w:szCs w:val="20"/>
        </w:rPr>
        <w:fldChar w:fldCharType="end"/>
      </w:r>
    </w:p>
    <w:p w:rsidR="00BF040A" w:rsidRPr="004D4C63" w:rsidRDefault="00BF040A" w:rsidP="00BF040A">
      <w:pPr>
        <w:keepLines/>
        <w:rPr>
          <w:sz w:val="20"/>
          <w:szCs w:val="20"/>
        </w:rPr>
      </w:pPr>
      <w:r w:rsidRPr="004D4C63">
        <w:rPr>
          <w:sz w:val="20"/>
          <w:szCs w:val="20"/>
        </w:rPr>
        <w:t xml:space="preserve">Cushwa Office #: </w:t>
      </w:r>
      <w:r w:rsidRPr="004D4C63">
        <w:rPr>
          <w:sz w:val="20"/>
          <w:szCs w:val="20"/>
        </w:rPr>
        <w:fldChar w:fldCharType="begin"/>
      </w:r>
      <w:r w:rsidRPr="004D4C63">
        <w:rPr>
          <w:sz w:val="20"/>
          <w:szCs w:val="20"/>
        </w:rPr>
        <w:instrText xml:space="preserve"> MERGEFIELD Office_Room_Number </w:instrText>
      </w:r>
      <w:r w:rsidRPr="004D4C63">
        <w:rPr>
          <w:sz w:val="20"/>
          <w:szCs w:val="20"/>
        </w:rPr>
        <w:fldChar w:fldCharType="separate"/>
      </w:r>
      <w:r w:rsidRPr="004D4C63">
        <w:rPr>
          <w:noProof/>
          <w:sz w:val="20"/>
          <w:szCs w:val="20"/>
        </w:rPr>
        <w:t>2324</w:t>
      </w:r>
      <w:r w:rsidRPr="004D4C63">
        <w:rPr>
          <w:sz w:val="20"/>
          <w:szCs w:val="20"/>
        </w:rPr>
        <w:fldChar w:fldCharType="end"/>
      </w:r>
    </w:p>
    <w:p w:rsidR="00BF040A" w:rsidRPr="004D4C63" w:rsidRDefault="00BF040A" w:rsidP="00BF040A">
      <w:pPr>
        <w:keepLines/>
        <w:spacing w:after="360"/>
        <w:rPr>
          <w:sz w:val="20"/>
          <w:szCs w:val="20"/>
        </w:rPr>
      </w:pPr>
      <w:r w:rsidRPr="004D4C63">
        <w:rPr>
          <w:sz w:val="20"/>
          <w:szCs w:val="20"/>
        </w:rPr>
        <w:t xml:space="preserve">Email Address: </w:t>
      </w:r>
      <w:hyperlink r:id="rId61" w:history="1">
        <w:r w:rsidRPr="004D4C63">
          <w:rPr>
            <w:rStyle w:val="Hyperlink"/>
            <w:sz w:val="20"/>
            <w:szCs w:val="20"/>
          </w:rPr>
          <w:t>nhwagner@ysu.edu</w:t>
        </w:r>
      </w:hyperlink>
    </w:p>
    <w:p w:rsidR="00BF040A" w:rsidRPr="004D4C63" w:rsidRDefault="00BF040A" w:rsidP="00BF040A">
      <w:pPr>
        <w:keepLines/>
        <w:rPr>
          <w:sz w:val="20"/>
          <w:szCs w:val="20"/>
        </w:rPr>
      </w:pPr>
      <w:r w:rsidRPr="004D4C63">
        <w:rPr>
          <w:sz w:val="20"/>
          <w:szCs w:val="20"/>
        </w:rPr>
        <w:fldChar w:fldCharType="begin"/>
      </w:r>
      <w:r w:rsidRPr="004D4C63">
        <w:rPr>
          <w:sz w:val="20"/>
          <w:szCs w:val="20"/>
        </w:rPr>
        <w:instrText xml:space="preserve"> NEXT </w:instrText>
      </w:r>
      <w:r w:rsidRPr="004D4C63">
        <w:rPr>
          <w:sz w:val="20"/>
          <w:szCs w:val="20"/>
        </w:rPr>
        <w:fldChar w:fldCharType="end"/>
      </w:r>
      <w:r w:rsidRPr="004D4C63">
        <w:rPr>
          <w:b/>
          <w:sz w:val="20"/>
          <w:szCs w:val="20"/>
        </w:rPr>
        <w:fldChar w:fldCharType="begin"/>
      </w:r>
      <w:r w:rsidRPr="004D4C63">
        <w:rPr>
          <w:b/>
          <w:sz w:val="20"/>
          <w:szCs w:val="20"/>
        </w:rPr>
        <w:instrText xml:space="preserve"> MERGEFIELD FNAME </w:instrText>
      </w:r>
      <w:r w:rsidRPr="004D4C63">
        <w:rPr>
          <w:b/>
          <w:sz w:val="20"/>
          <w:szCs w:val="20"/>
        </w:rPr>
        <w:fldChar w:fldCharType="separate"/>
      </w:r>
      <w:r w:rsidRPr="004D4C63">
        <w:rPr>
          <w:b/>
          <w:noProof/>
          <w:sz w:val="20"/>
          <w:szCs w:val="20"/>
        </w:rPr>
        <w:t>Amy</w:t>
      </w:r>
      <w:r w:rsidRPr="004D4C63">
        <w:rPr>
          <w:b/>
          <w:sz w:val="20"/>
          <w:szCs w:val="20"/>
        </w:rPr>
        <w:fldChar w:fldCharType="end"/>
      </w:r>
      <w:r w:rsidRPr="004D4C63">
        <w:rPr>
          <w:b/>
          <w:sz w:val="20"/>
          <w:szCs w:val="20"/>
        </w:rPr>
        <w:t xml:space="preserve"> </w:t>
      </w:r>
      <w:r w:rsidRPr="004D4C63">
        <w:rPr>
          <w:b/>
          <w:sz w:val="20"/>
          <w:szCs w:val="20"/>
        </w:rPr>
        <w:fldChar w:fldCharType="begin"/>
      </w:r>
      <w:r w:rsidRPr="004D4C63">
        <w:rPr>
          <w:b/>
          <w:sz w:val="20"/>
          <w:szCs w:val="20"/>
        </w:rPr>
        <w:instrText xml:space="preserve"> MERGEFIELD LNAME </w:instrText>
      </w:r>
      <w:r w:rsidRPr="004D4C63">
        <w:rPr>
          <w:b/>
          <w:sz w:val="20"/>
          <w:szCs w:val="20"/>
        </w:rPr>
        <w:fldChar w:fldCharType="separate"/>
      </w:r>
      <w:r w:rsidRPr="004D4C63">
        <w:rPr>
          <w:b/>
          <w:noProof/>
          <w:sz w:val="20"/>
          <w:szCs w:val="20"/>
        </w:rPr>
        <w:t>Weaver</w:t>
      </w:r>
      <w:r w:rsidRPr="004D4C63">
        <w:rPr>
          <w:b/>
          <w:sz w:val="20"/>
          <w:szCs w:val="20"/>
        </w:rPr>
        <w:fldChar w:fldCharType="end"/>
      </w:r>
      <w:r w:rsidRPr="004D4C63">
        <w:rPr>
          <w:b/>
          <w:sz w:val="20"/>
          <w:szCs w:val="20"/>
        </w:rPr>
        <w:t xml:space="preserve">, </w:t>
      </w:r>
      <w:r w:rsidRPr="004D4C63">
        <w:rPr>
          <w:sz w:val="20"/>
          <w:szCs w:val="20"/>
        </w:rPr>
        <w:fldChar w:fldCharType="begin"/>
      </w:r>
      <w:r w:rsidRPr="004D4C63">
        <w:rPr>
          <w:sz w:val="20"/>
          <w:szCs w:val="20"/>
        </w:rPr>
        <w:instrText xml:space="preserve"> MERGEFIELD CREDENTIALS </w:instrText>
      </w:r>
      <w:r w:rsidRPr="004D4C63">
        <w:rPr>
          <w:sz w:val="20"/>
          <w:szCs w:val="20"/>
        </w:rPr>
        <w:fldChar w:fldCharType="separate"/>
      </w:r>
      <w:r w:rsidRPr="004D4C63">
        <w:rPr>
          <w:noProof/>
          <w:sz w:val="20"/>
          <w:szCs w:val="20"/>
        </w:rPr>
        <w:t>Ph.D, RN, ACNS-BC, CNE</w:t>
      </w:r>
      <w:r w:rsidRPr="004D4C63">
        <w:rPr>
          <w:sz w:val="20"/>
          <w:szCs w:val="20"/>
        </w:rPr>
        <w:fldChar w:fldCharType="end"/>
      </w:r>
    </w:p>
    <w:p w:rsidR="00BF040A" w:rsidRPr="004D4C63" w:rsidRDefault="00BF040A" w:rsidP="00BF040A">
      <w:pPr>
        <w:keepLines/>
        <w:rPr>
          <w:i/>
          <w:sz w:val="20"/>
          <w:szCs w:val="20"/>
        </w:rPr>
      </w:pPr>
      <w:r w:rsidRPr="004D4C63">
        <w:rPr>
          <w:i/>
          <w:sz w:val="20"/>
          <w:szCs w:val="20"/>
        </w:rPr>
        <w:fldChar w:fldCharType="begin"/>
      </w:r>
      <w:r w:rsidRPr="004D4C63">
        <w:rPr>
          <w:i/>
          <w:sz w:val="20"/>
          <w:szCs w:val="20"/>
        </w:rPr>
        <w:instrText xml:space="preserve"> MERGEFIELD TITLE2 </w:instrText>
      </w:r>
      <w:r w:rsidRPr="004D4C63">
        <w:rPr>
          <w:i/>
          <w:sz w:val="20"/>
          <w:szCs w:val="20"/>
        </w:rPr>
        <w:fldChar w:fldCharType="separate"/>
      </w:r>
      <w:r w:rsidRPr="004D4C63">
        <w:rPr>
          <w:i/>
          <w:noProof/>
          <w:sz w:val="20"/>
          <w:szCs w:val="20"/>
        </w:rPr>
        <w:t>Assistant Professor</w:t>
      </w:r>
      <w:r w:rsidRPr="004D4C63">
        <w:rPr>
          <w:i/>
          <w:sz w:val="20"/>
          <w:szCs w:val="20"/>
        </w:rPr>
        <w:fldChar w:fldCharType="end"/>
      </w:r>
    </w:p>
    <w:p w:rsidR="00BF040A" w:rsidRPr="004D4C63" w:rsidRDefault="00BF040A" w:rsidP="00BF040A">
      <w:pPr>
        <w:keepLines/>
        <w:rPr>
          <w:sz w:val="20"/>
          <w:szCs w:val="20"/>
        </w:rPr>
      </w:pPr>
      <w:r w:rsidRPr="004D4C63">
        <w:rPr>
          <w:sz w:val="20"/>
          <w:szCs w:val="20"/>
        </w:rPr>
        <w:t xml:space="preserve">Office Phone: </w:t>
      </w:r>
      <w:r w:rsidRPr="004D4C63">
        <w:rPr>
          <w:sz w:val="20"/>
          <w:szCs w:val="20"/>
        </w:rPr>
        <w:fldChar w:fldCharType="begin"/>
      </w:r>
      <w:r w:rsidRPr="004D4C63">
        <w:rPr>
          <w:sz w:val="20"/>
          <w:szCs w:val="20"/>
        </w:rPr>
        <w:instrText xml:space="preserve"> MERGEFIELD Work_Phone </w:instrText>
      </w:r>
      <w:r w:rsidRPr="004D4C63">
        <w:rPr>
          <w:sz w:val="20"/>
          <w:szCs w:val="20"/>
        </w:rPr>
        <w:fldChar w:fldCharType="separate"/>
      </w:r>
      <w:r w:rsidRPr="004D4C63">
        <w:rPr>
          <w:noProof/>
          <w:sz w:val="20"/>
          <w:szCs w:val="20"/>
        </w:rPr>
        <w:t>330.941.2328</w:t>
      </w:r>
      <w:r w:rsidRPr="004D4C63">
        <w:rPr>
          <w:sz w:val="20"/>
          <w:szCs w:val="20"/>
        </w:rPr>
        <w:fldChar w:fldCharType="end"/>
      </w:r>
    </w:p>
    <w:p w:rsidR="00BF040A" w:rsidRPr="004D4C63" w:rsidRDefault="00BF040A" w:rsidP="00BF040A">
      <w:pPr>
        <w:keepLines/>
        <w:rPr>
          <w:sz w:val="20"/>
          <w:szCs w:val="20"/>
        </w:rPr>
      </w:pPr>
      <w:r w:rsidRPr="004D4C63">
        <w:rPr>
          <w:sz w:val="20"/>
          <w:szCs w:val="20"/>
        </w:rPr>
        <w:t xml:space="preserve">Cushwa Office #: </w:t>
      </w:r>
      <w:r w:rsidRPr="004D4C63">
        <w:rPr>
          <w:sz w:val="20"/>
          <w:szCs w:val="20"/>
        </w:rPr>
        <w:fldChar w:fldCharType="begin"/>
      </w:r>
      <w:r w:rsidRPr="004D4C63">
        <w:rPr>
          <w:sz w:val="20"/>
          <w:szCs w:val="20"/>
        </w:rPr>
        <w:instrText xml:space="preserve"> MERGEFIELD Office_Room_Number </w:instrText>
      </w:r>
      <w:r w:rsidRPr="004D4C63">
        <w:rPr>
          <w:sz w:val="20"/>
          <w:szCs w:val="20"/>
        </w:rPr>
        <w:fldChar w:fldCharType="separate"/>
      </w:r>
      <w:r w:rsidRPr="004D4C63">
        <w:rPr>
          <w:noProof/>
          <w:sz w:val="20"/>
          <w:szCs w:val="20"/>
        </w:rPr>
        <w:t>3114</w:t>
      </w:r>
      <w:r w:rsidRPr="004D4C63">
        <w:rPr>
          <w:sz w:val="20"/>
          <w:szCs w:val="20"/>
        </w:rPr>
        <w:fldChar w:fldCharType="end"/>
      </w:r>
    </w:p>
    <w:p w:rsidR="00BF040A" w:rsidRPr="004D4C63" w:rsidRDefault="00BF040A" w:rsidP="00BF040A">
      <w:pPr>
        <w:keepLines/>
        <w:spacing w:after="360"/>
        <w:rPr>
          <w:sz w:val="20"/>
          <w:szCs w:val="20"/>
        </w:rPr>
      </w:pPr>
      <w:r w:rsidRPr="004D4C63">
        <w:rPr>
          <w:sz w:val="20"/>
          <w:szCs w:val="20"/>
        </w:rPr>
        <w:t xml:space="preserve">Email Address: </w:t>
      </w:r>
      <w:hyperlink r:id="rId62" w:history="1">
        <w:r w:rsidRPr="004D4C63">
          <w:rPr>
            <w:rStyle w:val="Hyperlink"/>
            <w:sz w:val="20"/>
            <w:szCs w:val="20"/>
          </w:rPr>
          <w:t>aweaver@ysu.edu</w:t>
        </w:r>
      </w:hyperlink>
      <w:r w:rsidRPr="004D4C63">
        <w:rPr>
          <w:sz w:val="20"/>
          <w:szCs w:val="20"/>
        </w:rPr>
        <w:t xml:space="preserve"> </w:t>
      </w:r>
    </w:p>
    <w:p w:rsidR="00BF040A" w:rsidRDefault="00BF040A" w:rsidP="00BF040A">
      <w:pPr>
        <w:keepLines/>
      </w:pPr>
    </w:p>
    <w:p w:rsidR="00B332D3" w:rsidRDefault="00152F1E">
      <w:pPr>
        <w:rPr>
          <w:sz w:val="18"/>
          <w:szCs w:val="18"/>
        </w:rPr>
      </w:pPr>
      <w:r>
        <w:rPr>
          <w:rFonts w:ascii="Souvenir Lt BT" w:eastAsia="MS Mincho" w:hAnsi="Souvenir Lt BT" w:cs="Arial"/>
          <w:b/>
          <w:noProof/>
          <w:sz w:val="44"/>
          <w:szCs w:val="44"/>
        </w:rPr>
        <w:lastRenderedPageBreak/>
        <mc:AlternateContent>
          <mc:Choice Requires="wps">
            <w:drawing>
              <wp:anchor distT="0" distB="0" distL="114300" distR="114300" simplePos="0" relativeHeight="251886592" behindDoc="0" locked="0" layoutInCell="1" allowOverlap="1" wp14:anchorId="19F97873" wp14:editId="128E9ABD">
                <wp:simplePos x="0" y="0"/>
                <wp:positionH relativeFrom="column">
                  <wp:posOffset>5105400</wp:posOffset>
                </wp:positionH>
                <wp:positionV relativeFrom="paragraph">
                  <wp:posOffset>360</wp:posOffset>
                </wp:positionV>
                <wp:extent cx="1143000" cy="228600"/>
                <wp:effectExtent l="0" t="0" r="19050" b="1905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B332D3" w:rsidRPr="001A1A47" w:rsidRDefault="00B332D3" w:rsidP="00B332D3">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7873" id="Rectangle 23" o:spid="_x0000_s1063" style="position:absolute;margin-left:402pt;margin-top:.05pt;width:90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">
                <v:textbox>
                  <w:txbxContent>
                    <w:p w:rsidR="00B332D3" w:rsidRPr="001A1A47" w:rsidRDefault="00B332D3" w:rsidP="00B332D3">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M</w:t>
                      </w:r>
                      <w:bookmarkStart w:id="1" w:name="_GoBack"/>
                      <w:bookmarkEnd w:id="1"/>
                    </w:p>
                  </w:txbxContent>
                </v:textbox>
                <w10:wrap type="square"/>
              </v:rect>
            </w:pict>
          </mc:Fallback>
        </mc:AlternateContent>
      </w:r>
      <w:r w:rsidR="00D93280" w:rsidRPr="00B332D3">
        <w:rPr>
          <w:noProof/>
          <w:sz w:val="18"/>
          <w:szCs w:val="18"/>
        </w:rPr>
        <mc:AlternateContent>
          <mc:Choice Requires="wps">
            <w:drawing>
              <wp:anchor distT="0" distB="0" distL="114300" distR="114300" simplePos="0" relativeHeight="251892736" behindDoc="0" locked="0" layoutInCell="1" allowOverlap="1" wp14:anchorId="4773BECB" wp14:editId="3E6B3D33">
                <wp:simplePos x="0" y="0"/>
                <wp:positionH relativeFrom="column">
                  <wp:posOffset>3439236</wp:posOffset>
                </wp:positionH>
                <wp:positionV relativeFrom="paragraph">
                  <wp:posOffset>3699908</wp:posOffset>
                </wp:positionV>
                <wp:extent cx="2988860" cy="4299045"/>
                <wp:effectExtent l="0" t="0" r="21590" b="25400"/>
                <wp:wrapNone/>
                <wp:docPr id="64" name="Text Box 64"/>
                <wp:cNvGraphicFramePr/>
                <a:graphic xmlns:a="http://schemas.openxmlformats.org/drawingml/2006/main">
                  <a:graphicData uri="http://schemas.microsoft.com/office/word/2010/wordprocessingShape">
                    <wps:wsp>
                      <wps:cNvSpPr txBox="1"/>
                      <wps:spPr>
                        <a:xfrm>
                          <a:off x="0" y="0"/>
                          <a:ext cx="2988860" cy="42990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D3" w:rsidRPr="00561D93" w:rsidRDefault="00B332D3" w:rsidP="00B332D3">
                            <w:pPr>
                              <w:tabs>
                                <w:tab w:val="right" w:pos="5760"/>
                              </w:tabs>
                              <w:rPr>
                                <w:rFonts w:asciiTheme="majorHAnsi" w:hAnsiTheme="majorHAnsi"/>
                                <w:b/>
                                <w:sz w:val="28"/>
                                <w:szCs w:val="28"/>
                              </w:rPr>
                            </w:pPr>
                            <w:r>
                              <w:rPr>
                                <w:rFonts w:asciiTheme="majorHAnsi" w:hAnsiTheme="majorHAnsi"/>
                                <w:b/>
                                <w:sz w:val="28"/>
                                <w:szCs w:val="28"/>
                              </w:rPr>
                              <w:t xml:space="preserve">Senior </w:t>
                            </w:r>
                            <w:r w:rsidRPr="00561D93">
                              <w:rPr>
                                <w:rFonts w:asciiTheme="majorHAnsi" w:hAnsiTheme="majorHAnsi"/>
                                <w:b/>
                                <w:sz w:val="28"/>
                                <w:szCs w:val="28"/>
                              </w:rPr>
                              <w:t>Year:</w:t>
                            </w:r>
                            <w:r w:rsidRPr="00561D93">
                              <w:rPr>
                                <w:rFonts w:asciiTheme="majorHAnsi" w:hAnsiTheme="majorHAnsi"/>
                                <w:b/>
                                <w:sz w:val="28"/>
                                <w:szCs w:val="28"/>
                              </w:rPr>
                              <w:tab/>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Pr>
                                <w:rFonts w:asciiTheme="majorHAnsi" w:hAnsiTheme="majorHAnsi"/>
                              </w:rPr>
                              <w:t xml:space="preserve">FBI/BCI </w:t>
                            </w:r>
                            <w:proofErr w:type="spellStart"/>
                            <w:r>
                              <w:rPr>
                                <w:rFonts w:asciiTheme="majorHAnsi" w:hAnsiTheme="majorHAnsi"/>
                              </w:rPr>
                              <w:t>bckgrnd</w:t>
                            </w:r>
                            <w:proofErr w:type="spellEnd"/>
                            <w:r>
                              <w:rPr>
                                <w:rFonts w:asciiTheme="majorHAnsi" w:hAnsiTheme="majorHAnsi"/>
                              </w:rPr>
                              <w:t xml:space="preserve"> </w:t>
                            </w:r>
                            <w:proofErr w:type="spellStart"/>
                            <w:r>
                              <w:rPr>
                                <w:rFonts w:asciiTheme="majorHAnsi" w:hAnsiTheme="majorHAnsi"/>
                              </w:rPr>
                              <w:t>ck</w:t>
                            </w:r>
                            <w:proofErr w:type="spellEnd"/>
                            <w:r>
                              <w:rPr>
                                <w:rFonts w:asciiTheme="majorHAnsi" w:hAnsiTheme="majorHAnsi"/>
                              </w:rPr>
                              <w:t xml:space="preserve"> &amp; fingerprinting</w:t>
                            </w:r>
                            <w:r>
                              <w:rPr>
                                <w:rFonts w:asciiTheme="majorHAnsi" w:hAnsiTheme="majorHAnsi"/>
                              </w:rPr>
                              <w:tab/>
                            </w:r>
                            <w:r w:rsidRPr="00585267">
                              <w:rPr>
                                <w:rFonts w:asciiTheme="majorHAnsi" w:hAnsiTheme="majorHAnsi"/>
                              </w:rPr>
                              <w:t>$77</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Drug Screen</w:t>
                            </w:r>
                            <w:r w:rsidRPr="00585267">
                              <w:rPr>
                                <w:rFonts w:asciiTheme="majorHAnsi" w:hAnsiTheme="majorHAnsi"/>
                              </w:rPr>
                              <w:tab/>
                              <w:t>$40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CPR Renewal</w:t>
                            </w:r>
                            <w:r w:rsidRPr="00585267">
                              <w:rPr>
                                <w:rFonts w:asciiTheme="majorHAnsi" w:hAnsiTheme="majorHAnsi"/>
                              </w:rPr>
                              <w:tab/>
                              <w:t>$40-$70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Flu shot</w:t>
                            </w:r>
                            <w:r w:rsidRPr="00585267">
                              <w:rPr>
                                <w:rFonts w:asciiTheme="majorHAnsi" w:hAnsiTheme="majorHAnsi"/>
                              </w:rPr>
                              <w:tab/>
                              <w:t>$25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Textbooks</w:t>
                            </w:r>
                            <w:r w:rsidRPr="00585267">
                              <w:rPr>
                                <w:rFonts w:asciiTheme="majorHAnsi" w:hAnsiTheme="majorHAnsi"/>
                              </w:rPr>
                              <w:tab/>
                              <w:t>$200/semester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Course Packets</w:t>
                            </w:r>
                            <w:r w:rsidRPr="00585267">
                              <w:rPr>
                                <w:rFonts w:asciiTheme="majorHAnsi" w:hAnsiTheme="majorHAnsi"/>
                              </w:rPr>
                              <w:tab/>
                              <w:t>$10-$20/semester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NSNA</w:t>
                            </w:r>
                            <w:r w:rsidRPr="00585267">
                              <w:rPr>
                                <w:rFonts w:asciiTheme="majorHAnsi" w:hAnsiTheme="majorHAnsi"/>
                              </w:rPr>
                              <w:tab/>
                              <w:t>$35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Sigma Theta Tau</w:t>
                            </w:r>
                            <w:r w:rsidRPr="00585267">
                              <w:rPr>
                                <w:rFonts w:asciiTheme="majorHAnsi" w:hAnsiTheme="majorHAnsi"/>
                              </w:rPr>
                              <w:tab/>
                              <w:t xml:space="preserve">$100 </w:t>
                            </w:r>
                            <w:r w:rsidRPr="00585267">
                              <w:rPr>
                                <w:rFonts w:asciiTheme="majorHAnsi" w:hAnsiTheme="majorHAnsi"/>
                                <w:sz w:val="20"/>
                                <w:szCs w:val="20"/>
                              </w:rPr>
                              <w:t>(renewal by invitation)</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Research Day</w:t>
                            </w:r>
                            <w:r w:rsidRPr="00585267">
                              <w:rPr>
                                <w:rFonts w:asciiTheme="majorHAnsi" w:hAnsiTheme="majorHAnsi"/>
                              </w:rPr>
                              <w:tab/>
                              <w:t>$25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Senior Pictures</w:t>
                            </w:r>
                            <w:r w:rsidRPr="00585267">
                              <w:rPr>
                                <w:rFonts w:asciiTheme="majorHAnsi" w:hAnsiTheme="majorHAnsi"/>
                              </w:rPr>
                              <w:tab/>
                              <w:t>$0-$150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Senior Banquet</w:t>
                            </w:r>
                            <w:r w:rsidRPr="00585267">
                              <w:rPr>
                                <w:rFonts w:asciiTheme="majorHAnsi" w:hAnsiTheme="majorHAnsi"/>
                              </w:rPr>
                              <w:tab/>
                              <w:t>$0-$25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YSU Nursing Medallion</w:t>
                            </w:r>
                            <w:r w:rsidRPr="00585267">
                              <w:rPr>
                                <w:rFonts w:asciiTheme="majorHAnsi" w:hAnsiTheme="majorHAnsi"/>
                              </w:rPr>
                              <w:tab/>
                              <w:t>$20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State Licensure Application</w:t>
                            </w:r>
                            <w:r w:rsidRPr="00585267">
                              <w:rPr>
                                <w:rFonts w:asciiTheme="majorHAnsi" w:hAnsiTheme="majorHAnsi"/>
                              </w:rPr>
                              <w:tab/>
                              <w:t>$75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NCLEX Exam</w:t>
                            </w:r>
                            <w:r w:rsidRPr="00585267">
                              <w:rPr>
                                <w:rFonts w:asciiTheme="majorHAnsi" w:hAnsiTheme="majorHAnsi"/>
                              </w:rPr>
                              <w:tab/>
                              <w:t>$220 (Ohio)</w:t>
                            </w:r>
                          </w:p>
                          <w:p w:rsidR="00B332D3"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Graduation Fee</w:t>
                            </w:r>
                            <w:r w:rsidRPr="00585267">
                              <w:rPr>
                                <w:rFonts w:asciiTheme="majorHAnsi" w:hAnsiTheme="majorHAnsi"/>
                              </w:rPr>
                              <w:tab/>
                              <w:t>$65</w:t>
                            </w:r>
                          </w:p>
                          <w:p w:rsidR="00B332D3" w:rsidRPr="00B155BE" w:rsidRDefault="00B332D3" w:rsidP="00B332D3">
                            <w:pPr>
                              <w:pStyle w:val="PlainText"/>
                              <w:tabs>
                                <w:tab w:val="right" w:pos="5760"/>
                              </w:tabs>
                              <w:spacing w:line="400" w:lineRule="exact"/>
                              <w:ind w:left="360"/>
                              <w:rPr>
                                <w:rFonts w:asciiTheme="majorHAnsi" w:hAnsiTheme="majorHAnsi"/>
                              </w:rPr>
                            </w:pPr>
                            <w:r>
                              <w:rPr>
                                <w:rFonts w:asciiTheme="majorHAnsi" w:hAnsiTheme="majorHAnsi"/>
                              </w:rPr>
                              <w:tab/>
                            </w:r>
                            <w:r>
                              <w:rPr>
                                <w:rFonts w:asciiTheme="majorHAnsi" w:hAnsiTheme="maj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BECB" id="Text Box 64" o:spid="_x0000_s1064" type="#_x0000_t202" style="position:absolute;margin-left:270.8pt;margin-top:291.35pt;width:235.35pt;height:33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" fillcolor="white [3201]" strokeweight="1pt">
                <v:textbox>
                  <w:txbxContent>
                    <w:p w:rsidR="00B332D3" w:rsidRPr="00561D93" w:rsidRDefault="00B332D3" w:rsidP="00B332D3">
                      <w:pPr>
                        <w:tabs>
                          <w:tab w:val="right" w:pos="5760"/>
                        </w:tabs>
                        <w:rPr>
                          <w:rFonts w:asciiTheme="majorHAnsi" w:hAnsiTheme="majorHAnsi"/>
                          <w:b/>
                          <w:sz w:val="28"/>
                          <w:szCs w:val="28"/>
                        </w:rPr>
                      </w:pPr>
                      <w:r>
                        <w:rPr>
                          <w:rFonts w:asciiTheme="majorHAnsi" w:hAnsiTheme="majorHAnsi"/>
                          <w:b/>
                          <w:sz w:val="28"/>
                          <w:szCs w:val="28"/>
                        </w:rPr>
                        <w:t xml:space="preserve">Senior </w:t>
                      </w:r>
                      <w:r w:rsidRPr="00561D93">
                        <w:rPr>
                          <w:rFonts w:asciiTheme="majorHAnsi" w:hAnsiTheme="majorHAnsi"/>
                          <w:b/>
                          <w:sz w:val="28"/>
                          <w:szCs w:val="28"/>
                        </w:rPr>
                        <w:t>Year:</w:t>
                      </w:r>
                      <w:r w:rsidRPr="00561D93">
                        <w:rPr>
                          <w:rFonts w:asciiTheme="majorHAnsi" w:hAnsiTheme="majorHAnsi"/>
                          <w:b/>
                          <w:sz w:val="28"/>
                          <w:szCs w:val="28"/>
                        </w:rPr>
                        <w:tab/>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Pr>
                          <w:rFonts w:asciiTheme="majorHAnsi" w:hAnsiTheme="majorHAnsi"/>
                        </w:rPr>
                        <w:t xml:space="preserve">FBI/BCI </w:t>
                      </w:r>
                      <w:proofErr w:type="spellStart"/>
                      <w:r>
                        <w:rPr>
                          <w:rFonts w:asciiTheme="majorHAnsi" w:hAnsiTheme="majorHAnsi"/>
                        </w:rPr>
                        <w:t>bckgrnd</w:t>
                      </w:r>
                      <w:proofErr w:type="spellEnd"/>
                      <w:r>
                        <w:rPr>
                          <w:rFonts w:asciiTheme="majorHAnsi" w:hAnsiTheme="majorHAnsi"/>
                        </w:rPr>
                        <w:t xml:space="preserve"> </w:t>
                      </w:r>
                      <w:proofErr w:type="spellStart"/>
                      <w:r>
                        <w:rPr>
                          <w:rFonts w:asciiTheme="majorHAnsi" w:hAnsiTheme="majorHAnsi"/>
                        </w:rPr>
                        <w:t>ck</w:t>
                      </w:r>
                      <w:proofErr w:type="spellEnd"/>
                      <w:r>
                        <w:rPr>
                          <w:rFonts w:asciiTheme="majorHAnsi" w:hAnsiTheme="majorHAnsi"/>
                        </w:rPr>
                        <w:t xml:space="preserve"> &amp; fingerprinting</w:t>
                      </w:r>
                      <w:r>
                        <w:rPr>
                          <w:rFonts w:asciiTheme="majorHAnsi" w:hAnsiTheme="majorHAnsi"/>
                        </w:rPr>
                        <w:tab/>
                      </w:r>
                      <w:r w:rsidRPr="00585267">
                        <w:rPr>
                          <w:rFonts w:asciiTheme="majorHAnsi" w:hAnsiTheme="majorHAnsi"/>
                        </w:rPr>
                        <w:t>$77</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Drug Screen</w:t>
                      </w:r>
                      <w:r w:rsidRPr="00585267">
                        <w:rPr>
                          <w:rFonts w:asciiTheme="majorHAnsi" w:hAnsiTheme="majorHAnsi"/>
                        </w:rPr>
                        <w:tab/>
                        <w:t>$40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CPR Renewal</w:t>
                      </w:r>
                      <w:r w:rsidRPr="00585267">
                        <w:rPr>
                          <w:rFonts w:asciiTheme="majorHAnsi" w:hAnsiTheme="majorHAnsi"/>
                        </w:rPr>
                        <w:tab/>
                        <w:t>$40-$70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Flu shot</w:t>
                      </w:r>
                      <w:r w:rsidRPr="00585267">
                        <w:rPr>
                          <w:rFonts w:asciiTheme="majorHAnsi" w:hAnsiTheme="majorHAnsi"/>
                        </w:rPr>
                        <w:tab/>
                        <w:t>$25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Textbooks</w:t>
                      </w:r>
                      <w:r w:rsidRPr="00585267">
                        <w:rPr>
                          <w:rFonts w:asciiTheme="majorHAnsi" w:hAnsiTheme="majorHAnsi"/>
                        </w:rPr>
                        <w:tab/>
                        <w:t>$200/semester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Course Packets</w:t>
                      </w:r>
                      <w:r w:rsidRPr="00585267">
                        <w:rPr>
                          <w:rFonts w:asciiTheme="majorHAnsi" w:hAnsiTheme="majorHAnsi"/>
                        </w:rPr>
                        <w:tab/>
                        <w:t>$10-$20/semester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NSNA</w:t>
                      </w:r>
                      <w:r w:rsidRPr="00585267">
                        <w:rPr>
                          <w:rFonts w:asciiTheme="majorHAnsi" w:hAnsiTheme="majorHAnsi"/>
                        </w:rPr>
                        <w:tab/>
                        <w:t>$35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Sigma Theta Tau</w:t>
                      </w:r>
                      <w:r w:rsidRPr="00585267">
                        <w:rPr>
                          <w:rFonts w:asciiTheme="majorHAnsi" w:hAnsiTheme="majorHAnsi"/>
                        </w:rPr>
                        <w:tab/>
                        <w:t xml:space="preserve">$100 </w:t>
                      </w:r>
                      <w:r w:rsidRPr="00585267">
                        <w:rPr>
                          <w:rFonts w:asciiTheme="majorHAnsi" w:hAnsiTheme="majorHAnsi"/>
                          <w:sz w:val="20"/>
                          <w:szCs w:val="20"/>
                        </w:rPr>
                        <w:t>(renewal by invitation)</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Research Day</w:t>
                      </w:r>
                      <w:r w:rsidRPr="00585267">
                        <w:rPr>
                          <w:rFonts w:asciiTheme="majorHAnsi" w:hAnsiTheme="majorHAnsi"/>
                        </w:rPr>
                        <w:tab/>
                        <w:t>$25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Senior Pictures</w:t>
                      </w:r>
                      <w:r w:rsidRPr="00585267">
                        <w:rPr>
                          <w:rFonts w:asciiTheme="majorHAnsi" w:hAnsiTheme="majorHAnsi"/>
                        </w:rPr>
                        <w:tab/>
                        <w:t>$0-$150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Senior Banquet</w:t>
                      </w:r>
                      <w:r w:rsidRPr="00585267">
                        <w:rPr>
                          <w:rFonts w:asciiTheme="majorHAnsi" w:hAnsiTheme="majorHAnsi"/>
                        </w:rPr>
                        <w:tab/>
                        <w:t>$0-$25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YSU Nursing Medallion</w:t>
                      </w:r>
                      <w:r w:rsidRPr="00585267">
                        <w:rPr>
                          <w:rFonts w:asciiTheme="majorHAnsi" w:hAnsiTheme="majorHAnsi"/>
                        </w:rPr>
                        <w:tab/>
                        <w:t>$20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State Licensure Application</w:t>
                      </w:r>
                      <w:r w:rsidRPr="00585267">
                        <w:rPr>
                          <w:rFonts w:asciiTheme="majorHAnsi" w:hAnsiTheme="majorHAnsi"/>
                        </w:rPr>
                        <w:tab/>
                        <w:t>$75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NCLEX Exam</w:t>
                      </w:r>
                      <w:r w:rsidRPr="00585267">
                        <w:rPr>
                          <w:rFonts w:asciiTheme="majorHAnsi" w:hAnsiTheme="majorHAnsi"/>
                        </w:rPr>
                        <w:tab/>
                        <w:t>$220 (Ohio)</w:t>
                      </w:r>
                    </w:p>
                    <w:p w:rsidR="00B332D3"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Graduation Fee</w:t>
                      </w:r>
                      <w:r w:rsidRPr="00585267">
                        <w:rPr>
                          <w:rFonts w:asciiTheme="majorHAnsi" w:hAnsiTheme="majorHAnsi"/>
                        </w:rPr>
                        <w:tab/>
                        <w:t>$65</w:t>
                      </w:r>
                    </w:p>
                    <w:p w:rsidR="00B332D3" w:rsidRPr="00B155BE" w:rsidRDefault="00B332D3" w:rsidP="00B332D3">
                      <w:pPr>
                        <w:pStyle w:val="PlainText"/>
                        <w:tabs>
                          <w:tab w:val="right" w:pos="5760"/>
                        </w:tabs>
                        <w:spacing w:line="400" w:lineRule="exact"/>
                        <w:ind w:left="360"/>
                        <w:rPr>
                          <w:rFonts w:asciiTheme="majorHAnsi" w:hAnsiTheme="majorHAnsi"/>
                        </w:rPr>
                      </w:pPr>
                      <w:r>
                        <w:rPr>
                          <w:rFonts w:asciiTheme="majorHAnsi" w:hAnsiTheme="majorHAnsi"/>
                        </w:rPr>
                        <w:tab/>
                      </w:r>
                      <w:r>
                        <w:rPr>
                          <w:rFonts w:asciiTheme="majorHAnsi" w:hAnsiTheme="majorHAnsi"/>
                        </w:rPr>
                        <w:tab/>
                      </w:r>
                    </w:p>
                  </w:txbxContent>
                </v:textbox>
              </v:shape>
            </w:pict>
          </mc:Fallback>
        </mc:AlternateContent>
      </w:r>
      <w:r w:rsidR="00D93280" w:rsidRPr="00B332D3">
        <w:rPr>
          <w:noProof/>
          <w:sz w:val="18"/>
          <w:szCs w:val="18"/>
        </w:rPr>
        <mc:AlternateContent>
          <mc:Choice Requires="wps">
            <w:drawing>
              <wp:anchor distT="0" distB="0" distL="114300" distR="114300" simplePos="0" relativeHeight="251891712" behindDoc="0" locked="0" layoutInCell="1" allowOverlap="1" wp14:anchorId="25A10EB4" wp14:editId="2EBDC9FC">
                <wp:simplePos x="0" y="0"/>
                <wp:positionH relativeFrom="column">
                  <wp:posOffset>0</wp:posOffset>
                </wp:positionH>
                <wp:positionV relativeFrom="paragraph">
                  <wp:posOffset>2771860</wp:posOffset>
                </wp:positionV>
                <wp:extent cx="3206750" cy="2674620"/>
                <wp:effectExtent l="0" t="0" r="12700" b="11430"/>
                <wp:wrapNone/>
                <wp:docPr id="31" name="Text Box 31"/>
                <wp:cNvGraphicFramePr/>
                <a:graphic xmlns:a="http://schemas.openxmlformats.org/drawingml/2006/main">
                  <a:graphicData uri="http://schemas.microsoft.com/office/word/2010/wordprocessingShape">
                    <wps:wsp>
                      <wps:cNvSpPr txBox="1"/>
                      <wps:spPr>
                        <a:xfrm>
                          <a:off x="0" y="0"/>
                          <a:ext cx="3206750" cy="26746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D3" w:rsidRPr="00561D93" w:rsidRDefault="00B332D3" w:rsidP="00B332D3">
                            <w:pPr>
                              <w:tabs>
                                <w:tab w:val="right" w:pos="5760"/>
                              </w:tabs>
                              <w:rPr>
                                <w:rFonts w:asciiTheme="majorHAnsi" w:hAnsiTheme="majorHAnsi"/>
                                <w:b/>
                                <w:sz w:val="28"/>
                                <w:szCs w:val="28"/>
                              </w:rPr>
                            </w:pPr>
                            <w:r>
                              <w:rPr>
                                <w:rFonts w:asciiTheme="majorHAnsi" w:hAnsiTheme="majorHAnsi"/>
                                <w:b/>
                                <w:sz w:val="28"/>
                                <w:szCs w:val="28"/>
                              </w:rPr>
                              <w:t>Junior</w:t>
                            </w:r>
                            <w:r w:rsidRPr="00561D93">
                              <w:rPr>
                                <w:rFonts w:asciiTheme="majorHAnsi" w:hAnsiTheme="majorHAnsi"/>
                                <w:b/>
                                <w:sz w:val="28"/>
                                <w:szCs w:val="28"/>
                              </w:rPr>
                              <w:t xml:space="preserve"> Year:</w:t>
                            </w:r>
                            <w:r w:rsidRPr="00561D93">
                              <w:rPr>
                                <w:rFonts w:asciiTheme="majorHAnsi" w:hAnsiTheme="majorHAnsi"/>
                                <w:b/>
                                <w:sz w:val="28"/>
                                <w:szCs w:val="28"/>
                              </w:rPr>
                              <w:tab/>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Pr>
                                <w:rFonts w:asciiTheme="majorHAnsi" w:hAnsiTheme="majorHAnsi"/>
                              </w:rPr>
                              <w:t>FBI/BCI background check &amp; fingerprinting</w:t>
                            </w:r>
                            <w:r>
                              <w:rPr>
                                <w:rFonts w:asciiTheme="majorHAnsi" w:hAnsiTheme="majorHAnsi"/>
                              </w:rPr>
                              <w:tab/>
                            </w:r>
                            <w:r w:rsidRPr="00585267">
                              <w:rPr>
                                <w:rFonts w:asciiTheme="majorHAnsi" w:hAnsiTheme="majorHAnsi"/>
                              </w:rPr>
                              <w:t>$77</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Drug Screen</w:t>
                            </w:r>
                            <w:r w:rsidRPr="00585267">
                              <w:rPr>
                                <w:rFonts w:asciiTheme="majorHAnsi" w:hAnsiTheme="majorHAnsi"/>
                              </w:rPr>
                              <w:tab/>
                              <w:t>$40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TB test</w:t>
                            </w:r>
                            <w:r w:rsidRPr="00585267">
                              <w:rPr>
                                <w:rFonts w:asciiTheme="majorHAnsi" w:hAnsiTheme="majorHAnsi"/>
                              </w:rPr>
                              <w:tab/>
                              <w:t>$7-$10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Flu shot</w:t>
                            </w:r>
                            <w:r w:rsidRPr="00585267">
                              <w:rPr>
                                <w:rFonts w:asciiTheme="majorHAnsi" w:hAnsiTheme="majorHAnsi"/>
                              </w:rPr>
                              <w:tab/>
                              <w:t>$25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Textbooks</w:t>
                            </w:r>
                            <w:r w:rsidRPr="00585267">
                              <w:rPr>
                                <w:rFonts w:asciiTheme="majorHAnsi" w:hAnsiTheme="majorHAnsi"/>
                              </w:rPr>
                              <w:tab/>
                              <w:t>$200/semester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Course Packets</w:t>
                            </w:r>
                            <w:r w:rsidRPr="00585267">
                              <w:rPr>
                                <w:rFonts w:asciiTheme="majorHAnsi" w:hAnsiTheme="majorHAnsi"/>
                              </w:rPr>
                              <w:tab/>
                              <w:t>$10-$20/semester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NSNA</w:t>
                            </w:r>
                            <w:r w:rsidRPr="00585267">
                              <w:rPr>
                                <w:rFonts w:asciiTheme="majorHAnsi" w:hAnsiTheme="majorHAnsi"/>
                              </w:rPr>
                              <w:tab/>
                              <w:t>$35</w:t>
                            </w:r>
                          </w:p>
                          <w:p w:rsidR="00B332D3" w:rsidRPr="00B155BE"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Sigma Theta Tau</w:t>
                            </w:r>
                            <w:r w:rsidRPr="00585267">
                              <w:rPr>
                                <w:rFonts w:asciiTheme="majorHAnsi" w:hAnsiTheme="majorHAnsi"/>
                              </w:rPr>
                              <w:tab/>
                              <w:t xml:space="preserve">$100 </w:t>
                            </w:r>
                            <w:r w:rsidRPr="00585267">
                              <w:rPr>
                                <w:rFonts w:asciiTheme="majorHAnsi" w:hAnsiTheme="majorHAnsi"/>
                                <w:sz w:val="20"/>
                                <w:szCs w:val="20"/>
                              </w:rPr>
                              <w:t>(by invitation)</w:t>
                            </w:r>
                          </w:p>
                          <w:p w:rsidR="00B332D3" w:rsidRPr="00B155BE"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B155BE">
                              <w:rPr>
                                <w:rFonts w:asciiTheme="majorHAnsi" w:hAnsiTheme="majorHAnsi"/>
                              </w:rPr>
                              <w:t>Research Day</w:t>
                            </w:r>
                            <w:r>
                              <w:rPr>
                                <w:rFonts w:asciiTheme="majorHAnsi" w:hAnsiTheme="majorHAnsi"/>
                              </w:rPr>
                              <w:tab/>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0EB4" id="Text Box 31" o:spid="_x0000_s1065" type="#_x0000_t202" style="position:absolute;margin-left:0;margin-top:218.25pt;width:252.5pt;height:210.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" fillcolor="white [3201]" strokeweight="1pt">
                <v:textbox>
                  <w:txbxContent>
                    <w:p w:rsidR="00B332D3" w:rsidRPr="00561D93" w:rsidRDefault="00B332D3" w:rsidP="00B332D3">
                      <w:pPr>
                        <w:tabs>
                          <w:tab w:val="right" w:pos="5760"/>
                        </w:tabs>
                        <w:rPr>
                          <w:rFonts w:asciiTheme="majorHAnsi" w:hAnsiTheme="majorHAnsi"/>
                          <w:b/>
                          <w:sz w:val="28"/>
                          <w:szCs w:val="28"/>
                        </w:rPr>
                      </w:pPr>
                      <w:r>
                        <w:rPr>
                          <w:rFonts w:asciiTheme="majorHAnsi" w:hAnsiTheme="majorHAnsi"/>
                          <w:b/>
                          <w:sz w:val="28"/>
                          <w:szCs w:val="28"/>
                        </w:rPr>
                        <w:t>Junior</w:t>
                      </w:r>
                      <w:r w:rsidRPr="00561D93">
                        <w:rPr>
                          <w:rFonts w:asciiTheme="majorHAnsi" w:hAnsiTheme="majorHAnsi"/>
                          <w:b/>
                          <w:sz w:val="28"/>
                          <w:szCs w:val="28"/>
                        </w:rPr>
                        <w:t xml:space="preserve"> Year:</w:t>
                      </w:r>
                      <w:r w:rsidRPr="00561D93">
                        <w:rPr>
                          <w:rFonts w:asciiTheme="majorHAnsi" w:hAnsiTheme="majorHAnsi"/>
                          <w:b/>
                          <w:sz w:val="28"/>
                          <w:szCs w:val="28"/>
                        </w:rPr>
                        <w:tab/>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Pr>
                          <w:rFonts w:asciiTheme="majorHAnsi" w:hAnsiTheme="majorHAnsi"/>
                        </w:rPr>
                        <w:t>FBI/BCI background check &amp; fingerprinting</w:t>
                      </w:r>
                      <w:r>
                        <w:rPr>
                          <w:rFonts w:asciiTheme="majorHAnsi" w:hAnsiTheme="majorHAnsi"/>
                        </w:rPr>
                        <w:tab/>
                      </w:r>
                      <w:r w:rsidRPr="00585267">
                        <w:rPr>
                          <w:rFonts w:asciiTheme="majorHAnsi" w:hAnsiTheme="majorHAnsi"/>
                        </w:rPr>
                        <w:t>$77</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Drug Screen</w:t>
                      </w:r>
                      <w:r w:rsidRPr="00585267">
                        <w:rPr>
                          <w:rFonts w:asciiTheme="majorHAnsi" w:hAnsiTheme="majorHAnsi"/>
                        </w:rPr>
                        <w:tab/>
                        <w:t>$40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TB test</w:t>
                      </w:r>
                      <w:r w:rsidRPr="00585267">
                        <w:rPr>
                          <w:rFonts w:asciiTheme="majorHAnsi" w:hAnsiTheme="majorHAnsi"/>
                        </w:rPr>
                        <w:tab/>
                        <w:t>$7-$10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Flu shot</w:t>
                      </w:r>
                      <w:r w:rsidRPr="00585267">
                        <w:rPr>
                          <w:rFonts w:asciiTheme="majorHAnsi" w:hAnsiTheme="majorHAnsi"/>
                        </w:rPr>
                        <w:tab/>
                        <w:t>$25</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Textbooks</w:t>
                      </w:r>
                      <w:r w:rsidRPr="00585267">
                        <w:rPr>
                          <w:rFonts w:asciiTheme="majorHAnsi" w:hAnsiTheme="majorHAnsi"/>
                        </w:rPr>
                        <w:tab/>
                        <w:t>$200/semester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Course Packets</w:t>
                      </w:r>
                      <w:r w:rsidRPr="00585267">
                        <w:rPr>
                          <w:rFonts w:asciiTheme="majorHAnsi" w:hAnsiTheme="majorHAnsi"/>
                        </w:rPr>
                        <w:tab/>
                        <w:t>$10-$20/semester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NSNA</w:t>
                      </w:r>
                      <w:r w:rsidRPr="00585267">
                        <w:rPr>
                          <w:rFonts w:asciiTheme="majorHAnsi" w:hAnsiTheme="majorHAnsi"/>
                        </w:rPr>
                        <w:tab/>
                        <w:t>$35</w:t>
                      </w:r>
                    </w:p>
                    <w:p w:rsidR="00B332D3" w:rsidRPr="00B155BE"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Sigma Theta Tau</w:t>
                      </w:r>
                      <w:r w:rsidRPr="00585267">
                        <w:rPr>
                          <w:rFonts w:asciiTheme="majorHAnsi" w:hAnsiTheme="majorHAnsi"/>
                        </w:rPr>
                        <w:tab/>
                        <w:t xml:space="preserve">$100 </w:t>
                      </w:r>
                      <w:r w:rsidRPr="00585267">
                        <w:rPr>
                          <w:rFonts w:asciiTheme="majorHAnsi" w:hAnsiTheme="majorHAnsi"/>
                          <w:sz w:val="20"/>
                          <w:szCs w:val="20"/>
                        </w:rPr>
                        <w:t>(by invitation)</w:t>
                      </w:r>
                    </w:p>
                    <w:p w:rsidR="00B332D3" w:rsidRPr="00B155BE"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B155BE">
                        <w:rPr>
                          <w:rFonts w:asciiTheme="majorHAnsi" w:hAnsiTheme="majorHAnsi"/>
                        </w:rPr>
                        <w:t>Research Day</w:t>
                      </w:r>
                      <w:r>
                        <w:rPr>
                          <w:rFonts w:asciiTheme="majorHAnsi" w:hAnsiTheme="majorHAnsi"/>
                        </w:rPr>
                        <w:tab/>
                        <w:t>$25</w:t>
                      </w:r>
                    </w:p>
                  </w:txbxContent>
                </v:textbox>
              </v:shape>
            </w:pict>
          </mc:Fallback>
        </mc:AlternateContent>
      </w:r>
      <w:r w:rsidR="00D93280" w:rsidRPr="00B332D3">
        <w:rPr>
          <w:noProof/>
          <w:sz w:val="18"/>
          <w:szCs w:val="18"/>
        </w:rPr>
        <mc:AlternateContent>
          <mc:Choice Requires="wps">
            <w:drawing>
              <wp:anchor distT="0" distB="0" distL="114300" distR="114300" simplePos="0" relativeHeight="251889664" behindDoc="0" locked="0" layoutInCell="1" allowOverlap="1" wp14:anchorId="6CFF9961" wp14:editId="24AC087D">
                <wp:simplePos x="0" y="0"/>
                <wp:positionH relativeFrom="column">
                  <wp:posOffset>0</wp:posOffset>
                </wp:positionH>
                <wp:positionV relativeFrom="paragraph">
                  <wp:posOffset>1365</wp:posOffset>
                </wp:positionV>
                <wp:extent cx="3207224" cy="2674620"/>
                <wp:effectExtent l="0" t="0" r="12700" b="11430"/>
                <wp:wrapNone/>
                <wp:docPr id="27" name="Text Box 27"/>
                <wp:cNvGraphicFramePr/>
                <a:graphic xmlns:a="http://schemas.openxmlformats.org/drawingml/2006/main">
                  <a:graphicData uri="http://schemas.microsoft.com/office/word/2010/wordprocessingShape">
                    <wps:wsp>
                      <wps:cNvSpPr txBox="1"/>
                      <wps:spPr>
                        <a:xfrm>
                          <a:off x="0" y="0"/>
                          <a:ext cx="3207224" cy="26746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D3" w:rsidRPr="00561D93" w:rsidRDefault="00B332D3" w:rsidP="00B332D3">
                            <w:pPr>
                              <w:tabs>
                                <w:tab w:val="right" w:pos="5760"/>
                              </w:tabs>
                              <w:rPr>
                                <w:rFonts w:asciiTheme="majorHAnsi" w:hAnsiTheme="majorHAnsi"/>
                                <w:b/>
                                <w:sz w:val="28"/>
                                <w:szCs w:val="28"/>
                              </w:rPr>
                            </w:pPr>
                            <w:r w:rsidRPr="00561D93">
                              <w:rPr>
                                <w:rFonts w:asciiTheme="majorHAnsi" w:hAnsiTheme="majorHAnsi"/>
                                <w:b/>
                                <w:sz w:val="28"/>
                                <w:szCs w:val="28"/>
                              </w:rPr>
                              <w:t>Sophomore Year:</w:t>
                            </w:r>
                            <w:r w:rsidRPr="00561D93">
                              <w:rPr>
                                <w:rFonts w:asciiTheme="majorHAnsi" w:hAnsiTheme="majorHAnsi"/>
                                <w:b/>
                                <w:sz w:val="28"/>
                                <w:szCs w:val="28"/>
                              </w:rPr>
                              <w:tab/>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2334E9">
                              <w:rPr>
                                <w:rFonts w:asciiTheme="majorHAnsi" w:hAnsiTheme="majorHAnsi"/>
                              </w:rPr>
                              <w:t>Phy</w:t>
                            </w:r>
                            <w:r>
                              <w:rPr>
                                <w:rFonts w:asciiTheme="majorHAnsi" w:hAnsiTheme="majorHAnsi"/>
                              </w:rPr>
                              <w:t>sical exam, TB test, Flu s</w:t>
                            </w:r>
                            <w:r w:rsidRPr="002334E9">
                              <w:rPr>
                                <w:rFonts w:asciiTheme="majorHAnsi" w:hAnsiTheme="majorHAnsi"/>
                              </w:rPr>
                              <w:t>hot</w:t>
                            </w:r>
                            <w:r>
                              <w:rPr>
                                <w:rFonts w:asciiTheme="majorHAnsi" w:hAnsiTheme="majorHAnsi"/>
                              </w:rPr>
                              <w:tab/>
                            </w:r>
                            <w:r w:rsidRPr="00585267">
                              <w:rPr>
                                <w:rFonts w:asciiTheme="majorHAnsi" w:hAnsiTheme="majorHAnsi"/>
                              </w:rPr>
                              <w:t>0-$100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Immunizations/Tracking, Drug Screen, FBI/BCI background check &amp; fingerprinting</w:t>
                            </w:r>
                            <w:r w:rsidRPr="00585267">
                              <w:rPr>
                                <w:rFonts w:asciiTheme="majorHAnsi" w:hAnsiTheme="majorHAnsi"/>
                              </w:rPr>
                              <w:tab/>
                              <w:t>$167</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CPR Course (must be BLS)</w:t>
                            </w:r>
                            <w:r w:rsidRPr="00585267">
                              <w:rPr>
                                <w:rFonts w:asciiTheme="majorHAnsi" w:hAnsiTheme="majorHAnsi"/>
                              </w:rPr>
                              <w:tab/>
                              <w:t>$35-$120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Textbooks</w:t>
                            </w:r>
                            <w:r w:rsidRPr="00585267">
                              <w:rPr>
                                <w:rFonts w:asciiTheme="majorHAnsi" w:hAnsiTheme="majorHAnsi"/>
                              </w:rPr>
                              <w:tab/>
                              <w:t>$300-$500/semester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Course Packets</w:t>
                            </w:r>
                            <w:r w:rsidRPr="00585267">
                              <w:rPr>
                                <w:rFonts w:asciiTheme="majorHAnsi" w:hAnsiTheme="majorHAnsi"/>
                              </w:rPr>
                              <w:tab/>
                              <w:t>$10-$30/semester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Equipment</w:t>
                            </w:r>
                            <w:r w:rsidRPr="00585267">
                              <w:rPr>
                                <w:rFonts w:asciiTheme="majorHAnsi" w:hAnsiTheme="majorHAnsi"/>
                              </w:rPr>
                              <w:tab/>
                              <w:t>$100</w:t>
                            </w:r>
                          </w:p>
                          <w:p w:rsidR="00B332D3"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Uniforms/shoes</w:t>
                            </w:r>
                            <w:r w:rsidRPr="00585267">
                              <w:rPr>
                                <w:rFonts w:asciiTheme="majorHAnsi" w:hAnsiTheme="majorHAnsi"/>
                              </w:rPr>
                              <w:tab/>
                              <w:t>$250</w:t>
                            </w:r>
                          </w:p>
                          <w:p w:rsidR="00B332D3" w:rsidRPr="002334E9" w:rsidRDefault="00B332D3" w:rsidP="00B332D3">
                            <w:pPr>
                              <w:pStyle w:val="PlainText"/>
                              <w:numPr>
                                <w:ilvl w:val="0"/>
                                <w:numId w:val="49"/>
                              </w:numPr>
                              <w:tabs>
                                <w:tab w:val="right" w:pos="5760"/>
                              </w:tabs>
                              <w:spacing w:line="400" w:lineRule="exact"/>
                              <w:ind w:left="360"/>
                              <w:contextualSpacing/>
                              <w:rPr>
                                <w:rFonts w:asciiTheme="majorHAnsi" w:hAnsiTheme="majorHAnsi"/>
                              </w:rPr>
                            </w:pPr>
                            <w:r>
                              <w:rPr>
                                <w:rFonts w:asciiTheme="majorHAnsi" w:hAnsiTheme="majorHAnsi"/>
                              </w:rPr>
                              <w:t>NSNA</w:t>
                            </w:r>
                            <w:r>
                              <w:rPr>
                                <w:rFonts w:asciiTheme="majorHAnsi" w:hAnsiTheme="majorHAnsi"/>
                              </w:rPr>
                              <w:tab/>
                            </w:r>
                            <w:r w:rsidRPr="00561D93">
                              <w:rPr>
                                <w:rFonts w:asciiTheme="majorHAnsi" w:hAnsiTheme="majorHAnsi"/>
                                <w:b/>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9961" id="Text Box 27" o:spid="_x0000_s1066" type="#_x0000_t202" style="position:absolute;margin-left:0;margin-top:.1pt;width:252.55pt;height:210.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" fillcolor="white [3201]" strokeweight="1pt">
                <v:textbox>
                  <w:txbxContent>
                    <w:p w:rsidR="00B332D3" w:rsidRPr="00561D93" w:rsidRDefault="00B332D3" w:rsidP="00B332D3">
                      <w:pPr>
                        <w:tabs>
                          <w:tab w:val="right" w:pos="5760"/>
                        </w:tabs>
                        <w:rPr>
                          <w:rFonts w:asciiTheme="majorHAnsi" w:hAnsiTheme="majorHAnsi"/>
                          <w:b/>
                          <w:sz w:val="28"/>
                          <w:szCs w:val="28"/>
                        </w:rPr>
                      </w:pPr>
                      <w:r w:rsidRPr="00561D93">
                        <w:rPr>
                          <w:rFonts w:asciiTheme="majorHAnsi" w:hAnsiTheme="majorHAnsi"/>
                          <w:b/>
                          <w:sz w:val="28"/>
                          <w:szCs w:val="28"/>
                        </w:rPr>
                        <w:t>Sophomore Year:</w:t>
                      </w:r>
                      <w:r w:rsidRPr="00561D93">
                        <w:rPr>
                          <w:rFonts w:asciiTheme="majorHAnsi" w:hAnsiTheme="majorHAnsi"/>
                          <w:b/>
                          <w:sz w:val="28"/>
                          <w:szCs w:val="28"/>
                        </w:rPr>
                        <w:tab/>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2334E9">
                        <w:rPr>
                          <w:rFonts w:asciiTheme="majorHAnsi" w:hAnsiTheme="majorHAnsi"/>
                        </w:rPr>
                        <w:t>Phy</w:t>
                      </w:r>
                      <w:r>
                        <w:rPr>
                          <w:rFonts w:asciiTheme="majorHAnsi" w:hAnsiTheme="majorHAnsi"/>
                        </w:rPr>
                        <w:t>sical exam, TB test, Flu s</w:t>
                      </w:r>
                      <w:r w:rsidRPr="002334E9">
                        <w:rPr>
                          <w:rFonts w:asciiTheme="majorHAnsi" w:hAnsiTheme="majorHAnsi"/>
                        </w:rPr>
                        <w:t>hot</w:t>
                      </w:r>
                      <w:r>
                        <w:rPr>
                          <w:rFonts w:asciiTheme="majorHAnsi" w:hAnsiTheme="majorHAnsi"/>
                        </w:rPr>
                        <w:tab/>
                      </w:r>
                      <w:r w:rsidRPr="00585267">
                        <w:rPr>
                          <w:rFonts w:asciiTheme="majorHAnsi" w:hAnsiTheme="majorHAnsi"/>
                        </w:rPr>
                        <w:t>0-$100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Immunizations/Tracking, Drug Screen, FBI/BCI background check &amp; fingerprinting</w:t>
                      </w:r>
                      <w:r w:rsidRPr="00585267">
                        <w:rPr>
                          <w:rFonts w:asciiTheme="majorHAnsi" w:hAnsiTheme="majorHAnsi"/>
                        </w:rPr>
                        <w:tab/>
                        <w:t>$167</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CPR Course (must be BLS)</w:t>
                      </w:r>
                      <w:r w:rsidRPr="00585267">
                        <w:rPr>
                          <w:rFonts w:asciiTheme="majorHAnsi" w:hAnsiTheme="majorHAnsi"/>
                        </w:rPr>
                        <w:tab/>
                        <w:t>$35-$120</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Textbooks</w:t>
                      </w:r>
                      <w:r w:rsidRPr="00585267">
                        <w:rPr>
                          <w:rFonts w:asciiTheme="majorHAnsi" w:hAnsiTheme="majorHAnsi"/>
                        </w:rPr>
                        <w:tab/>
                        <w:t>$300-$500/semester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Course Packets</w:t>
                      </w:r>
                      <w:r w:rsidRPr="00585267">
                        <w:rPr>
                          <w:rFonts w:asciiTheme="majorHAnsi" w:hAnsiTheme="majorHAnsi"/>
                        </w:rPr>
                        <w:tab/>
                        <w:t>$10-$30/semester</w:t>
                      </w:r>
                    </w:p>
                    <w:p w:rsidR="00B332D3" w:rsidRPr="00585267"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Equipment</w:t>
                      </w:r>
                      <w:r w:rsidRPr="00585267">
                        <w:rPr>
                          <w:rFonts w:asciiTheme="majorHAnsi" w:hAnsiTheme="majorHAnsi"/>
                        </w:rPr>
                        <w:tab/>
                        <w:t>$100</w:t>
                      </w:r>
                    </w:p>
                    <w:p w:rsidR="00B332D3" w:rsidRDefault="00B332D3" w:rsidP="00B332D3">
                      <w:pPr>
                        <w:pStyle w:val="PlainText"/>
                        <w:numPr>
                          <w:ilvl w:val="0"/>
                          <w:numId w:val="49"/>
                        </w:numPr>
                        <w:tabs>
                          <w:tab w:val="right" w:pos="5760"/>
                        </w:tabs>
                        <w:spacing w:line="400" w:lineRule="exact"/>
                        <w:ind w:left="360"/>
                        <w:contextualSpacing/>
                        <w:rPr>
                          <w:rFonts w:asciiTheme="majorHAnsi" w:hAnsiTheme="majorHAnsi"/>
                        </w:rPr>
                      </w:pPr>
                      <w:r w:rsidRPr="00585267">
                        <w:rPr>
                          <w:rFonts w:asciiTheme="majorHAnsi" w:hAnsiTheme="majorHAnsi"/>
                        </w:rPr>
                        <w:t>Uniforms/shoes</w:t>
                      </w:r>
                      <w:r w:rsidRPr="00585267">
                        <w:rPr>
                          <w:rFonts w:asciiTheme="majorHAnsi" w:hAnsiTheme="majorHAnsi"/>
                        </w:rPr>
                        <w:tab/>
                        <w:t>$250</w:t>
                      </w:r>
                    </w:p>
                    <w:p w:rsidR="00B332D3" w:rsidRPr="002334E9" w:rsidRDefault="00B332D3" w:rsidP="00B332D3">
                      <w:pPr>
                        <w:pStyle w:val="PlainText"/>
                        <w:numPr>
                          <w:ilvl w:val="0"/>
                          <w:numId w:val="49"/>
                        </w:numPr>
                        <w:tabs>
                          <w:tab w:val="right" w:pos="5760"/>
                        </w:tabs>
                        <w:spacing w:line="400" w:lineRule="exact"/>
                        <w:ind w:left="360"/>
                        <w:contextualSpacing/>
                        <w:rPr>
                          <w:rFonts w:asciiTheme="majorHAnsi" w:hAnsiTheme="majorHAnsi"/>
                        </w:rPr>
                      </w:pPr>
                      <w:r>
                        <w:rPr>
                          <w:rFonts w:asciiTheme="majorHAnsi" w:hAnsiTheme="majorHAnsi"/>
                        </w:rPr>
                        <w:t>NSNA</w:t>
                      </w:r>
                      <w:r>
                        <w:rPr>
                          <w:rFonts w:asciiTheme="majorHAnsi" w:hAnsiTheme="majorHAnsi"/>
                        </w:rPr>
                        <w:tab/>
                      </w:r>
                      <w:r w:rsidRPr="00561D93">
                        <w:rPr>
                          <w:rFonts w:asciiTheme="majorHAnsi" w:hAnsiTheme="majorHAnsi"/>
                          <w:b/>
                        </w:rPr>
                        <w:t>$35</w:t>
                      </w:r>
                    </w:p>
                  </w:txbxContent>
                </v:textbox>
              </v:shape>
            </w:pict>
          </mc:Fallback>
        </mc:AlternateContent>
      </w:r>
      <w:r w:rsidR="00B332D3" w:rsidRPr="00B332D3">
        <w:rPr>
          <w:noProof/>
          <w:sz w:val="18"/>
          <w:szCs w:val="18"/>
        </w:rPr>
        <mc:AlternateContent>
          <mc:Choice Requires="wps">
            <w:drawing>
              <wp:anchor distT="0" distB="0" distL="114300" distR="114300" simplePos="0" relativeHeight="251888640" behindDoc="0" locked="0" layoutInCell="1" allowOverlap="1" wp14:anchorId="5F5EBC4B" wp14:editId="506A7FB5">
                <wp:simplePos x="0" y="0"/>
                <wp:positionH relativeFrom="column">
                  <wp:posOffset>4152900</wp:posOffset>
                </wp:positionH>
                <wp:positionV relativeFrom="paragraph">
                  <wp:posOffset>521970</wp:posOffset>
                </wp:positionV>
                <wp:extent cx="2152650" cy="1849755"/>
                <wp:effectExtent l="0" t="0" r="19050" b="1714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849755"/>
                        </a:xfrm>
                        <a:prstGeom prst="ellipse">
                          <a:avLst/>
                        </a:prstGeom>
                        <a:solidFill>
                          <a:srgbClr val="FFFFFF"/>
                        </a:solidFill>
                        <a:ln w="9525">
                          <a:solidFill>
                            <a:srgbClr val="000000"/>
                          </a:solidFill>
                          <a:round/>
                          <a:headEnd/>
                          <a:tailEnd/>
                        </a:ln>
                      </wps:spPr>
                      <wps:txbx>
                        <w:txbxContent>
                          <w:p w:rsidR="00B332D3" w:rsidRPr="00886860" w:rsidRDefault="00B332D3" w:rsidP="00B332D3">
                            <w:pPr>
                              <w:jc w:val="center"/>
                              <w:rPr>
                                <w:sz w:val="26"/>
                                <w:szCs w:val="26"/>
                              </w:rPr>
                            </w:pPr>
                            <w:r w:rsidRPr="00886860">
                              <w:rPr>
                                <w:sz w:val="26"/>
                                <w:szCs w:val="26"/>
                              </w:rPr>
                              <w:t>Reliable transportation to the clinical settings is essential!</w:t>
                            </w:r>
                          </w:p>
                          <w:p w:rsidR="00B332D3" w:rsidRPr="00886860" w:rsidRDefault="00B332D3" w:rsidP="00B332D3">
                            <w:pPr>
                              <w:jc w:val="center"/>
                              <w:rPr>
                                <w:sz w:val="96"/>
                                <w:szCs w:val="96"/>
                              </w:rPr>
                            </w:pPr>
                            <w:r w:rsidRPr="00886860">
                              <w:rPr>
                                <w:sz w:val="96"/>
                                <w:szCs w:val="96"/>
                              </w:rPr>
                              <w:sym w:font="Web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EBC4B" id="Oval 25" o:spid="_x0000_s1067" style="position:absolute;margin-left:327pt;margin-top:41.1pt;width:169.5pt;height:145.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">
                <v:textbox>
                  <w:txbxContent>
                    <w:p w:rsidR="00B332D3" w:rsidRPr="00886860" w:rsidRDefault="00B332D3" w:rsidP="00B332D3">
                      <w:pPr>
                        <w:jc w:val="center"/>
                        <w:rPr>
                          <w:sz w:val="26"/>
                          <w:szCs w:val="26"/>
                        </w:rPr>
                      </w:pPr>
                      <w:r w:rsidRPr="00886860">
                        <w:rPr>
                          <w:sz w:val="26"/>
                          <w:szCs w:val="26"/>
                        </w:rPr>
                        <w:t>Reliable transportation to the clinical settings is essential!</w:t>
                      </w:r>
                    </w:p>
                    <w:p w:rsidR="00B332D3" w:rsidRPr="00886860" w:rsidRDefault="00B332D3" w:rsidP="00B332D3">
                      <w:pPr>
                        <w:jc w:val="center"/>
                        <w:rPr>
                          <w:sz w:val="96"/>
                          <w:szCs w:val="96"/>
                        </w:rPr>
                      </w:pPr>
                      <w:r w:rsidRPr="00886860">
                        <w:rPr>
                          <w:sz w:val="96"/>
                          <w:szCs w:val="96"/>
                        </w:rPr>
                        <w:sym w:font="Webdings" w:char="F08E"/>
                      </w:r>
                    </w:p>
                  </w:txbxContent>
                </v:textbox>
              </v:oval>
            </w:pict>
          </mc:Fallback>
        </mc:AlternateContent>
      </w:r>
      <w:r w:rsidR="00B332D3" w:rsidRPr="00B332D3">
        <w:rPr>
          <w:noProof/>
          <w:sz w:val="18"/>
          <w:szCs w:val="18"/>
        </w:rPr>
        <mc:AlternateContent>
          <mc:Choice Requires="wps">
            <w:drawing>
              <wp:anchor distT="0" distB="0" distL="114300" distR="114300" simplePos="0" relativeHeight="251890688" behindDoc="0" locked="0" layoutInCell="1" allowOverlap="1" wp14:anchorId="682F6E5F" wp14:editId="7EAA2453">
                <wp:simplePos x="0" y="0"/>
                <wp:positionH relativeFrom="column">
                  <wp:posOffset>731520</wp:posOffset>
                </wp:positionH>
                <wp:positionV relativeFrom="paragraph">
                  <wp:posOffset>6611620</wp:posOffset>
                </wp:positionV>
                <wp:extent cx="1524000" cy="6572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240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D3" w:rsidRPr="00046D1A" w:rsidRDefault="00B332D3" w:rsidP="00B332D3">
                            <w:pPr>
                              <w:jc w:val="center"/>
                              <w:rPr>
                                <w:sz w:val="28"/>
                                <w:szCs w:val="28"/>
                              </w:rPr>
                            </w:pPr>
                            <w:r w:rsidRPr="00046D1A">
                              <w:rPr>
                                <w:sz w:val="28"/>
                                <w:szCs w:val="28"/>
                              </w:rPr>
                              <w:t>Prices subject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F6E5F" id="Text Box 30" o:spid="_x0000_s1068" type="#_x0000_t202" style="position:absolute;margin-left:57.6pt;margin-top:520.6pt;width:120pt;height:51.7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" fillcolor="white [3201]" strokeweight=".5pt">
                <v:textbox>
                  <w:txbxContent>
                    <w:p w:rsidR="00B332D3" w:rsidRPr="00046D1A" w:rsidRDefault="00B332D3" w:rsidP="00B332D3">
                      <w:pPr>
                        <w:jc w:val="center"/>
                        <w:rPr>
                          <w:sz w:val="28"/>
                          <w:szCs w:val="28"/>
                        </w:rPr>
                      </w:pPr>
                      <w:r w:rsidRPr="00046D1A">
                        <w:rPr>
                          <w:sz w:val="28"/>
                          <w:szCs w:val="28"/>
                        </w:rPr>
                        <w:t>Prices subject to change</w:t>
                      </w:r>
                    </w:p>
                  </w:txbxContent>
                </v:textbox>
              </v:shape>
            </w:pict>
          </mc:Fallback>
        </mc:AlternateContent>
      </w:r>
      <w:r w:rsidR="00B332D3">
        <w:rPr>
          <w:sz w:val="18"/>
          <w:szCs w:val="18"/>
        </w:rPr>
        <w:br w:type="page"/>
      </w:r>
    </w:p>
    <w:p w:rsidR="00504CBB" w:rsidRDefault="00504CBB" w:rsidP="00504CBB">
      <w:pPr>
        <w:ind w:left="-180"/>
        <w:rPr>
          <w:b/>
          <w:color w:val="000000"/>
        </w:rPr>
        <w:sectPr w:rsidR="00504CBB" w:rsidSect="002E4BC3">
          <w:type w:val="continuous"/>
          <w:pgSz w:w="12240" w:h="15840" w:code="1"/>
          <w:pgMar w:top="1008" w:right="1440" w:bottom="576" w:left="1440" w:header="720" w:footer="432" w:gutter="0"/>
          <w:cols w:num="3" w:space="720"/>
          <w:docGrid w:linePitch="360"/>
        </w:sectPr>
      </w:pPr>
    </w:p>
    <w:p w:rsidR="005C64E1" w:rsidRDefault="005C64E1" w:rsidP="005C64E1">
      <w:pPr>
        <w:jc w:val="right"/>
        <w:rPr>
          <w:rFonts w:ascii="Arial" w:hAnsi="Arial" w:cs="Arial"/>
        </w:rPr>
      </w:pPr>
      <w:r>
        <w:rPr>
          <w:rFonts w:ascii="Souvenir Lt BT" w:eastAsia="MS Mincho" w:hAnsi="Souvenir Lt BT" w:cs="Arial"/>
          <w:b/>
          <w:noProof/>
          <w:sz w:val="44"/>
          <w:szCs w:val="44"/>
        </w:rPr>
        <w:lastRenderedPageBreak/>
        <mc:AlternateContent>
          <mc:Choice Requires="wps">
            <w:drawing>
              <wp:anchor distT="0" distB="0" distL="114300" distR="114300" simplePos="0" relativeHeight="251894784" behindDoc="0" locked="0" layoutInCell="1" allowOverlap="1" wp14:anchorId="1CB76A15" wp14:editId="436D5C4E">
                <wp:simplePos x="0" y="0"/>
                <wp:positionH relativeFrom="column">
                  <wp:posOffset>4995080</wp:posOffset>
                </wp:positionH>
                <wp:positionV relativeFrom="paragraph">
                  <wp:posOffset>455</wp:posOffset>
                </wp:positionV>
                <wp:extent cx="1143000" cy="228600"/>
                <wp:effectExtent l="0" t="0" r="19050" b="19050"/>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C64E1" w:rsidRPr="001A1A47" w:rsidRDefault="005C64E1" w:rsidP="005C64E1">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6A15" id="Rectangle 67" o:spid="_x0000_s1069" style="position:absolute;left:0;text-align:left;margin-left:393.3pt;margin-top:.05pt;width:90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">
                <v:textbox>
                  <w:txbxContent>
                    <w:p w:rsidR="005C64E1" w:rsidRPr="001A1A47" w:rsidRDefault="005C64E1" w:rsidP="005C64E1">
                      <w:pPr>
                        <w:jc w:val="center"/>
                        <w:rPr>
                          <w:rFonts w:ascii="Arial" w:eastAsia="Arial" w:hAnsi="Arial" w:cs="Arial"/>
                          <w:b/>
                          <w:sz w:val="20"/>
                          <w:szCs w:val="20"/>
                        </w:rPr>
                      </w:pPr>
                      <w:r w:rsidRPr="001A1A47">
                        <w:rPr>
                          <w:rFonts w:ascii="Arial" w:eastAsia="Arial" w:hAnsi="Arial" w:cs="Arial"/>
                          <w:b/>
                          <w:sz w:val="20"/>
                          <w:szCs w:val="20"/>
                        </w:rPr>
                        <w:t xml:space="preserve">APPENDIX </w:t>
                      </w:r>
                      <w:r>
                        <w:rPr>
                          <w:rFonts w:ascii="Arial" w:eastAsia="Arial" w:hAnsi="Arial" w:cs="Arial"/>
                          <w:b/>
                          <w:sz w:val="20"/>
                          <w:szCs w:val="20"/>
                        </w:rPr>
                        <w:t>N</w:t>
                      </w:r>
                    </w:p>
                  </w:txbxContent>
                </v:textbox>
                <w10:wrap type="square"/>
              </v:rect>
            </w:pict>
          </mc:Fallback>
        </mc:AlternateContent>
      </w:r>
    </w:p>
    <w:p w:rsidR="005C64E1" w:rsidRDefault="005C64E1" w:rsidP="005C64E1">
      <w:pPr>
        <w:jc w:val="right"/>
        <w:rPr>
          <w:rFonts w:ascii="Arial" w:hAnsi="Arial" w:cs="Arial"/>
        </w:rPr>
      </w:pPr>
    </w:p>
    <w:p w:rsidR="005C64E1" w:rsidRPr="008828E5" w:rsidRDefault="005C64E1" w:rsidP="005C64E1">
      <w:pPr>
        <w:jc w:val="right"/>
        <w:rPr>
          <w:rFonts w:ascii="Arial" w:hAnsi="Arial" w:cs="PalatinoLinotype-Roman"/>
          <w:b/>
        </w:rPr>
      </w:pPr>
      <w:r w:rsidRPr="005C64E1">
        <w:rPr>
          <w:rFonts w:ascii="Arial" w:hAnsi="Arial" w:cs="Arial"/>
        </w:rPr>
        <w:t>Bit</w:t>
      </w:r>
      <w:r w:rsidRPr="005C64E1">
        <w:rPr>
          <w:rFonts w:ascii="Arial" w:hAnsi="Arial" w:cs="Arial"/>
          <w:b/>
        </w:rPr>
        <w:t>onte College</w:t>
      </w:r>
      <w:r w:rsidRPr="008828E5">
        <w:rPr>
          <w:rFonts w:ascii="Arial" w:hAnsi="Arial" w:cs="PalatinoLinotype-Roman"/>
          <w:b/>
        </w:rPr>
        <w:t xml:space="preserve"> of Health and Human Services</w:t>
      </w:r>
    </w:p>
    <w:p w:rsidR="005C64E1" w:rsidRPr="008828E5" w:rsidRDefault="005C64E1" w:rsidP="005C64E1">
      <w:pPr>
        <w:autoSpaceDE w:val="0"/>
        <w:autoSpaceDN w:val="0"/>
        <w:adjustRightInd w:val="0"/>
        <w:jc w:val="right"/>
        <w:rPr>
          <w:rFonts w:ascii="Arial" w:hAnsi="Arial" w:cs="PalatinoLinotype-Roman"/>
          <w:b/>
        </w:rPr>
      </w:pPr>
      <w:r w:rsidRPr="008828E5">
        <w:rPr>
          <w:rFonts w:ascii="Arial" w:hAnsi="Arial" w:cs="PalatinoLinotype-Roman"/>
          <w:b/>
        </w:rPr>
        <w:t>Department of Nursing</w:t>
      </w:r>
    </w:p>
    <w:p w:rsidR="005C64E1" w:rsidRPr="008828E5" w:rsidRDefault="005C64E1" w:rsidP="005C64E1">
      <w:pPr>
        <w:autoSpaceDE w:val="0"/>
        <w:autoSpaceDN w:val="0"/>
        <w:adjustRightInd w:val="0"/>
        <w:jc w:val="right"/>
        <w:rPr>
          <w:rFonts w:ascii="Arial" w:hAnsi="Arial" w:cs="PalatinoLinotype-Roman"/>
          <w:b/>
          <w:sz w:val="20"/>
          <w:szCs w:val="20"/>
        </w:rPr>
      </w:pPr>
      <w:r w:rsidRPr="008828E5">
        <w:rPr>
          <w:rFonts w:ascii="Arial" w:hAnsi="Arial" w:cs="PalatinoLinotype-Roman"/>
          <w:b/>
          <w:sz w:val="20"/>
          <w:szCs w:val="20"/>
        </w:rPr>
        <w:t>Cushwa Hall, Room 2</w:t>
      </w:r>
      <w:r>
        <w:rPr>
          <w:rFonts w:ascii="Arial" w:hAnsi="Arial" w:cs="PalatinoLinotype-Roman"/>
          <w:b/>
          <w:sz w:val="20"/>
          <w:szCs w:val="20"/>
        </w:rPr>
        <w:t>332</w:t>
      </w:r>
    </w:p>
    <w:p w:rsidR="005C64E1" w:rsidRPr="008828E5" w:rsidRDefault="005C64E1" w:rsidP="005C64E1">
      <w:pPr>
        <w:autoSpaceDE w:val="0"/>
        <w:autoSpaceDN w:val="0"/>
        <w:adjustRightInd w:val="0"/>
        <w:jc w:val="right"/>
        <w:rPr>
          <w:rFonts w:ascii="Arial" w:hAnsi="Arial" w:cs="PalatinoLinotype-Roman"/>
          <w:b/>
          <w:sz w:val="20"/>
          <w:szCs w:val="20"/>
        </w:rPr>
      </w:pPr>
      <w:r w:rsidRPr="008828E5">
        <w:rPr>
          <w:rFonts w:ascii="Arial" w:hAnsi="Arial" w:cs="PalatinoLinotype-Roman"/>
          <w:b/>
          <w:sz w:val="20"/>
          <w:szCs w:val="20"/>
        </w:rPr>
        <w:t>Phone: 330.941.3293</w:t>
      </w:r>
    </w:p>
    <w:p w:rsidR="005C64E1" w:rsidRDefault="005C64E1" w:rsidP="00504CBB">
      <w:pPr>
        <w:pBdr>
          <w:top w:val="single" w:sz="4" w:space="1" w:color="auto" w:shadow="1"/>
          <w:left w:val="single" w:sz="4" w:space="8" w:color="auto" w:shadow="1"/>
          <w:bottom w:val="single" w:sz="4" w:space="1" w:color="auto" w:shadow="1"/>
          <w:right w:val="single" w:sz="4" w:space="4" w:color="auto" w:shadow="1"/>
        </w:pBdr>
        <w:spacing w:before="120" w:after="120"/>
        <w:jc w:val="center"/>
        <w:rPr>
          <w:b/>
          <w:sz w:val="32"/>
          <w:szCs w:val="32"/>
        </w:rPr>
      </w:pPr>
      <w:r>
        <w:rPr>
          <w:b/>
          <w:sz w:val="32"/>
          <w:szCs w:val="32"/>
        </w:rPr>
        <w:t>Bachelor of Science in Nursing</w:t>
      </w:r>
    </w:p>
    <w:p w:rsidR="00504CBB" w:rsidRPr="003931B6" w:rsidRDefault="00504CBB" w:rsidP="00504CBB">
      <w:pPr>
        <w:pBdr>
          <w:top w:val="single" w:sz="4" w:space="1" w:color="auto" w:shadow="1"/>
          <w:left w:val="single" w:sz="4" w:space="8" w:color="auto" w:shadow="1"/>
          <w:bottom w:val="single" w:sz="4" w:space="1" w:color="auto" w:shadow="1"/>
          <w:right w:val="single" w:sz="4" w:space="4" w:color="auto" w:shadow="1"/>
        </w:pBdr>
        <w:spacing w:before="120" w:after="120"/>
        <w:jc w:val="center"/>
        <w:rPr>
          <w:b/>
          <w:sz w:val="32"/>
          <w:szCs w:val="32"/>
        </w:rPr>
      </w:pPr>
      <w:r w:rsidRPr="003931B6">
        <w:rPr>
          <w:b/>
          <w:sz w:val="32"/>
          <w:szCs w:val="32"/>
        </w:rPr>
        <w:t>Advanced Standing Policy</w:t>
      </w:r>
      <w:r w:rsidR="005C64E1">
        <w:rPr>
          <w:b/>
          <w:sz w:val="32"/>
          <w:szCs w:val="32"/>
        </w:rPr>
        <w:t xml:space="preserve"> </w:t>
      </w:r>
      <w:r>
        <w:rPr>
          <w:b/>
          <w:sz w:val="32"/>
          <w:szCs w:val="32"/>
        </w:rPr>
        <w:t xml:space="preserve">for </w:t>
      </w:r>
      <w:r w:rsidRPr="003931B6">
        <w:rPr>
          <w:b/>
          <w:sz w:val="32"/>
          <w:szCs w:val="32"/>
        </w:rPr>
        <w:t>Transfer</w:t>
      </w:r>
      <w:r>
        <w:rPr>
          <w:b/>
          <w:sz w:val="32"/>
          <w:szCs w:val="32"/>
        </w:rPr>
        <w:t xml:space="preserve"> Students</w:t>
      </w:r>
      <w:r w:rsidRPr="003931B6">
        <w:rPr>
          <w:b/>
          <w:sz w:val="32"/>
          <w:szCs w:val="32"/>
        </w:rPr>
        <w:t xml:space="preserve"> </w:t>
      </w:r>
      <w:r>
        <w:rPr>
          <w:b/>
          <w:sz w:val="32"/>
          <w:szCs w:val="32"/>
        </w:rPr>
        <w:t>a</w:t>
      </w:r>
      <w:r w:rsidRPr="003931B6">
        <w:rPr>
          <w:b/>
          <w:sz w:val="32"/>
          <w:szCs w:val="32"/>
        </w:rPr>
        <w:t>nd L</w:t>
      </w:r>
      <w:r>
        <w:rPr>
          <w:b/>
          <w:sz w:val="32"/>
          <w:szCs w:val="32"/>
        </w:rPr>
        <w:t>PN</w:t>
      </w:r>
      <w:r w:rsidRPr="003931B6">
        <w:rPr>
          <w:b/>
          <w:sz w:val="32"/>
          <w:szCs w:val="32"/>
        </w:rPr>
        <w:t>s</w:t>
      </w:r>
    </w:p>
    <w:p w:rsidR="00504CBB" w:rsidRPr="0031600B" w:rsidRDefault="00504CBB" w:rsidP="00504CBB">
      <w:pPr>
        <w:ind w:left="-180"/>
        <w:rPr>
          <w:i/>
          <w:color w:val="000000"/>
        </w:rPr>
      </w:pPr>
      <w:r w:rsidRPr="003931B6">
        <w:rPr>
          <w:b/>
          <w:color w:val="000000"/>
        </w:rPr>
        <w:t>Applicants</w:t>
      </w:r>
      <w:r w:rsidRPr="00E105A2">
        <w:rPr>
          <w:color w:val="000000"/>
        </w:rPr>
        <w:t xml:space="preserve"> considered for advanced </w:t>
      </w:r>
      <w:r>
        <w:rPr>
          <w:color w:val="000000"/>
        </w:rPr>
        <w:t>standing</w:t>
      </w:r>
      <w:r w:rsidRPr="00E105A2">
        <w:rPr>
          <w:color w:val="000000"/>
        </w:rPr>
        <w:t xml:space="preserve"> include transfer students who were in good standing at the previous</w:t>
      </w:r>
      <w:r>
        <w:rPr>
          <w:color w:val="000000"/>
        </w:rPr>
        <w:t>ly attended</w:t>
      </w:r>
      <w:r w:rsidRPr="00E105A2">
        <w:rPr>
          <w:color w:val="000000"/>
        </w:rPr>
        <w:t xml:space="preserve"> nursing program and Licensed Practical Nurses (LPNs). Admission for advanced </w:t>
      </w:r>
      <w:r>
        <w:rPr>
          <w:color w:val="000000"/>
        </w:rPr>
        <w:t>standing</w:t>
      </w:r>
      <w:r w:rsidRPr="00E105A2">
        <w:rPr>
          <w:color w:val="000000"/>
        </w:rPr>
        <w:t xml:space="preserve"> applicants is on a space available basis. Advanced standing applicants must meet all BSN Generic Admission Requirements. Once admitted, advanced </w:t>
      </w:r>
      <w:r>
        <w:rPr>
          <w:color w:val="000000"/>
        </w:rPr>
        <w:t xml:space="preserve">standing </w:t>
      </w:r>
      <w:r w:rsidRPr="00E105A2">
        <w:rPr>
          <w:color w:val="000000"/>
        </w:rPr>
        <w:t xml:space="preserve">students must follow the curriculum sequence in effect at the time of admission and adhere to the student academic and progression policies designated in the </w:t>
      </w:r>
      <w:r w:rsidRPr="0031600B">
        <w:rPr>
          <w:i/>
          <w:color w:val="000000"/>
        </w:rPr>
        <w:t>BSN Undergraduate Student Handbook.</w:t>
      </w:r>
    </w:p>
    <w:p w:rsidR="00504CBB" w:rsidRDefault="00504CBB" w:rsidP="00504CBB">
      <w:pPr>
        <w:spacing w:before="100" w:beforeAutospacing="1" w:after="100" w:afterAutospacing="1"/>
        <w:ind w:left="-180"/>
        <w:rPr>
          <w:color w:val="000000"/>
        </w:rPr>
      </w:pPr>
      <w:r w:rsidRPr="003931B6">
        <w:rPr>
          <w:b/>
          <w:color w:val="000000"/>
        </w:rPr>
        <w:t>Transfer applicants</w:t>
      </w:r>
      <w:r w:rsidRPr="00E105A2">
        <w:rPr>
          <w:color w:val="000000"/>
        </w:rPr>
        <w:t xml:space="preserve"> must submit an official copy of their transcripts</w:t>
      </w:r>
      <w:r>
        <w:rPr>
          <w:color w:val="000000"/>
        </w:rPr>
        <w:t>, course descriptions and</w:t>
      </w:r>
      <w:r w:rsidRPr="00E105A2">
        <w:rPr>
          <w:color w:val="000000"/>
        </w:rPr>
        <w:t xml:space="preserve"> course syllabi to the Admission, Progression, and Graduation Committee for credit evaluation </w:t>
      </w:r>
      <w:r>
        <w:rPr>
          <w:color w:val="000000"/>
        </w:rPr>
        <w:t xml:space="preserve">of nursing courses completed </w:t>
      </w:r>
      <w:r w:rsidRPr="00E105A2">
        <w:rPr>
          <w:color w:val="000000"/>
        </w:rPr>
        <w:t xml:space="preserve">and determination of placement in the Nursing Program. </w:t>
      </w:r>
      <w:r>
        <w:rPr>
          <w:color w:val="000000"/>
        </w:rPr>
        <w:t>Each request for advanced standing is reviewed on a case-by-case basis.</w:t>
      </w:r>
      <w:r w:rsidRPr="00E105A2">
        <w:rPr>
          <w:color w:val="000000"/>
        </w:rPr>
        <w:t xml:space="preserve"> The student must also provide documentation from the dean or appropriate department head of the last nursing program attended that states </w:t>
      </w:r>
      <w:r>
        <w:rPr>
          <w:color w:val="000000"/>
        </w:rPr>
        <w:t xml:space="preserve">the student’s </w:t>
      </w:r>
      <w:r w:rsidRPr="00E105A2">
        <w:rPr>
          <w:color w:val="000000"/>
        </w:rPr>
        <w:t>readmission eligibility and academic standing</w:t>
      </w:r>
      <w:r>
        <w:rPr>
          <w:color w:val="000000"/>
        </w:rPr>
        <w:t xml:space="preserve"> at that school or university</w:t>
      </w:r>
      <w:r w:rsidRPr="00E105A2">
        <w:rPr>
          <w:color w:val="000000"/>
        </w:rPr>
        <w:t xml:space="preserve">. </w:t>
      </w:r>
      <w:r>
        <w:rPr>
          <w:color w:val="000000"/>
        </w:rPr>
        <w:t xml:space="preserve">If the student has not completed a clinical course for two or more consecutive semesters (including summer), he or she must pass a clinical competency exam for acceptance into the program. The clinical competency exam is a performance exam of critical skills required of students at the level in which the transfer student requests admission. Two faculty members administer the exam. The student has only </w:t>
      </w:r>
      <w:r w:rsidRPr="002157B7">
        <w:rPr>
          <w:b/>
          <w:color w:val="000000"/>
          <w:u w:val="single"/>
        </w:rPr>
        <w:t>one</w:t>
      </w:r>
      <w:r>
        <w:rPr>
          <w:color w:val="000000"/>
        </w:rPr>
        <w:t xml:space="preserve"> opportunity to pass the clinical competency exam. </w:t>
      </w:r>
    </w:p>
    <w:p w:rsidR="00504CBB" w:rsidRPr="002157B7" w:rsidRDefault="00504CBB" w:rsidP="00504CBB">
      <w:pPr>
        <w:spacing w:before="100" w:beforeAutospacing="1" w:after="100" w:afterAutospacing="1"/>
        <w:ind w:left="-180"/>
        <w:rPr>
          <w:color w:val="FF0000"/>
        </w:rPr>
      </w:pPr>
      <w:r w:rsidRPr="003931B6">
        <w:rPr>
          <w:b/>
          <w:color w:val="000000"/>
        </w:rPr>
        <w:t xml:space="preserve">LPN applicants </w:t>
      </w:r>
      <w:r w:rsidRPr="00E105A2">
        <w:rPr>
          <w:color w:val="000000"/>
        </w:rPr>
        <w:t>must have graduated from an accredited Prac</w:t>
      </w:r>
      <w:r>
        <w:rPr>
          <w:color w:val="000000"/>
        </w:rPr>
        <w:t xml:space="preserve">tical Nurse program and hold a current </w:t>
      </w:r>
      <w:r w:rsidRPr="00E105A2">
        <w:rPr>
          <w:color w:val="000000"/>
        </w:rPr>
        <w:t xml:space="preserve">Practical Nursing License. A total of 11 semester hours of credit for two courses, NURS 2610 (Contemporary Nursing, 3 s.h.) and NURS 2645 (Professional Nursing 1, 8 s.h.), is awarded to the student after successful completion of </w:t>
      </w:r>
      <w:r>
        <w:rPr>
          <w:color w:val="000000"/>
        </w:rPr>
        <w:t>the Sophomore year in Nursing</w:t>
      </w:r>
      <w:r w:rsidRPr="00E105A2">
        <w:rPr>
          <w:color w:val="000000"/>
        </w:rPr>
        <w:t xml:space="preserve">. </w:t>
      </w:r>
      <w:r w:rsidRPr="00C6245A">
        <w:rPr>
          <w:color w:val="000000"/>
        </w:rPr>
        <w:t>There is no fee required to receive this credit</w:t>
      </w:r>
      <w:r>
        <w:rPr>
          <w:color w:val="000000"/>
        </w:rPr>
        <w:t xml:space="preserve">, however the LPN must pass a clinical competency exam after successful completion of NURS 2643 Health Assessment and prior to the sophomore spring semester in the curriculum. The clinical competency exam is a performance exam of critical skills required of NURS 2645 Professional Nursing 1 students. Two faculty members administer the clinical competency exam. The LPN student has only </w:t>
      </w:r>
      <w:r w:rsidRPr="002157B7">
        <w:rPr>
          <w:b/>
          <w:color w:val="000000"/>
          <w:u w:val="single"/>
        </w:rPr>
        <w:t>one</w:t>
      </w:r>
      <w:r>
        <w:rPr>
          <w:color w:val="000000"/>
        </w:rPr>
        <w:t xml:space="preserve"> opportunity to pass the clinical competency exam. If the LPN does not successfully complete the clinical competency exam, he or she will be required to take NURS 2645/L Professional Nursing 1. </w:t>
      </w:r>
    </w:p>
    <w:p w:rsidR="00504CBB" w:rsidRDefault="00504CBB" w:rsidP="00504CBB">
      <w:pPr>
        <w:ind w:left="-180"/>
        <w:rPr>
          <w:sz w:val="22"/>
          <w:szCs w:val="22"/>
        </w:rPr>
      </w:pPr>
      <w:r w:rsidRPr="00C6245A">
        <w:t xml:space="preserve">Some courses in the curriculum can be challenged, by exam, for credit. Course credit available through credit-by-exam is determined by individual departments. For example, a student may request credit-by-exam for anatomy and physiology through the Biology Department or chemistry through the Chemistry Department. Students should contact the specific department for the course they are requesting credit-by-exam for availability. Fees are assessed by the University for credit-by-exam. </w:t>
      </w:r>
    </w:p>
    <w:p w:rsidR="00504CBB" w:rsidRDefault="00504CBB" w:rsidP="00504CBB">
      <w:pPr>
        <w:ind w:left="-180"/>
        <w:rPr>
          <w:sz w:val="22"/>
          <w:szCs w:val="22"/>
        </w:rPr>
      </w:pPr>
      <w:r>
        <w:rPr>
          <w:sz w:val="22"/>
          <w:szCs w:val="22"/>
        </w:rPr>
        <w:t xml:space="preserve">Developed </w:t>
      </w:r>
      <w:r w:rsidRPr="0031600B">
        <w:rPr>
          <w:sz w:val="22"/>
          <w:szCs w:val="22"/>
        </w:rPr>
        <w:t>October 2008</w:t>
      </w:r>
      <w:r>
        <w:rPr>
          <w:sz w:val="22"/>
          <w:szCs w:val="22"/>
        </w:rPr>
        <w:t xml:space="preserve">; </w:t>
      </w:r>
      <w:r w:rsidRPr="0031600B">
        <w:rPr>
          <w:sz w:val="22"/>
          <w:szCs w:val="22"/>
        </w:rPr>
        <w:t>Revised March 2009</w:t>
      </w:r>
      <w:r>
        <w:rPr>
          <w:sz w:val="22"/>
          <w:szCs w:val="22"/>
        </w:rPr>
        <w:t xml:space="preserve"> &amp;</w:t>
      </w:r>
      <w:r w:rsidRPr="0031600B">
        <w:rPr>
          <w:sz w:val="22"/>
          <w:szCs w:val="22"/>
        </w:rPr>
        <w:t xml:space="preserve"> December 2011</w:t>
      </w:r>
      <w:r>
        <w:rPr>
          <w:sz w:val="22"/>
          <w:szCs w:val="22"/>
        </w:rPr>
        <w:t xml:space="preserve"> &amp; August 2013 (</w:t>
      </w:r>
      <w:r w:rsidRPr="0031600B">
        <w:rPr>
          <w:sz w:val="22"/>
          <w:szCs w:val="22"/>
        </w:rPr>
        <w:t>effective 201</w:t>
      </w:r>
      <w:r>
        <w:rPr>
          <w:sz w:val="22"/>
          <w:szCs w:val="22"/>
        </w:rPr>
        <w:t>5</w:t>
      </w:r>
      <w:r w:rsidRPr="0031600B">
        <w:rPr>
          <w:sz w:val="22"/>
          <w:szCs w:val="22"/>
        </w:rPr>
        <w:t>-1</w:t>
      </w:r>
      <w:r>
        <w:rPr>
          <w:sz w:val="22"/>
          <w:szCs w:val="22"/>
        </w:rPr>
        <w:t>6</w:t>
      </w:r>
      <w:r w:rsidRPr="0031600B">
        <w:rPr>
          <w:sz w:val="22"/>
          <w:szCs w:val="22"/>
        </w:rPr>
        <w:t xml:space="preserve"> Academic Year</w:t>
      </w:r>
      <w:r>
        <w:rPr>
          <w:sz w:val="22"/>
          <w:szCs w:val="22"/>
        </w:rPr>
        <w:t>)</w:t>
      </w:r>
    </w:p>
    <w:p w:rsidR="002E4BC3" w:rsidRDefault="002E4BC3" w:rsidP="002E4BC3">
      <w:pPr>
        <w:spacing w:after="360"/>
        <w:rPr>
          <w:sz w:val="18"/>
          <w:szCs w:val="18"/>
        </w:rPr>
      </w:pPr>
    </w:p>
    <w:sectPr w:rsidR="002E4BC3" w:rsidSect="002E4BC3">
      <w:type w:val="continuous"/>
      <w:pgSz w:w="12240" w:h="15840" w:code="1"/>
      <w:pgMar w:top="1008" w:right="1440" w:bottom="57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2E" w:rsidRDefault="002E072E">
      <w:r>
        <w:separator/>
      </w:r>
    </w:p>
  </w:endnote>
  <w:endnote w:type="continuationSeparator" w:id="0">
    <w:p w:rsidR="002E072E" w:rsidRDefault="002E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alatinoLinotype-Roman">
    <w:altName w:val="Arial Unicode MS"/>
    <w:panose1 w:val="00000000000000000000"/>
    <w:charset w:val="00"/>
    <w:family w:val="roman"/>
    <w:notTrueType/>
    <w:pitch w:val="default"/>
    <w:sig w:usb0="00000003" w:usb1="08070000" w:usb2="00000010" w:usb3="00000000" w:csb0="00020001" w:csb1="00000000"/>
  </w:font>
  <w:font w:name="Palatino-Roman">
    <w:panose1 w:val="00000000000000000000"/>
    <w:charset w:val="00"/>
    <w:family w:val="roman"/>
    <w:notTrueType/>
    <w:pitch w:val="default"/>
    <w:sig w:usb0="0000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30157"/>
      <w:docPartObj>
        <w:docPartGallery w:val="Page Numbers (Bottom of Page)"/>
        <w:docPartUnique/>
      </w:docPartObj>
    </w:sdtPr>
    <w:sdtEndPr>
      <w:rPr>
        <w:noProof/>
      </w:rPr>
    </w:sdtEndPr>
    <w:sdtContent>
      <w:p w:rsidR="004F4F3D" w:rsidRDefault="004F4F3D">
        <w:pPr>
          <w:pStyle w:val="Footer"/>
          <w:jc w:val="center"/>
        </w:pPr>
        <w:r>
          <w:fldChar w:fldCharType="begin"/>
        </w:r>
        <w:r>
          <w:instrText xml:space="preserve"> PAGE   \* MERGEFORMAT </w:instrText>
        </w:r>
        <w:r>
          <w:fldChar w:fldCharType="separate"/>
        </w:r>
        <w:r w:rsidR="00D75BBD">
          <w:rPr>
            <w:noProof/>
          </w:rPr>
          <w:t>19</w:t>
        </w:r>
        <w:r>
          <w:rPr>
            <w:noProof/>
          </w:rPr>
          <w:fldChar w:fldCharType="end"/>
        </w:r>
      </w:p>
    </w:sdtContent>
  </w:sdt>
  <w:p w:rsidR="004F4F3D" w:rsidRPr="00D85820" w:rsidRDefault="004F4F3D" w:rsidP="00D85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99390"/>
      <w:docPartObj>
        <w:docPartGallery w:val="Page Numbers (Bottom of Page)"/>
        <w:docPartUnique/>
      </w:docPartObj>
    </w:sdtPr>
    <w:sdtEndPr>
      <w:rPr>
        <w:noProof/>
      </w:rPr>
    </w:sdtEndPr>
    <w:sdtContent>
      <w:p w:rsidR="004F4F3D" w:rsidRDefault="004F4F3D">
        <w:pPr>
          <w:pStyle w:val="Footer"/>
          <w:jc w:val="center"/>
        </w:pPr>
        <w:r>
          <w:fldChar w:fldCharType="begin"/>
        </w:r>
        <w:r>
          <w:instrText xml:space="preserve"> PAGE   \* MERGEFORMAT </w:instrText>
        </w:r>
        <w:r>
          <w:fldChar w:fldCharType="separate"/>
        </w:r>
        <w:r w:rsidR="00D75BBD">
          <w:rPr>
            <w:noProof/>
          </w:rPr>
          <w:t>6</w:t>
        </w:r>
        <w:r>
          <w:rPr>
            <w:noProof/>
          </w:rPr>
          <w:fldChar w:fldCharType="end"/>
        </w:r>
      </w:p>
    </w:sdtContent>
  </w:sdt>
  <w:p w:rsidR="004F4F3D" w:rsidRDefault="004F4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119702"/>
      <w:docPartObj>
        <w:docPartGallery w:val="Page Numbers (Bottom of Page)"/>
        <w:docPartUnique/>
      </w:docPartObj>
    </w:sdtPr>
    <w:sdtEndPr>
      <w:rPr>
        <w:noProof/>
      </w:rPr>
    </w:sdtEndPr>
    <w:sdtContent>
      <w:p w:rsidR="004F4F3D" w:rsidRDefault="004F4F3D">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4F4F3D" w:rsidRDefault="004F4F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3D" w:rsidRDefault="004F4F3D">
    <w:pPr>
      <w:pStyle w:val="Footer"/>
      <w:jc w:val="center"/>
    </w:pPr>
  </w:p>
  <w:p w:rsidR="004F4F3D" w:rsidRDefault="004F4F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3D" w:rsidRDefault="004F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2E" w:rsidRDefault="002E072E">
      <w:r>
        <w:separator/>
      </w:r>
    </w:p>
  </w:footnote>
  <w:footnote w:type="continuationSeparator" w:id="0">
    <w:p w:rsidR="002E072E" w:rsidRDefault="002E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3D" w:rsidRDefault="004F4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3D" w:rsidRPr="000C09EA" w:rsidRDefault="004F4F3D" w:rsidP="000C09EA">
    <w:pPr>
      <w:pStyle w:val="Header"/>
    </w:pPr>
    <w:r>
      <w:rPr>
        <w:noProof/>
      </w:rPr>
      <mc:AlternateContent>
        <mc:Choice Requires="wps">
          <w:drawing>
            <wp:anchor distT="0" distB="0" distL="114300" distR="114300" simplePos="0" relativeHeight="251658240" behindDoc="0" locked="0" layoutInCell="1" allowOverlap="1" wp14:anchorId="768B1E1A" wp14:editId="520EB3E5">
              <wp:simplePos x="0" y="0"/>
              <wp:positionH relativeFrom="column">
                <wp:posOffset>4400550</wp:posOffset>
              </wp:positionH>
              <wp:positionV relativeFrom="paragraph">
                <wp:posOffset>419100</wp:posOffset>
              </wp:positionV>
              <wp:extent cx="1739265" cy="247650"/>
              <wp:effectExtent l="0" t="0" r="381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3D" w:rsidRPr="004C1021" w:rsidRDefault="004F4F3D" w:rsidP="004C1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B1E1A" id="_x0000_t202" coordsize="21600,21600" o:spt="202" path="m,l,21600r21600,l21600,xe">
              <v:stroke joinstyle="miter"/>
              <v:path gradientshapeok="t" o:connecttype="rect"/>
            </v:shapetype>
            <v:shape id="Text Box 1" o:spid="_x0000_s1070" type="#_x0000_t202" style="position:absolute;margin-left:346.5pt;margin-top:33pt;width:136.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Amgw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" stroked="f">
              <v:textbox>
                <w:txbxContent>
                  <w:p w:rsidR="004F4F3D" w:rsidRPr="004C1021" w:rsidRDefault="004F4F3D" w:rsidP="004C102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3D" w:rsidRDefault="004F4F3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9CC"/>
    <w:multiLevelType w:val="hybridMultilevel"/>
    <w:tmpl w:val="F7AAC9C2"/>
    <w:lvl w:ilvl="0" w:tplc="201E7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06B3"/>
    <w:multiLevelType w:val="hybridMultilevel"/>
    <w:tmpl w:val="7E1C6A02"/>
    <w:lvl w:ilvl="0" w:tplc="786AF28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E6B"/>
    <w:multiLevelType w:val="hybridMultilevel"/>
    <w:tmpl w:val="67522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F086136">
      <w:start w:val="2"/>
      <w:numFmt w:val="bullet"/>
      <w:lvlText w:val="-"/>
      <w:lvlJc w:val="left"/>
      <w:pPr>
        <w:ind w:left="2340" w:hanging="360"/>
      </w:pPr>
      <w:rPr>
        <w:rFonts w:ascii="Times New Roman" w:eastAsia="Times New Roman" w:hAnsi="Times New Roman" w:cs="Times New Roman" w:hint="default"/>
        <w:i w:val="0"/>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6511D"/>
    <w:multiLevelType w:val="hybridMultilevel"/>
    <w:tmpl w:val="8062AE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22770"/>
    <w:multiLevelType w:val="hybridMultilevel"/>
    <w:tmpl w:val="18DC0904"/>
    <w:lvl w:ilvl="0" w:tplc="F8928E8A">
      <w:start w:val="1"/>
      <w:numFmt w:val="upperLetter"/>
      <w:lvlText w:val="%1."/>
      <w:lvlJc w:val="left"/>
      <w:pPr>
        <w:tabs>
          <w:tab w:val="num" w:pos="720"/>
        </w:tabs>
        <w:ind w:left="720" w:hanging="360"/>
      </w:pPr>
      <w:rPr>
        <w:rFonts w:hint="default"/>
      </w:rPr>
    </w:lvl>
    <w:lvl w:ilvl="1" w:tplc="201E72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04E22"/>
    <w:multiLevelType w:val="hybridMultilevel"/>
    <w:tmpl w:val="5AA04454"/>
    <w:lvl w:ilvl="0" w:tplc="B6C67892">
      <w:start w:val="1"/>
      <w:numFmt w:val="decimal"/>
      <w:lvlText w:val="%1."/>
      <w:lvlJc w:val="left"/>
      <w:pPr>
        <w:ind w:left="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962AC6">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081786">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D2C05E">
      <w:start w:val="1"/>
      <w:numFmt w:val="decimal"/>
      <w:lvlText w:val="%4"/>
      <w:lvlJc w:val="left"/>
      <w:pPr>
        <w:ind w:left="2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1AA48C">
      <w:start w:val="1"/>
      <w:numFmt w:val="lowerLetter"/>
      <w:lvlText w:val="%5"/>
      <w:lvlJc w:val="left"/>
      <w:pPr>
        <w:ind w:left="3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E6DD2">
      <w:start w:val="1"/>
      <w:numFmt w:val="lowerRoman"/>
      <w:lvlText w:val="%6"/>
      <w:lvlJc w:val="left"/>
      <w:pPr>
        <w:ind w:left="4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D8AD74">
      <w:start w:val="1"/>
      <w:numFmt w:val="decimal"/>
      <w:lvlText w:val="%7"/>
      <w:lvlJc w:val="left"/>
      <w:pPr>
        <w:ind w:left="4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60CCFA">
      <w:start w:val="1"/>
      <w:numFmt w:val="lowerLetter"/>
      <w:lvlText w:val="%8"/>
      <w:lvlJc w:val="left"/>
      <w:pPr>
        <w:ind w:left="5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96BBDC">
      <w:start w:val="1"/>
      <w:numFmt w:val="lowerRoman"/>
      <w:lvlText w:val="%9"/>
      <w:lvlJc w:val="left"/>
      <w:pPr>
        <w:ind w:left="6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1443EC"/>
    <w:multiLevelType w:val="hybridMultilevel"/>
    <w:tmpl w:val="064E483E"/>
    <w:lvl w:ilvl="0" w:tplc="DAB610E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3F086136">
      <w:start w:val="2"/>
      <w:numFmt w:val="bullet"/>
      <w:lvlText w:val="-"/>
      <w:lvlJc w:val="left"/>
      <w:pPr>
        <w:ind w:left="2340" w:hanging="360"/>
      </w:pPr>
      <w:rPr>
        <w:rFonts w:ascii="Times New Roman" w:eastAsia="Times New Roman" w:hAnsi="Times New Roman" w:cs="Times New Roman" w:hint="default"/>
        <w:i w:val="0"/>
      </w:rPr>
    </w:lvl>
    <w:lvl w:ilvl="3" w:tplc="8F287D8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51023"/>
    <w:multiLevelType w:val="hybridMultilevel"/>
    <w:tmpl w:val="6CE4038C"/>
    <w:lvl w:ilvl="0" w:tplc="6B0E90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A5785"/>
    <w:multiLevelType w:val="hybridMultilevel"/>
    <w:tmpl w:val="2DE4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1533"/>
    <w:multiLevelType w:val="hybridMultilevel"/>
    <w:tmpl w:val="6BF03E06"/>
    <w:lvl w:ilvl="0" w:tplc="0A1AF892">
      <w:start w:val="2"/>
      <w:numFmt w:val="upperLetter"/>
      <w:lvlText w:val="%1."/>
      <w:lvlJc w:val="left"/>
      <w:pPr>
        <w:ind w:left="720" w:hanging="360"/>
      </w:pPr>
      <w:rPr>
        <w:rFonts w:hint="default"/>
      </w:rPr>
    </w:lvl>
    <w:lvl w:ilvl="1" w:tplc="3D66F9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B6CBB"/>
    <w:multiLevelType w:val="multilevel"/>
    <w:tmpl w:val="5826007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114F1D"/>
    <w:multiLevelType w:val="hybridMultilevel"/>
    <w:tmpl w:val="A2F2A462"/>
    <w:lvl w:ilvl="0" w:tplc="1AB0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F2FD3"/>
    <w:multiLevelType w:val="hybridMultilevel"/>
    <w:tmpl w:val="7F7413BE"/>
    <w:lvl w:ilvl="0" w:tplc="C7EA0B6A">
      <w:start w:val="3"/>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14DE2"/>
    <w:multiLevelType w:val="hybridMultilevel"/>
    <w:tmpl w:val="564052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694652"/>
    <w:multiLevelType w:val="hybridMultilevel"/>
    <w:tmpl w:val="6BF03E06"/>
    <w:lvl w:ilvl="0" w:tplc="0A1AF892">
      <w:start w:val="2"/>
      <w:numFmt w:val="upperLetter"/>
      <w:lvlText w:val="%1."/>
      <w:lvlJc w:val="left"/>
      <w:pPr>
        <w:ind w:left="720" w:hanging="360"/>
      </w:pPr>
      <w:rPr>
        <w:rFonts w:hint="default"/>
      </w:rPr>
    </w:lvl>
    <w:lvl w:ilvl="1" w:tplc="3D66F9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94DAD"/>
    <w:multiLevelType w:val="hybridMultilevel"/>
    <w:tmpl w:val="63EEFE54"/>
    <w:lvl w:ilvl="0" w:tplc="201E72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EDD4061"/>
    <w:multiLevelType w:val="hybridMultilevel"/>
    <w:tmpl w:val="0D98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F086136">
      <w:start w:val="2"/>
      <w:numFmt w:val="bullet"/>
      <w:lvlText w:val="-"/>
      <w:lvlJc w:val="left"/>
      <w:pPr>
        <w:ind w:left="2340" w:hanging="360"/>
      </w:pPr>
      <w:rPr>
        <w:rFonts w:ascii="Times New Roman" w:eastAsia="Times New Roman" w:hAnsi="Times New Roman" w:cs="Times New Roman" w:hint="default"/>
        <w:i w:val="0"/>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57F97"/>
    <w:multiLevelType w:val="hybridMultilevel"/>
    <w:tmpl w:val="875443EC"/>
    <w:lvl w:ilvl="0" w:tplc="0D6A13BA">
      <w:start w:val="1"/>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67CBD"/>
    <w:multiLevelType w:val="hybridMultilevel"/>
    <w:tmpl w:val="85E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94C88"/>
    <w:multiLevelType w:val="hybridMultilevel"/>
    <w:tmpl w:val="0F6AAF98"/>
    <w:lvl w:ilvl="0" w:tplc="08FC2B9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AE019AE"/>
    <w:multiLevelType w:val="hybridMultilevel"/>
    <w:tmpl w:val="6DF245EE"/>
    <w:lvl w:ilvl="0" w:tplc="1E806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4584C"/>
    <w:multiLevelType w:val="hybridMultilevel"/>
    <w:tmpl w:val="7C1478EE"/>
    <w:lvl w:ilvl="0" w:tplc="201E72B4">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57059B"/>
    <w:multiLevelType w:val="multilevel"/>
    <w:tmpl w:val="6A84DB92"/>
    <w:lvl w:ilvl="0">
      <w:start w:val="1"/>
      <w:numFmt w:val="decimal"/>
      <w:lvlText w:val="%1."/>
      <w:lvlJc w:val="left"/>
      <w:pPr>
        <w:tabs>
          <w:tab w:val="num" w:pos="0"/>
        </w:tabs>
        <w:ind w:left="360" w:hanging="360"/>
      </w:pPr>
      <w:rPr>
        <w:rFonts w:ascii="Arial" w:hAnsi="Arial" w:hint="default"/>
        <w:b w:val="0"/>
        <w:bCs w:val="0"/>
        <w:i w:val="0"/>
        <w:iCs w:val="0"/>
        <w:sz w:val="20"/>
        <w:szCs w:val="24"/>
      </w:rPr>
    </w:lvl>
    <w:lvl w:ilvl="1">
      <w:start w:val="1"/>
      <w:numFmt w:val="upperLetter"/>
      <w:lvlText w:val="%2."/>
      <w:lvlJc w:val="left"/>
      <w:pPr>
        <w:tabs>
          <w:tab w:val="num" w:pos="864"/>
        </w:tabs>
        <w:ind w:left="1368" w:hanging="504"/>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CE5D10"/>
    <w:multiLevelType w:val="hybridMultilevel"/>
    <w:tmpl w:val="576E7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0206B"/>
    <w:multiLevelType w:val="hybridMultilevel"/>
    <w:tmpl w:val="BB0EBFFC"/>
    <w:lvl w:ilvl="0" w:tplc="201E7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A0F83"/>
    <w:multiLevelType w:val="multilevel"/>
    <w:tmpl w:val="95B02852"/>
    <w:lvl w:ilvl="0">
      <w:start w:val="7"/>
      <w:numFmt w:val="decimal"/>
      <w:lvlText w:val="%1."/>
      <w:lvlJc w:val="left"/>
      <w:pPr>
        <w:tabs>
          <w:tab w:val="num" w:pos="0"/>
        </w:tabs>
        <w:ind w:left="432" w:hanging="432"/>
      </w:pPr>
      <w:rPr>
        <w:rFonts w:ascii="Arial" w:hAnsi="Arial" w:cs="Arial" w:hint="default"/>
        <w:b w:val="0"/>
        <w:bCs w:val="0"/>
        <w:i w:val="0"/>
        <w:iCs w:val="0"/>
        <w:sz w:val="20"/>
        <w:szCs w:val="20"/>
      </w:rPr>
    </w:lvl>
    <w:lvl w:ilvl="1">
      <w:start w:val="1"/>
      <w:numFmt w:val="upperLetter"/>
      <w:lvlText w:val="%2."/>
      <w:lvlJc w:val="left"/>
      <w:pPr>
        <w:tabs>
          <w:tab w:val="num" w:pos="864"/>
        </w:tabs>
        <w:ind w:left="1368" w:hanging="504"/>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0465F3"/>
    <w:multiLevelType w:val="hybridMultilevel"/>
    <w:tmpl w:val="6E067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C7A0D"/>
    <w:multiLevelType w:val="hybridMultilevel"/>
    <w:tmpl w:val="2158A286"/>
    <w:lvl w:ilvl="0" w:tplc="65A4D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77418"/>
    <w:multiLevelType w:val="hybridMultilevel"/>
    <w:tmpl w:val="A5E6D1C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92BE3"/>
    <w:multiLevelType w:val="hybridMultilevel"/>
    <w:tmpl w:val="DA8A8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409D3"/>
    <w:multiLevelType w:val="hybridMultilevel"/>
    <w:tmpl w:val="A124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17806"/>
    <w:multiLevelType w:val="hybridMultilevel"/>
    <w:tmpl w:val="1C765E30"/>
    <w:lvl w:ilvl="0" w:tplc="04090015">
      <w:start w:val="10"/>
      <w:numFmt w:val="upperLetter"/>
      <w:lvlText w:val="%1."/>
      <w:lvlJc w:val="left"/>
      <w:pPr>
        <w:ind w:left="720" w:hanging="360"/>
      </w:pPr>
      <w:rPr>
        <w:rFonts w:hint="default"/>
      </w:rPr>
    </w:lvl>
    <w:lvl w:ilvl="1" w:tplc="ADFADDC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756E6"/>
    <w:multiLevelType w:val="hybridMultilevel"/>
    <w:tmpl w:val="0C98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D5DD1"/>
    <w:multiLevelType w:val="hybridMultilevel"/>
    <w:tmpl w:val="260E64DE"/>
    <w:lvl w:ilvl="0" w:tplc="3648D9D8">
      <w:start w:val="1"/>
      <w:numFmt w:val="lowerLetter"/>
      <w:lvlText w:val="%1."/>
      <w:lvlJc w:val="left"/>
      <w:pPr>
        <w:ind w:left="1800" w:hanging="360"/>
      </w:pPr>
      <w:rPr>
        <w:rFonts w:ascii="Times New Roman" w:hAnsi="Times New Roman"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233B46"/>
    <w:multiLevelType w:val="hybridMultilevel"/>
    <w:tmpl w:val="AD60EE94"/>
    <w:lvl w:ilvl="0" w:tplc="297250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44437"/>
    <w:multiLevelType w:val="hybridMultilevel"/>
    <w:tmpl w:val="6950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283DCD"/>
    <w:multiLevelType w:val="hybridMultilevel"/>
    <w:tmpl w:val="D9621E74"/>
    <w:lvl w:ilvl="0" w:tplc="9988655A">
      <w:start w:val="1"/>
      <w:numFmt w:val="upperLetter"/>
      <w:lvlText w:val="%1."/>
      <w:lvlJc w:val="left"/>
      <w:pPr>
        <w:tabs>
          <w:tab w:val="num" w:pos="720"/>
        </w:tabs>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5F0C30"/>
    <w:multiLevelType w:val="hybridMultilevel"/>
    <w:tmpl w:val="6DF49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F086136">
      <w:start w:val="2"/>
      <w:numFmt w:val="bullet"/>
      <w:lvlText w:val="-"/>
      <w:lvlJc w:val="left"/>
      <w:pPr>
        <w:ind w:left="2340" w:hanging="360"/>
      </w:pPr>
      <w:rPr>
        <w:rFonts w:ascii="Times New Roman" w:eastAsia="Times New Roman" w:hAnsi="Times New Roman" w:cs="Times New Roman" w:hint="default"/>
        <w:i w:val="0"/>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F1D08"/>
    <w:multiLevelType w:val="hybridMultilevel"/>
    <w:tmpl w:val="535677C2"/>
    <w:lvl w:ilvl="0" w:tplc="201E72B4">
      <w:start w:val="1"/>
      <w:numFmt w:val="bullet"/>
      <w:lvlText w:val=""/>
      <w:lvlJc w:val="left"/>
      <w:pPr>
        <w:tabs>
          <w:tab w:val="num" w:pos="720"/>
        </w:tabs>
        <w:ind w:left="720" w:hanging="360"/>
      </w:pPr>
      <w:rPr>
        <w:rFonts w:ascii="Symbol" w:hAnsi="Symbol" w:hint="default"/>
      </w:rPr>
    </w:lvl>
    <w:lvl w:ilvl="1" w:tplc="3D66F99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6509C"/>
    <w:multiLevelType w:val="hybridMultilevel"/>
    <w:tmpl w:val="5A666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E41C7"/>
    <w:multiLevelType w:val="hybridMultilevel"/>
    <w:tmpl w:val="90407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43C08"/>
    <w:multiLevelType w:val="hybridMultilevel"/>
    <w:tmpl w:val="6CEAD2F8"/>
    <w:lvl w:ilvl="0" w:tplc="9B6E3372">
      <w:start w:val="1"/>
      <w:numFmt w:val="upperLetter"/>
      <w:lvlText w:val="%1."/>
      <w:lvlJc w:val="left"/>
      <w:pPr>
        <w:tabs>
          <w:tab w:val="num" w:pos="360"/>
        </w:tabs>
        <w:ind w:left="360" w:hanging="360"/>
      </w:pPr>
      <w:rPr>
        <w:rFonts w:hint="default"/>
        <w:b w:val="0"/>
      </w:rPr>
    </w:lvl>
    <w:lvl w:ilvl="1" w:tplc="02F0203E">
      <w:start w:val="1"/>
      <w:numFmt w:val="decimal"/>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93D1AC6"/>
    <w:multiLevelType w:val="hybridMultilevel"/>
    <w:tmpl w:val="BE0EAAD0"/>
    <w:lvl w:ilvl="0" w:tplc="D63C7710">
      <w:start w:val="1"/>
      <w:numFmt w:val="upperRoman"/>
      <w:lvlText w:val="%1."/>
      <w:lvlJc w:val="left"/>
      <w:pPr>
        <w:tabs>
          <w:tab w:val="num" w:pos="1080"/>
        </w:tabs>
        <w:ind w:left="1080" w:hanging="720"/>
      </w:pPr>
      <w:rPr>
        <w:rFonts w:hint="default"/>
      </w:rPr>
    </w:lvl>
    <w:lvl w:ilvl="1" w:tplc="D0EC7E64">
      <w:start w:val="1"/>
      <w:numFmt w:val="upperLetter"/>
      <w:lvlText w:val="%2."/>
      <w:lvlJc w:val="left"/>
      <w:pPr>
        <w:tabs>
          <w:tab w:val="num" w:pos="1485"/>
        </w:tabs>
        <w:ind w:left="1485" w:hanging="405"/>
      </w:pPr>
      <w:rPr>
        <w:rFonts w:hint="default"/>
        <w:sz w:val="24"/>
        <w:szCs w:val="24"/>
      </w:rPr>
    </w:lvl>
    <w:lvl w:ilvl="2" w:tplc="201E72B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FE572A"/>
    <w:multiLevelType w:val="hybridMultilevel"/>
    <w:tmpl w:val="2460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A2F38"/>
    <w:multiLevelType w:val="hybridMultilevel"/>
    <w:tmpl w:val="7F08D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F05A3"/>
    <w:multiLevelType w:val="multilevel"/>
    <w:tmpl w:val="C04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5F7F78"/>
    <w:multiLevelType w:val="hybridMultilevel"/>
    <w:tmpl w:val="6E647A88"/>
    <w:lvl w:ilvl="0" w:tplc="7FE0383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2CB3452"/>
    <w:multiLevelType w:val="hybridMultilevel"/>
    <w:tmpl w:val="7384F996"/>
    <w:lvl w:ilvl="0" w:tplc="9B6E337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4C85C63"/>
    <w:multiLevelType w:val="hybridMultilevel"/>
    <w:tmpl w:val="31CCD456"/>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4FB2243"/>
    <w:multiLevelType w:val="hybridMultilevel"/>
    <w:tmpl w:val="77C41122"/>
    <w:lvl w:ilvl="0" w:tplc="F8928E8A">
      <w:start w:val="1"/>
      <w:numFmt w:val="upperLetter"/>
      <w:lvlText w:val="%1."/>
      <w:lvlJc w:val="left"/>
      <w:pPr>
        <w:tabs>
          <w:tab w:val="num" w:pos="720"/>
        </w:tabs>
        <w:ind w:left="720" w:hanging="360"/>
      </w:pPr>
      <w:rPr>
        <w:rFonts w:hint="default"/>
      </w:rPr>
    </w:lvl>
    <w:lvl w:ilvl="1" w:tplc="AFCA7812">
      <w:start w:val="1"/>
      <w:numFmt w:val="decimal"/>
      <w:lvlText w:val="%2."/>
      <w:lvlJc w:val="left"/>
      <w:pPr>
        <w:tabs>
          <w:tab w:val="num" w:pos="864"/>
        </w:tabs>
        <w:ind w:left="864" w:hanging="504"/>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7512B2D"/>
    <w:multiLevelType w:val="hybridMultilevel"/>
    <w:tmpl w:val="E2E28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D22422"/>
    <w:multiLevelType w:val="hybridMultilevel"/>
    <w:tmpl w:val="5F6AEBEA"/>
    <w:lvl w:ilvl="0" w:tplc="379841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3"/>
  </w:num>
  <w:num w:numId="3">
    <w:abstractNumId w:val="38"/>
  </w:num>
  <w:num w:numId="4">
    <w:abstractNumId w:val="4"/>
  </w:num>
  <w:num w:numId="5">
    <w:abstractNumId w:val="24"/>
  </w:num>
  <w:num w:numId="6">
    <w:abstractNumId w:val="42"/>
  </w:num>
  <w:num w:numId="7">
    <w:abstractNumId w:val="3"/>
  </w:num>
  <w:num w:numId="8">
    <w:abstractNumId w:val="36"/>
  </w:num>
  <w:num w:numId="9">
    <w:abstractNumId w:val="21"/>
  </w:num>
  <w:num w:numId="10">
    <w:abstractNumId w:val="47"/>
  </w:num>
  <w:num w:numId="11">
    <w:abstractNumId w:val="41"/>
  </w:num>
  <w:num w:numId="12">
    <w:abstractNumId w:val="0"/>
  </w:num>
  <w:num w:numId="13">
    <w:abstractNumId w:val="15"/>
  </w:num>
  <w:num w:numId="14">
    <w:abstractNumId w:val="49"/>
  </w:num>
  <w:num w:numId="15">
    <w:abstractNumId w:val="26"/>
  </w:num>
  <w:num w:numId="16">
    <w:abstractNumId w:val="29"/>
  </w:num>
  <w:num w:numId="17">
    <w:abstractNumId w:val="20"/>
  </w:num>
  <w:num w:numId="18">
    <w:abstractNumId w:val="28"/>
  </w:num>
  <w:num w:numId="19">
    <w:abstractNumId w:val="51"/>
  </w:num>
  <w:num w:numId="20">
    <w:abstractNumId w:val="12"/>
  </w:num>
  <w:num w:numId="21">
    <w:abstractNumId w:val="27"/>
  </w:num>
  <w:num w:numId="22">
    <w:abstractNumId w:val="11"/>
  </w:num>
  <w:num w:numId="23">
    <w:abstractNumId w:val="34"/>
  </w:num>
  <w:num w:numId="24">
    <w:abstractNumId w:val="40"/>
  </w:num>
  <w:num w:numId="25">
    <w:abstractNumId w:val="10"/>
  </w:num>
  <w:num w:numId="26">
    <w:abstractNumId w:val="9"/>
  </w:num>
  <w:num w:numId="27">
    <w:abstractNumId w:val="1"/>
  </w:num>
  <w:num w:numId="28">
    <w:abstractNumId w:val="30"/>
  </w:num>
  <w:num w:numId="29">
    <w:abstractNumId w:val="22"/>
  </w:num>
  <w:num w:numId="30">
    <w:abstractNumId w:val="43"/>
  </w:num>
  <w:num w:numId="31">
    <w:abstractNumId w:val="33"/>
  </w:num>
  <w:num w:numId="32">
    <w:abstractNumId w:val="17"/>
  </w:num>
  <w:num w:numId="33">
    <w:abstractNumId w:val="25"/>
  </w:num>
  <w:num w:numId="34">
    <w:abstractNumId w:val="13"/>
  </w:num>
  <w:num w:numId="35">
    <w:abstractNumId w:val="32"/>
  </w:num>
  <w:num w:numId="36">
    <w:abstractNumId w:val="6"/>
  </w:num>
  <w:num w:numId="37">
    <w:abstractNumId w:val="39"/>
  </w:num>
  <w:num w:numId="38">
    <w:abstractNumId w:val="16"/>
  </w:num>
  <w:num w:numId="39">
    <w:abstractNumId w:val="2"/>
  </w:num>
  <w:num w:numId="40">
    <w:abstractNumId w:val="37"/>
  </w:num>
  <w:num w:numId="41">
    <w:abstractNumId w:val="44"/>
  </w:num>
  <w:num w:numId="42">
    <w:abstractNumId w:val="14"/>
  </w:num>
  <w:num w:numId="43">
    <w:abstractNumId w:val="8"/>
  </w:num>
  <w:num w:numId="44">
    <w:abstractNumId w:val="31"/>
  </w:num>
  <w:num w:numId="45">
    <w:abstractNumId w:val="48"/>
  </w:num>
  <w:num w:numId="46">
    <w:abstractNumId w:val="35"/>
  </w:num>
  <w:num w:numId="47">
    <w:abstractNumId w:val="7"/>
  </w:num>
  <w:num w:numId="48">
    <w:abstractNumId w:val="5"/>
  </w:num>
  <w:num w:numId="49">
    <w:abstractNumId w:val="18"/>
  </w:num>
  <w:num w:numId="50">
    <w:abstractNumId w:val="45"/>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6B"/>
    <w:rsid w:val="00001E6D"/>
    <w:rsid w:val="00004102"/>
    <w:rsid w:val="00004704"/>
    <w:rsid w:val="00004BB6"/>
    <w:rsid w:val="000064D7"/>
    <w:rsid w:val="00007200"/>
    <w:rsid w:val="000115C1"/>
    <w:rsid w:val="00011928"/>
    <w:rsid w:val="00015451"/>
    <w:rsid w:val="00016D2A"/>
    <w:rsid w:val="00025FE1"/>
    <w:rsid w:val="000273DB"/>
    <w:rsid w:val="000302FA"/>
    <w:rsid w:val="00030F17"/>
    <w:rsid w:val="00031A1B"/>
    <w:rsid w:val="0003221B"/>
    <w:rsid w:val="00034076"/>
    <w:rsid w:val="000349C8"/>
    <w:rsid w:val="00034BE7"/>
    <w:rsid w:val="000353BC"/>
    <w:rsid w:val="0003548E"/>
    <w:rsid w:val="000414A1"/>
    <w:rsid w:val="00041F26"/>
    <w:rsid w:val="00042BB1"/>
    <w:rsid w:val="00043EC9"/>
    <w:rsid w:val="00046D1A"/>
    <w:rsid w:val="00051076"/>
    <w:rsid w:val="00051F2B"/>
    <w:rsid w:val="000524A3"/>
    <w:rsid w:val="00056E9B"/>
    <w:rsid w:val="00057C96"/>
    <w:rsid w:val="00060BA7"/>
    <w:rsid w:val="00061373"/>
    <w:rsid w:val="0006266E"/>
    <w:rsid w:val="00063FAF"/>
    <w:rsid w:val="00067D59"/>
    <w:rsid w:val="000710B8"/>
    <w:rsid w:val="00074E58"/>
    <w:rsid w:val="00075088"/>
    <w:rsid w:val="000763E1"/>
    <w:rsid w:val="00076AD4"/>
    <w:rsid w:val="00081579"/>
    <w:rsid w:val="0008203C"/>
    <w:rsid w:val="000820A3"/>
    <w:rsid w:val="00082EF8"/>
    <w:rsid w:val="000839EE"/>
    <w:rsid w:val="00083A6D"/>
    <w:rsid w:val="00083F22"/>
    <w:rsid w:val="00084D53"/>
    <w:rsid w:val="00091746"/>
    <w:rsid w:val="000939F0"/>
    <w:rsid w:val="00097052"/>
    <w:rsid w:val="000A085A"/>
    <w:rsid w:val="000A0ABA"/>
    <w:rsid w:val="000A1053"/>
    <w:rsid w:val="000B0D4B"/>
    <w:rsid w:val="000B5738"/>
    <w:rsid w:val="000B5A7E"/>
    <w:rsid w:val="000B71C6"/>
    <w:rsid w:val="000C08B2"/>
    <w:rsid w:val="000C09EA"/>
    <w:rsid w:val="000C0F16"/>
    <w:rsid w:val="000C14AC"/>
    <w:rsid w:val="000C26FD"/>
    <w:rsid w:val="000C3A9E"/>
    <w:rsid w:val="000C57AC"/>
    <w:rsid w:val="000C5CA0"/>
    <w:rsid w:val="000C66EC"/>
    <w:rsid w:val="000D0797"/>
    <w:rsid w:val="000D10F3"/>
    <w:rsid w:val="000D1163"/>
    <w:rsid w:val="000D457E"/>
    <w:rsid w:val="000E24DB"/>
    <w:rsid w:val="000E2EE9"/>
    <w:rsid w:val="000E4DAD"/>
    <w:rsid w:val="000E575B"/>
    <w:rsid w:val="000E5D8F"/>
    <w:rsid w:val="000F00F7"/>
    <w:rsid w:val="000F101A"/>
    <w:rsid w:val="000F552F"/>
    <w:rsid w:val="000F5621"/>
    <w:rsid w:val="000F6385"/>
    <w:rsid w:val="000F6862"/>
    <w:rsid w:val="000F6ACF"/>
    <w:rsid w:val="00100DBB"/>
    <w:rsid w:val="001025E4"/>
    <w:rsid w:val="001035AC"/>
    <w:rsid w:val="00104603"/>
    <w:rsid w:val="00104D76"/>
    <w:rsid w:val="00106699"/>
    <w:rsid w:val="001112E2"/>
    <w:rsid w:val="00111789"/>
    <w:rsid w:val="00111A26"/>
    <w:rsid w:val="00113D2D"/>
    <w:rsid w:val="00117575"/>
    <w:rsid w:val="00117D38"/>
    <w:rsid w:val="001209FA"/>
    <w:rsid w:val="00122164"/>
    <w:rsid w:val="00126533"/>
    <w:rsid w:val="00127AA9"/>
    <w:rsid w:val="00127BC2"/>
    <w:rsid w:val="00127D8A"/>
    <w:rsid w:val="0013101C"/>
    <w:rsid w:val="001321D5"/>
    <w:rsid w:val="00133D6C"/>
    <w:rsid w:val="0013544B"/>
    <w:rsid w:val="00135C50"/>
    <w:rsid w:val="00136B33"/>
    <w:rsid w:val="001410E8"/>
    <w:rsid w:val="001412C9"/>
    <w:rsid w:val="00141348"/>
    <w:rsid w:val="001448F8"/>
    <w:rsid w:val="00144964"/>
    <w:rsid w:val="001462D3"/>
    <w:rsid w:val="001466F0"/>
    <w:rsid w:val="001468DD"/>
    <w:rsid w:val="00150080"/>
    <w:rsid w:val="00152F1E"/>
    <w:rsid w:val="00157B44"/>
    <w:rsid w:val="00162131"/>
    <w:rsid w:val="00166908"/>
    <w:rsid w:val="00171073"/>
    <w:rsid w:val="0017166A"/>
    <w:rsid w:val="00172DCE"/>
    <w:rsid w:val="00176AB0"/>
    <w:rsid w:val="00177063"/>
    <w:rsid w:val="001813C2"/>
    <w:rsid w:val="00181D70"/>
    <w:rsid w:val="00185AA2"/>
    <w:rsid w:val="0018612E"/>
    <w:rsid w:val="001875E7"/>
    <w:rsid w:val="001901C5"/>
    <w:rsid w:val="001918B7"/>
    <w:rsid w:val="0019224E"/>
    <w:rsid w:val="00192780"/>
    <w:rsid w:val="00194234"/>
    <w:rsid w:val="001A017C"/>
    <w:rsid w:val="001A15E8"/>
    <w:rsid w:val="001A1786"/>
    <w:rsid w:val="001A21FD"/>
    <w:rsid w:val="001A6943"/>
    <w:rsid w:val="001A76AA"/>
    <w:rsid w:val="001A776F"/>
    <w:rsid w:val="001B173C"/>
    <w:rsid w:val="001B1808"/>
    <w:rsid w:val="001B21E0"/>
    <w:rsid w:val="001B2342"/>
    <w:rsid w:val="001B2D5A"/>
    <w:rsid w:val="001B34CA"/>
    <w:rsid w:val="001B3A92"/>
    <w:rsid w:val="001B3DF0"/>
    <w:rsid w:val="001B4164"/>
    <w:rsid w:val="001B4E22"/>
    <w:rsid w:val="001B6C7C"/>
    <w:rsid w:val="001C0B51"/>
    <w:rsid w:val="001C1525"/>
    <w:rsid w:val="001C1816"/>
    <w:rsid w:val="001D0E4F"/>
    <w:rsid w:val="001D1B57"/>
    <w:rsid w:val="001D2B27"/>
    <w:rsid w:val="001D338B"/>
    <w:rsid w:val="001D3FC3"/>
    <w:rsid w:val="001D56D1"/>
    <w:rsid w:val="001E298F"/>
    <w:rsid w:val="001E2CA3"/>
    <w:rsid w:val="001E3BBA"/>
    <w:rsid w:val="001E5591"/>
    <w:rsid w:val="001F13FD"/>
    <w:rsid w:val="001F18A6"/>
    <w:rsid w:val="001F38F2"/>
    <w:rsid w:val="001F63F2"/>
    <w:rsid w:val="001F65D6"/>
    <w:rsid w:val="001F7093"/>
    <w:rsid w:val="001F7816"/>
    <w:rsid w:val="001F78DD"/>
    <w:rsid w:val="002032B6"/>
    <w:rsid w:val="00203E18"/>
    <w:rsid w:val="00206B66"/>
    <w:rsid w:val="00207144"/>
    <w:rsid w:val="002115EE"/>
    <w:rsid w:val="00213AA6"/>
    <w:rsid w:val="002205DF"/>
    <w:rsid w:val="00221C0A"/>
    <w:rsid w:val="0022523C"/>
    <w:rsid w:val="002268DA"/>
    <w:rsid w:val="00226CBE"/>
    <w:rsid w:val="00230DD7"/>
    <w:rsid w:val="00232B23"/>
    <w:rsid w:val="00232EF7"/>
    <w:rsid w:val="00236C8A"/>
    <w:rsid w:val="00237A24"/>
    <w:rsid w:val="00240CC0"/>
    <w:rsid w:val="00240DB5"/>
    <w:rsid w:val="00242960"/>
    <w:rsid w:val="00243E85"/>
    <w:rsid w:val="002451F2"/>
    <w:rsid w:val="00250A06"/>
    <w:rsid w:val="0025309A"/>
    <w:rsid w:val="00253879"/>
    <w:rsid w:val="00253B01"/>
    <w:rsid w:val="00253B5A"/>
    <w:rsid w:val="00254849"/>
    <w:rsid w:val="00260303"/>
    <w:rsid w:val="00260430"/>
    <w:rsid w:val="0026125A"/>
    <w:rsid w:val="0026140B"/>
    <w:rsid w:val="0026413A"/>
    <w:rsid w:val="00264601"/>
    <w:rsid w:val="00264DB6"/>
    <w:rsid w:val="00267CCC"/>
    <w:rsid w:val="00275515"/>
    <w:rsid w:val="00276F99"/>
    <w:rsid w:val="002776FC"/>
    <w:rsid w:val="00281DED"/>
    <w:rsid w:val="00282AD1"/>
    <w:rsid w:val="00282F61"/>
    <w:rsid w:val="0028498A"/>
    <w:rsid w:val="00286F68"/>
    <w:rsid w:val="002915BE"/>
    <w:rsid w:val="00294284"/>
    <w:rsid w:val="00294DD3"/>
    <w:rsid w:val="002959B4"/>
    <w:rsid w:val="00296E3B"/>
    <w:rsid w:val="002A11F2"/>
    <w:rsid w:val="002A6F9A"/>
    <w:rsid w:val="002B0D72"/>
    <w:rsid w:val="002B4ED7"/>
    <w:rsid w:val="002C10E2"/>
    <w:rsid w:val="002C150E"/>
    <w:rsid w:val="002C1D13"/>
    <w:rsid w:val="002C1DBC"/>
    <w:rsid w:val="002C616A"/>
    <w:rsid w:val="002D325C"/>
    <w:rsid w:val="002D3785"/>
    <w:rsid w:val="002D4F87"/>
    <w:rsid w:val="002D53B7"/>
    <w:rsid w:val="002D59C7"/>
    <w:rsid w:val="002D5B56"/>
    <w:rsid w:val="002D64BA"/>
    <w:rsid w:val="002D6F58"/>
    <w:rsid w:val="002D752C"/>
    <w:rsid w:val="002E072E"/>
    <w:rsid w:val="002E2363"/>
    <w:rsid w:val="002E4BC3"/>
    <w:rsid w:val="002E5C6F"/>
    <w:rsid w:val="002E6C7E"/>
    <w:rsid w:val="002E70E6"/>
    <w:rsid w:val="002E7498"/>
    <w:rsid w:val="002F528A"/>
    <w:rsid w:val="002F68D9"/>
    <w:rsid w:val="003007BC"/>
    <w:rsid w:val="003018C3"/>
    <w:rsid w:val="00302ABA"/>
    <w:rsid w:val="00303549"/>
    <w:rsid w:val="0030509A"/>
    <w:rsid w:val="0030671E"/>
    <w:rsid w:val="00310035"/>
    <w:rsid w:val="00312D65"/>
    <w:rsid w:val="00312F9D"/>
    <w:rsid w:val="00313487"/>
    <w:rsid w:val="0031353D"/>
    <w:rsid w:val="00316E0C"/>
    <w:rsid w:val="00316E3C"/>
    <w:rsid w:val="00317C69"/>
    <w:rsid w:val="00320281"/>
    <w:rsid w:val="00321CB1"/>
    <w:rsid w:val="00322303"/>
    <w:rsid w:val="00323F6B"/>
    <w:rsid w:val="00325C95"/>
    <w:rsid w:val="0033078A"/>
    <w:rsid w:val="00330D49"/>
    <w:rsid w:val="003310E2"/>
    <w:rsid w:val="0033578F"/>
    <w:rsid w:val="003370A4"/>
    <w:rsid w:val="00342D5F"/>
    <w:rsid w:val="00345B87"/>
    <w:rsid w:val="00346BAE"/>
    <w:rsid w:val="00347A50"/>
    <w:rsid w:val="00347A7B"/>
    <w:rsid w:val="00350C52"/>
    <w:rsid w:val="00352870"/>
    <w:rsid w:val="00354195"/>
    <w:rsid w:val="00354F0D"/>
    <w:rsid w:val="003573AE"/>
    <w:rsid w:val="00360A70"/>
    <w:rsid w:val="00362A8D"/>
    <w:rsid w:val="00366007"/>
    <w:rsid w:val="003667D8"/>
    <w:rsid w:val="00371037"/>
    <w:rsid w:val="00372E86"/>
    <w:rsid w:val="0037342A"/>
    <w:rsid w:val="00376775"/>
    <w:rsid w:val="003807AA"/>
    <w:rsid w:val="0039322F"/>
    <w:rsid w:val="00393E77"/>
    <w:rsid w:val="003942FE"/>
    <w:rsid w:val="003950EC"/>
    <w:rsid w:val="00396141"/>
    <w:rsid w:val="003A0CEC"/>
    <w:rsid w:val="003A358A"/>
    <w:rsid w:val="003A4CA9"/>
    <w:rsid w:val="003A4E0E"/>
    <w:rsid w:val="003B1342"/>
    <w:rsid w:val="003B3809"/>
    <w:rsid w:val="003B5021"/>
    <w:rsid w:val="003B516F"/>
    <w:rsid w:val="003B524F"/>
    <w:rsid w:val="003B68E9"/>
    <w:rsid w:val="003C18FB"/>
    <w:rsid w:val="003C3A93"/>
    <w:rsid w:val="003D1721"/>
    <w:rsid w:val="003D1BB1"/>
    <w:rsid w:val="003D1F3E"/>
    <w:rsid w:val="003D3838"/>
    <w:rsid w:val="003D3A31"/>
    <w:rsid w:val="003D4211"/>
    <w:rsid w:val="003D5FD5"/>
    <w:rsid w:val="003D6B49"/>
    <w:rsid w:val="003D730B"/>
    <w:rsid w:val="003E27EA"/>
    <w:rsid w:val="003E6866"/>
    <w:rsid w:val="003E6DD9"/>
    <w:rsid w:val="003F0CA2"/>
    <w:rsid w:val="0040149C"/>
    <w:rsid w:val="00405C90"/>
    <w:rsid w:val="00406CD0"/>
    <w:rsid w:val="00407D09"/>
    <w:rsid w:val="0041131F"/>
    <w:rsid w:val="00411AB8"/>
    <w:rsid w:val="0041334B"/>
    <w:rsid w:val="00414BA4"/>
    <w:rsid w:val="004204FE"/>
    <w:rsid w:val="00420AD5"/>
    <w:rsid w:val="004228E6"/>
    <w:rsid w:val="004245E6"/>
    <w:rsid w:val="004255AB"/>
    <w:rsid w:val="00425A83"/>
    <w:rsid w:val="00426E41"/>
    <w:rsid w:val="00431702"/>
    <w:rsid w:val="00431F18"/>
    <w:rsid w:val="00432710"/>
    <w:rsid w:val="00435C65"/>
    <w:rsid w:val="004373EF"/>
    <w:rsid w:val="0044044F"/>
    <w:rsid w:val="00441347"/>
    <w:rsid w:val="00441F28"/>
    <w:rsid w:val="00442B60"/>
    <w:rsid w:val="00444B58"/>
    <w:rsid w:val="004467A3"/>
    <w:rsid w:val="004470BD"/>
    <w:rsid w:val="00456C6D"/>
    <w:rsid w:val="00457A22"/>
    <w:rsid w:val="004630CA"/>
    <w:rsid w:val="00465F9D"/>
    <w:rsid w:val="00467288"/>
    <w:rsid w:val="0047083A"/>
    <w:rsid w:val="0047226F"/>
    <w:rsid w:val="00477B10"/>
    <w:rsid w:val="0048142B"/>
    <w:rsid w:val="00484A93"/>
    <w:rsid w:val="00485382"/>
    <w:rsid w:val="00485966"/>
    <w:rsid w:val="004932B4"/>
    <w:rsid w:val="00493419"/>
    <w:rsid w:val="00494B44"/>
    <w:rsid w:val="00495B04"/>
    <w:rsid w:val="0049715E"/>
    <w:rsid w:val="00497688"/>
    <w:rsid w:val="004A392C"/>
    <w:rsid w:val="004A6B6D"/>
    <w:rsid w:val="004B38F8"/>
    <w:rsid w:val="004C0412"/>
    <w:rsid w:val="004C1021"/>
    <w:rsid w:val="004C3AB3"/>
    <w:rsid w:val="004C4369"/>
    <w:rsid w:val="004C504C"/>
    <w:rsid w:val="004C5271"/>
    <w:rsid w:val="004C7103"/>
    <w:rsid w:val="004D132B"/>
    <w:rsid w:val="004D2537"/>
    <w:rsid w:val="004D2D74"/>
    <w:rsid w:val="004D6A86"/>
    <w:rsid w:val="004E22C8"/>
    <w:rsid w:val="004E2F57"/>
    <w:rsid w:val="004E3271"/>
    <w:rsid w:val="004F0860"/>
    <w:rsid w:val="004F17D1"/>
    <w:rsid w:val="004F201C"/>
    <w:rsid w:val="004F4DF4"/>
    <w:rsid w:val="004F4F3D"/>
    <w:rsid w:val="004F6D24"/>
    <w:rsid w:val="005013C9"/>
    <w:rsid w:val="0050145E"/>
    <w:rsid w:val="005036FE"/>
    <w:rsid w:val="00504CBB"/>
    <w:rsid w:val="00504E4C"/>
    <w:rsid w:val="005063C7"/>
    <w:rsid w:val="00507682"/>
    <w:rsid w:val="00512D48"/>
    <w:rsid w:val="00517751"/>
    <w:rsid w:val="00521476"/>
    <w:rsid w:val="00524794"/>
    <w:rsid w:val="005318E0"/>
    <w:rsid w:val="00531B68"/>
    <w:rsid w:val="0053339A"/>
    <w:rsid w:val="005339CF"/>
    <w:rsid w:val="00547A21"/>
    <w:rsid w:val="0055057F"/>
    <w:rsid w:val="00556E19"/>
    <w:rsid w:val="005600D6"/>
    <w:rsid w:val="00560272"/>
    <w:rsid w:val="00565D1B"/>
    <w:rsid w:val="00567578"/>
    <w:rsid w:val="0056781C"/>
    <w:rsid w:val="005729B0"/>
    <w:rsid w:val="00573448"/>
    <w:rsid w:val="0057358A"/>
    <w:rsid w:val="00575756"/>
    <w:rsid w:val="00577CFF"/>
    <w:rsid w:val="00577D43"/>
    <w:rsid w:val="00581940"/>
    <w:rsid w:val="00581E6A"/>
    <w:rsid w:val="005839DF"/>
    <w:rsid w:val="00585267"/>
    <w:rsid w:val="00590CE8"/>
    <w:rsid w:val="00591610"/>
    <w:rsid w:val="00591946"/>
    <w:rsid w:val="0059385B"/>
    <w:rsid w:val="00593BE2"/>
    <w:rsid w:val="005A1DC8"/>
    <w:rsid w:val="005A3C55"/>
    <w:rsid w:val="005A43A3"/>
    <w:rsid w:val="005A533A"/>
    <w:rsid w:val="005B0673"/>
    <w:rsid w:val="005B35D3"/>
    <w:rsid w:val="005B42FA"/>
    <w:rsid w:val="005B445E"/>
    <w:rsid w:val="005B51AA"/>
    <w:rsid w:val="005B57AE"/>
    <w:rsid w:val="005C509C"/>
    <w:rsid w:val="005C64E1"/>
    <w:rsid w:val="005D0F8B"/>
    <w:rsid w:val="005D1559"/>
    <w:rsid w:val="005D2A84"/>
    <w:rsid w:val="005D52CE"/>
    <w:rsid w:val="005D5843"/>
    <w:rsid w:val="005D62AD"/>
    <w:rsid w:val="005E4E6D"/>
    <w:rsid w:val="005F3438"/>
    <w:rsid w:val="005F380E"/>
    <w:rsid w:val="005F6DA9"/>
    <w:rsid w:val="005F7104"/>
    <w:rsid w:val="00602894"/>
    <w:rsid w:val="006054E7"/>
    <w:rsid w:val="0060788A"/>
    <w:rsid w:val="00615159"/>
    <w:rsid w:val="00623385"/>
    <w:rsid w:val="00625DD9"/>
    <w:rsid w:val="006262A1"/>
    <w:rsid w:val="006300EC"/>
    <w:rsid w:val="006301E3"/>
    <w:rsid w:val="006309C1"/>
    <w:rsid w:val="00630C40"/>
    <w:rsid w:val="00640778"/>
    <w:rsid w:val="00645BC1"/>
    <w:rsid w:val="00645C33"/>
    <w:rsid w:val="0065268F"/>
    <w:rsid w:val="00654686"/>
    <w:rsid w:val="006554FD"/>
    <w:rsid w:val="00655C84"/>
    <w:rsid w:val="006578E0"/>
    <w:rsid w:val="00662F30"/>
    <w:rsid w:val="00670A07"/>
    <w:rsid w:val="00672C87"/>
    <w:rsid w:val="00672E79"/>
    <w:rsid w:val="00674CF1"/>
    <w:rsid w:val="006751D0"/>
    <w:rsid w:val="00676754"/>
    <w:rsid w:val="00676EE4"/>
    <w:rsid w:val="006771CE"/>
    <w:rsid w:val="006806BC"/>
    <w:rsid w:val="00682365"/>
    <w:rsid w:val="00684612"/>
    <w:rsid w:val="006924AE"/>
    <w:rsid w:val="006924E5"/>
    <w:rsid w:val="00696A51"/>
    <w:rsid w:val="00697FF5"/>
    <w:rsid w:val="006A2644"/>
    <w:rsid w:val="006A3A9D"/>
    <w:rsid w:val="006A3FDC"/>
    <w:rsid w:val="006A4EEA"/>
    <w:rsid w:val="006B18A7"/>
    <w:rsid w:val="006B29C5"/>
    <w:rsid w:val="006B2CBA"/>
    <w:rsid w:val="006B414E"/>
    <w:rsid w:val="006B72B5"/>
    <w:rsid w:val="006C024E"/>
    <w:rsid w:val="006C2B4C"/>
    <w:rsid w:val="006C387C"/>
    <w:rsid w:val="006C4342"/>
    <w:rsid w:val="006D3563"/>
    <w:rsid w:val="006D38C4"/>
    <w:rsid w:val="006D550C"/>
    <w:rsid w:val="006E0AFC"/>
    <w:rsid w:val="006E0B44"/>
    <w:rsid w:val="006E4504"/>
    <w:rsid w:val="006E4A41"/>
    <w:rsid w:val="006F01B9"/>
    <w:rsid w:val="006F4D60"/>
    <w:rsid w:val="006F7316"/>
    <w:rsid w:val="006F7EBF"/>
    <w:rsid w:val="00700756"/>
    <w:rsid w:val="00701B47"/>
    <w:rsid w:val="00702D16"/>
    <w:rsid w:val="00703A2E"/>
    <w:rsid w:val="007043BE"/>
    <w:rsid w:val="007160D5"/>
    <w:rsid w:val="00716F61"/>
    <w:rsid w:val="007204A3"/>
    <w:rsid w:val="00724775"/>
    <w:rsid w:val="00725AC7"/>
    <w:rsid w:val="00730127"/>
    <w:rsid w:val="00732D21"/>
    <w:rsid w:val="007338A9"/>
    <w:rsid w:val="00734186"/>
    <w:rsid w:val="00736485"/>
    <w:rsid w:val="007365F2"/>
    <w:rsid w:val="00737475"/>
    <w:rsid w:val="0074151F"/>
    <w:rsid w:val="0074419E"/>
    <w:rsid w:val="00750B91"/>
    <w:rsid w:val="00751BF6"/>
    <w:rsid w:val="00752A64"/>
    <w:rsid w:val="007531EF"/>
    <w:rsid w:val="007557D3"/>
    <w:rsid w:val="00757B19"/>
    <w:rsid w:val="00757C8A"/>
    <w:rsid w:val="00760EFF"/>
    <w:rsid w:val="00762BE6"/>
    <w:rsid w:val="007650B6"/>
    <w:rsid w:val="00766C8B"/>
    <w:rsid w:val="00767AC3"/>
    <w:rsid w:val="00770962"/>
    <w:rsid w:val="007716E4"/>
    <w:rsid w:val="0077618F"/>
    <w:rsid w:val="007776AB"/>
    <w:rsid w:val="007841EE"/>
    <w:rsid w:val="00785E5F"/>
    <w:rsid w:val="007931F1"/>
    <w:rsid w:val="00796302"/>
    <w:rsid w:val="007B07C0"/>
    <w:rsid w:val="007B27F0"/>
    <w:rsid w:val="007B3126"/>
    <w:rsid w:val="007B3756"/>
    <w:rsid w:val="007B3B97"/>
    <w:rsid w:val="007B4CAC"/>
    <w:rsid w:val="007B7036"/>
    <w:rsid w:val="007C3D16"/>
    <w:rsid w:val="007C4D94"/>
    <w:rsid w:val="007C6A05"/>
    <w:rsid w:val="007C6B76"/>
    <w:rsid w:val="007C720D"/>
    <w:rsid w:val="007D2041"/>
    <w:rsid w:val="007D21CF"/>
    <w:rsid w:val="007D2202"/>
    <w:rsid w:val="007D3D6F"/>
    <w:rsid w:val="007D7C81"/>
    <w:rsid w:val="007E2EC4"/>
    <w:rsid w:val="007E6FE6"/>
    <w:rsid w:val="007F1101"/>
    <w:rsid w:val="007F1E20"/>
    <w:rsid w:val="007F2B62"/>
    <w:rsid w:val="007F39F7"/>
    <w:rsid w:val="007F6AD9"/>
    <w:rsid w:val="007F776B"/>
    <w:rsid w:val="007F7DFC"/>
    <w:rsid w:val="008011F0"/>
    <w:rsid w:val="00801386"/>
    <w:rsid w:val="00804131"/>
    <w:rsid w:val="00805E55"/>
    <w:rsid w:val="00810117"/>
    <w:rsid w:val="008128B0"/>
    <w:rsid w:val="00812FB0"/>
    <w:rsid w:val="00813C6D"/>
    <w:rsid w:val="0081491F"/>
    <w:rsid w:val="008219DF"/>
    <w:rsid w:val="008230EE"/>
    <w:rsid w:val="00825270"/>
    <w:rsid w:val="0082575C"/>
    <w:rsid w:val="00826665"/>
    <w:rsid w:val="008302EA"/>
    <w:rsid w:val="008312B3"/>
    <w:rsid w:val="00831AD1"/>
    <w:rsid w:val="008323E9"/>
    <w:rsid w:val="00832BFA"/>
    <w:rsid w:val="00837E2B"/>
    <w:rsid w:val="00840802"/>
    <w:rsid w:val="00844266"/>
    <w:rsid w:val="00844300"/>
    <w:rsid w:val="00844FB6"/>
    <w:rsid w:val="00845502"/>
    <w:rsid w:val="00845A12"/>
    <w:rsid w:val="00846081"/>
    <w:rsid w:val="008471DE"/>
    <w:rsid w:val="008506E6"/>
    <w:rsid w:val="008507AA"/>
    <w:rsid w:val="00852258"/>
    <w:rsid w:val="008537E9"/>
    <w:rsid w:val="008542E9"/>
    <w:rsid w:val="00856715"/>
    <w:rsid w:val="0085726E"/>
    <w:rsid w:val="00860FA7"/>
    <w:rsid w:val="00866B55"/>
    <w:rsid w:val="008679D7"/>
    <w:rsid w:val="00873E8B"/>
    <w:rsid w:val="00874BDD"/>
    <w:rsid w:val="00877508"/>
    <w:rsid w:val="008827B5"/>
    <w:rsid w:val="0088290C"/>
    <w:rsid w:val="00883460"/>
    <w:rsid w:val="00883AC6"/>
    <w:rsid w:val="008842C5"/>
    <w:rsid w:val="008852E5"/>
    <w:rsid w:val="00885F8A"/>
    <w:rsid w:val="008874D8"/>
    <w:rsid w:val="008878BE"/>
    <w:rsid w:val="008916B0"/>
    <w:rsid w:val="00892CB7"/>
    <w:rsid w:val="00897943"/>
    <w:rsid w:val="008A1C75"/>
    <w:rsid w:val="008A41B0"/>
    <w:rsid w:val="008A4C1B"/>
    <w:rsid w:val="008A689D"/>
    <w:rsid w:val="008B0188"/>
    <w:rsid w:val="008B172E"/>
    <w:rsid w:val="008B3404"/>
    <w:rsid w:val="008B34B4"/>
    <w:rsid w:val="008B380C"/>
    <w:rsid w:val="008C3113"/>
    <w:rsid w:val="008D015B"/>
    <w:rsid w:val="008D072E"/>
    <w:rsid w:val="008D0753"/>
    <w:rsid w:val="008D0C85"/>
    <w:rsid w:val="008D20BD"/>
    <w:rsid w:val="008D3E8B"/>
    <w:rsid w:val="008D5D87"/>
    <w:rsid w:val="008D6F23"/>
    <w:rsid w:val="008D7F55"/>
    <w:rsid w:val="008E7F0C"/>
    <w:rsid w:val="008F124E"/>
    <w:rsid w:val="008F1D18"/>
    <w:rsid w:val="008F49CC"/>
    <w:rsid w:val="008F5786"/>
    <w:rsid w:val="009008D2"/>
    <w:rsid w:val="00901892"/>
    <w:rsid w:val="00901FF3"/>
    <w:rsid w:val="009071B4"/>
    <w:rsid w:val="00907FE7"/>
    <w:rsid w:val="009100DF"/>
    <w:rsid w:val="00913BB1"/>
    <w:rsid w:val="00915B08"/>
    <w:rsid w:val="00917E0F"/>
    <w:rsid w:val="00920452"/>
    <w:rsid w:val="00920676"/>
    <w:rsid w:val="00920E6D"/>
    <w:rsid w:val="009211BF"/>
    <w:rsid w:val="009221D7"/>
    <w:rsid w:val="00933A79"/>
    <w:rsid w:val="00935C9B"/>
    <w:rsid w:val="009365DF"/>
    <w:rsid w:val="00944DC1"/>
    <w:rsid w:val="009451DB"/>
    <w:rsid w:val="009457AA"/>
    <w:rsid w:val="009519FD"/>
    <w:rsid w:val="009531E4"/>
    <w:rsid w:val="0095427F"/>
    <w:rsid w:val="00957CA0"/>
    <w:rsid w:val="00962E1F"/>
    <w:rsid w:val="009676B4"/>
    <w:rsid w:val="00970391"/>
    <w:rsid w:val="00970648"/>
    <w:rsid w:val="009750E4"/>
    <w:rsid w:val="009816B8"/>
    <w:rsid w:val="00985DD3"/>
    <w:rsid w:val="00992A4E"/>
    <w:rsid w:val="0099315A"/>
    <w:rsid w:val="00993422"/>
    <w:rsid w:val="009A2B20"/>
    <w:rsid w:val="009A3FEB"/>
    <w:rsid w:val="009B0F14"/>
    <w:rsid w:val="009B1816"/>
    <w:rsid w:val="009B2B76"/>
    <w:rsid w:val="009B570D"/>
    <w:rsid w:val="009B64FD"/>
    <w:rsid w:val="009C0613"/>
    <w:rsid w:val="009C17EB"/>
    <w:rsid w:val="009C1943"/>
    <w:rsid w:val="009D2489"/>
    <w:rsid w:val="009D4307"/>
    <w:rsid w:val="009D6D15"/>
    <w:rsid w:val="009E2B0C"/>
    <w:rsid w:val="009E382A"/>
    <w:rsid w:val="009E3D1D"/>
    <w:rsid w:val="009E3F5D"/>
    <w:rsid w:val="009E40F0"/>
    <w:rsid w:val="009E52D1"/>
    <w:rsid w:val="009F55A4"/>
    <w:rsid w:val="00A00C64"/>
    <w:rsid w:val="00A0355F"/>
    <w:rsid w:val="00A061B2"/>
    <w:rsid w:val="00A11E01"/>
    <w:rsid w:val="00A13032"/>
    <w:rsid w:val="00A146A4"/>
    <w:rsid w:val="00A14F7C"/>
    <w:rsid w:val="00A15075"/>
    <w:rsid w:val="00A1773A"/>
    <w:rsid w:val="00A251B5"/>
    <w:rsid w:val="00A2549B"/>
    <w:rsid w:val="00A3037A"/>
    <w:rsid w:val="00A31225"/>
    <w:rsid w:val="00A35102"/>
    <w:rsid w:val="00A35178"/>
    <w:rsid w:val="00A42741"/>
    <w:rsid w:val="00A46CAD"/>
    <w:rsid w:val="00A47A98"/>
    <w:rsid w:val="00A548CD"/>
    <w:rsid w:val="00A5550D"/>
    <w:rsid w:val="00A57E25"/>
    <w:rsid w:val="00A63C59"/>
    <w:rsid w:val="00A64D3F"/>
    <w:rsid w:val="00A65D9A"/>
    <w:rsid w:val="00A71416"/>
    <w:rsid w:val="00A72D05"/>
    <w:rsid w:val="00A72D3B"/>
    <w:rsid w:val="00A74AF3"/>
    <w:rsid w:val="00A86199"/>
    <w:rsid w:val="00A8682C"/>
    <w:rsid w:val="00A91215"/>
    <w:rsid w:val="00A916D4"/>
    <w:rsid w:val="00A91D73"/>
    <w:rsid w:val="00A92A6A"/>
    <w:rsid w:val="00A961C7"/>
    <w:rsid w:val="00AA1D30"/>
    <w:rsid w:val="00AA200C"/>
    <w:rsid w:val="00AA31BB"/>
    <w:rsid w:val="00AB00B1"/>
    <w:rsid w:val="00AB25C9"/>
    <w:rsid w:val="00AB25E7"/>
    <w:rsid w:val="00AB5003"/>
    <w:rsid w:val="00AB5BC6"/>
    <w:rsid w:val="00AC14DF"/>
    <w:rsid w:val="00AC4968"/>
    <w:rsid w:val="00AC521E"/>
    <w:rsid w:val="00AC6631"/>
    <w:rsid w:val="00AC69AC"/>
    <w:rsid w:val="00AC7B43"/>
    <w:rsid w:val="00AC7C9F"/>
    <w:rsid w:val="00AD1AAE"/>
    <w:rsid w:val="00AD2D03"/>
    <w:rsid w:val="00AD4704"/>
    <w:rsid w:val="00AD679D"/>
    <w:rsid w:val="00AD7AEA"/>
    <w:rsid w:val="00AE596F"/>
    <w:rsid w:val="00AF0D62"/>
    <w:rsid w:val="00AF153C"/>
    <w:rsid w:val="00AF1D18"/>
    <w:rsid w:val="00AF276B"/>
    <w:rsid w:val="00AF4CF2"/>
    <w:rsid w:val="00AF59C4"/>
    <w:rsid w:val="00AF613D"/>
    <w:rsid w:val="00AF635A"/>
    <w:rsid w:val="00AF7018"/>
    <w:rsid w:val="00AF7ABA"/>
    <w:rsid w:val="00B0034D"/>
    <w:rsid w:val="00B009DE"/>
    <w:rsid w:val="00B02E93"/>
    <w:rsid w:val="00B05FD4"/>
    <w:rsid w:val="00B06D2E"/>
    <w:rsid w:val="00B06DDF"/>
    <w:rsid w:val="00B06FB1"/>
    <w:rsid w:val="00B13DCC"/>
    <w:rsid w:val="00B16143"/>
    <w:rsid w:val="00B172A0"/>
    <w:rsid w:val="00B223F6"/>
    <w:rsid w:val="00B22D71"/>
    <w:rsid w:val="00B26E55"/>
    <w:rsid w:val="00B31C3F"/>
    <w:rsid w:val="00B32208"/>
    <w:rsid w:val="00B332D3"/>
    <w:rsid w:val="00B333EE"/>
    <w:rsid w:val="00B33D53"/>
    <w:rsid w:val="00B41B2F"/>
    <w:rsid w:val="00B428E1"/>
    <w:rsid w:val="00B46657"/>
    <w:rsid w:val="00B4744C"/>
    <w:rsid w:val="00B50E7C"/>
    <w:rsid w:val="00B51BA8"/>
    <w:rsid w:val="00B543AE"/>
    <w:rsid w:val="00B54916"/>
    <w:rsid w:val="00B54E7B"/>
    <w:rsid w:val="00B57F52"/>
    <w:rsid w:val="00B61705"/>
    <w:rsid w:val="00B652ED"/>
    <w:rsid w:val="00B661EB"/>
    <w:rsid w:val="00B6656C"/>
    <w:rsid w:val="00B708B1"/>
    <w:rsid w:val="00B744B4"/>
    <w:rsid w:val="00B76FFA"/>
    <w:rsid w:val="00B77266"/>
    <w:rsid w:val="00B811B3"/>
    <w:rsid w:val="00B81595"/>
    <w:rsid w:val="00B82217"/>
    <w:rsid w:val="00B835AC"/>
    <w:rsid w:val="00B8730A"/>
    <w:rsid w:val="00B9216D"/>
    <w:rsid w:val="00B92DB4"/>
    <w:rsid w:val="00B93ABC"/>
    <w:rsid w:val="00B95F74"/>
    <w:rsid w:val="00BA315E"/>
    <w:rsid w:val="00BA3BC1"/>
    <w:rsid w:val="00BA3F62"/>
    <w:rsid w:val="00BB0AC0"/>
    <w:rsid w:val="00BB0FE9"/>
    <w:rsid w:val="00BB272B"/>
    <w:rsid w:val="00BB33D0"/>
    <w:rsid w:val="00BB438B"/>
    <w:rsid w:val="00BB4EF1"/>
    <w:rsid w:val="00BB5D64"/>
    <w:rsid w:val="00BB77CE"/>
    <w:rsid w:val="00BC0922"/>
    <w:rsid w:val="00BC1FCD"/>
    <w:rsid w:val="00BC2E72"/>
    <w:rsid w:val="00BC3F6B"/>
    <w:rsid w:val="00BC726E"/>
    <w:rsid w:val="00BD1086"/>
    <w:rsid w:val="00BD192D"/>
    <w:rsid w:val="00BD6034"/>
    <w:rsid w:val="00BE3F0D"/>
    <w:rsid w:val="00BE4074"/>
    <w:rsid w:val="00BE4C21"/>
    <w:rsid w:val="00BE5FFE"/>
    <w:rsid w:val="00BF040A"/>
    <w:rsid w:val="00BF0B5B"/>
    <w:rsid w:val="00BF0E2F"/>
    <w:rsid w:val="00BF13BF"/>
    <w:rsid w:val="00BF1FFF"/>
    <w:rsid w:val="00BF2C28"/>
    <w:rsid w:val="00BF35BA"/>
    <w:rsid w:val="00BF3EE7"/>
    <w:rsid w:val="00BF417E"/>
    <w:rsid w:val="00C00F88"/>
    <w:rsid w:val="00C0103C"/>
    <w:rsid w:val="00C076F3"/>
    <w:rsid w:val="00C124BF"/>
    <w:rsid w:val="00C12C23"/>
    <w:rsid w:val="00C1336A"/>
    <w:rsid w:val="00C155CC"/>
    <w:rsid w:val="00C17E07"/>
    <w:rsid w:val="00C20696"/>
    <w:rsid w:val="00C20AE2"/>
    <w:rsid w:val="00C21A91"/>
    <w:rsid w:val="00C2279F"/>
    <w:rsid w:val="00C235F0"/>
    <w:rsid w:val="00C346A1"/>
    <w:rsid w:val="00C34AEA"/>
    <w:rsid w:val="00C35866"/>
    <w:rsid w:val="00C36C4D"/>
    <w:rsid w:val="00C436F5"/>
    <w:rsid w:val="00C46A4C"/>
    <w:rsid w:val="00C519F7"/>
    <w:rsid w:val="00C533BD"/>
    <w:rsid w:val="00C56B70"/>
    <w:rsid w:val="00C61399"/>
    <w:rsid w:val="00C614E5"/>
    <w:rsid w:val="00C64AE9"/>
    <w:rsid w:val="00C670C0"/>
    <w:rsid w:val="00C677C2"/>
    <w:rsid w:val="00C73846"/>
    <w:rsid w:val="00C75D2B"/>
    <w:rsid w:val="00C80707"/>
    <w:rsid w:val="00C81761"/>
    <w:rsid w:val="00C864D5"/>
    <w:rsid w:val="00C92C2D"/>
    <w:rsid w:val="00C97D45"/>
    <w:rsid w:val="00CA1D0C"/>
    <w:rsid w:val="00CA2A72"/>
    <w:rsid w:val="00CA2ECF"/>
    <w:rsid w:val="00CA3FD5"/>
    <w:rsid w:val="00CA5187"/>
    <w:rsid w:val="00CA736B"/>
    <w:rsid w:val="00CB2A68"/>
    <w:rsid w:val="00CB45CE"/>
    <w:rsid w:val="00CC22E1"/>
    <w:rsid w:val="00CC3571"/>
    <w:rsid w:val="00CC44E0"/>
    <w:rsid w:val="00CC7F53"/>
    <w:rsid w:val="00CD21AA"/>
    <w:rsid w:val="00CD2CAE"/>
    <w:rsid w:val="00CE07BE"/>
    <w:rsid w:val="00CE54FC"/>
    <w:rsid w:val="00CE6BDA"/>
    <w:rsid w:val="00CE70A6"/>
    <w:rsid w:val="00CE7FBC"/>
    <w:rsid w:val="00CF05C2"/>
    <w:rsid w:val="00CF05F8"/>
    <w:rsid w:val="00CF4FDA"/>
    <w:rsid w:val="00D0225F"/>
    <w:rsid w:val="00D04CB7"/>
    <w:rsid w:val="00D054AE"/>
    <w:rsid w:val="00D0604A"/>
    <w:rsid w:val="00D06451"/>
    <w:rsid w:val="00D122F6"/>
    <w:rsid w:val="00D16876"/>
    <w:rsid w:val="00D22E8D"/>
    <w:rsid w:val="00D22F5E"/>
    <w:rsid w:val="00D25B0B"/>
    <w:rsid w:val="00D26093"/>
    <w:rsid w:val="00D27032"/>
    <w:rsid w:val="00D274FE"/>
    <w:rsid w:val="00D30CE8"/>
    <w:rsid w:val="00D30F76"/>
    <w:rsid w:val="00D33EE0"/>
    <w:rsid w:val="00D343A1"/>
    <w:rsid w:val="00D37505"/>
    <w:rsid w:val="00D430FA"/>
    <w:rsid w:val="00D441CE"/>
    <w:rsid w:val="00D4619C"/>
    <w:rsid w:val="00D468B6"/>
    <w:rsid w:val="00D5099B"/>
    <w:rsid w:val="00D51419"/>
    <w:rsid w:val="00D53AB2"/>
    <w:rsid w:val="00D559DB"/>
    <w:rsid w:val="00D55C63"/>
    <w:rsid w:val="00D5615F"/>
    <w:rsid w:val="00D5721E"/>
    <w:rsid w:val="00D57A31"/>
    <w:rsid w:val="00D612F3"/>
    <w:rsid w:val="00D65F18"/>
    <w:rsid w:val="00D66A8B"/>
    <w:rsid w:val="00D66E44"/>
    <w:rsid w:val="00D75BBD"/>
    <w:rsid w:val="00D767E0"/>
    <w:rsid w:val="00D76DBB"/>
    <w:rsid w:val="00D772E1"/>
    <w:rsid w:val="00D77FFB"/>
    <w:rsid w:val="00D8070F"/>
    <w:rsid w:val="00D85820"/>
    <w:rsid w:val="00D862CD"/>
    <w:rsid w:val="00D93280"/>
    <w:rsid w:val="00D97955"/>
    <w:rsid w:val="00DA0F6B"/>
    <w:rsid w:val="00DA474B"/>
    <w:rsid w:val="00DA56C0"/>
    <w:rsid w:val="00DA57D7"/>
    <w:rsid w:val="00DB0EDC"/>
    <w:rsid w:val="00DB1064"/>
    <w:rsid w:val="00DB4E6C"/>
    <w:rsid w:val="00DB53EC"/>
    <w:rsid w:val="00DB773A"/>
    <w:rsid w:val="00DB7C8E"/>
    <w:rsid w:val="00DC0CBA"/>
    <w:rsid w:val="00DC528B"/>
    <w:rsid w:val="00DC6A8A"/>
    <w:rsid w:val="00DD1EE8"/>
    <w:rsid w:val="00DD23E5"/>
    <w:rsid w:val="00DD4CCB"/>
    <w:rsid w:val="00DE4B1D"/>
    <w:rsid w:val="00DF2293"/>
    <w:rsid w:val="00DF22F5"/>
    <w:rsid w:val="00DF668C"/>
    <w:rsid w:val="00E019E6"/>
    <w:rsid w:val="00E02DC8"/>
    <w:rsid w:val="00E0684B"/>
    <w:rsid w:val="00E10699"/>
    <w:rsid w:val="00E1289E"/>
    <w:rsid w:val="00E14458"/>
    <w:rsid w:val="00E15D0E"/>
    <w:rsid w:val="00E2492C"/>
    <w:rsid w:val="00E26AA5"/>
    <w:rsid w:val="00E30281"/>
    <w:rsid w:val="00E31D02"/>
    <w:rsid w:val="00E3333E"/>
    <w:rsid w:val="00E37BA4"/>
    <w:rsid w:val="00E47A5E"/>
    <w:rsid w:val="00E47C74"/>
    <w:rsid w:val="00E5171C"/>
    <w:rsid w:val="00E574FB"/>
    <w:rsid w:val="00E638A5"/>
    <w:rsid w:val="00E66A12"/>
    <w:rsid w:val="00E718F1"/>
    <w:rsid w:val="00E7343B"/>
    <w:rsid w:val="00E819FE"/>
    <w:rsid w:val="00E83059"/>
    <w:rsid w:val="00E846EA"/>
    <w:rsid w:val="00E86C9F"/>
    <w:rsid w:val="00E876E3"/>
    <w:rsid w:val="00E926B1"/>
    <w:rsid w:val="00E93589"/>
    <w:rsid w:val="00E939E6"/>
    <w:rsid w:val="00E94ED3"/>
    <w:rsid w:val="00E9549C"/>
    <w:rsid w:val="00E95CE0"/>
    <w:rsid w:val="00E96607"/>
    <w:rsid w:val="00EA15C6"/>
    <w:rsid w:val="00EA1F18"/>
    <w:rsid w:val="00EA40D5"/>
    <w:rsid w:val="00EA4702"/>
    <w:rsid w:val="00EB307D"/>
    <w:rsid w:val="00EB46B2"/>
    <w:rsid w:val="00EC0713"/>
    <w:rsid w:val="00EC1DAD"/>
    <w:rsid w:val="00EC2705"/>
    <w:rsid w:val="00EC2D6E"/>
    <w:rsid w:val="00EC2F5C"/>
    <w:rsid w:val="00EC3162"/>
    <w:rsid w:val="00EC6A1E"/>
    <w:rsid w:val="00EC7DD8"/>
    <w:rsid w:val="00ED0921"/>
    <w:rsid w:val="00ED2891"/>
    <w:rsid w:val="00ED786B"/>
    <w:rsid w:val="00EE0A5D"/>
    <w:rsid w:val="00EE17C8"/>
    <w:rsid w:val="00EE7211"/>
    <w:rsid w:val="00EF0CAE"/>
    <w:rsid w:val="00EF36FD"/>
    <w:rsid w:val="00EF660E"/>
    <w:rsid w:val="00EF7CD3"/>
    <w:rsid w:val="00F01E0F"/>
    <w:rsid w:val="00F03E46"/>
    <w:rsid w:val="00F05313"/>
    <w:rsid w:val="00F05340"/>
    <w:rsid w:val="00F10F0B"/>
    <w:rsid w:val="00F12984"/>
    <w:rsid w:val="00F13AC2"/>
    <w:rsid w:val="00F14133"/>
    <w:rsid w:val="00F16557"/>
    <w:rsid w:val="00F170F9"/>
    <w:rsid w:val="00F17A04"/>
    <w:rsid w:val="00F201C4"/>
    <w:rsid w:val="00F242D4"/>
    <w:rsid w:val="00F24B5A"/>
    <w:rsid w:val="00F25876"/>
    <w:rsid w:val="00F26409"/>
    <w:rsid w:val="00F31E78"/>
    <w:rsid w:val="00F34647"/>
    <w:rsid w:val="00F365AE"/>
    <w:rsid w:val="00F427E3"/>
    <w:rsid w:val="00F446D0"/>
    <w:rsid w:val="00F44AD1"/>
    <w:rsid w:val="00F508FA"/>
    <w:rsid w:val="00F51289"/>
    <w:rsid w:val="00F52D6F"/>
    <w:rsid w:val="00F53F69"/>
    <w:rsid w:val="00F72420"/>
    <w:rsid w:val="00F72BDB"/>
    <w:rsid w:val="00F731BC"/>
    <w:rsid w:val="00F733FF"/>
    <w:rsid w:val="00F74B8B"/>
    <w:rsid w:val="00F75648"/>
    <w:rsid w:val="00F75BED"/>
    <w:rsid w:val="00F771A9"/>
    <w:rsid w:val="00F8094D"/>
    <w:rsid w:val="00F83897"/>
    <w:rsid w:val="00F83ACD"/>
    <w:rsid w:val="00F85D0C"/>
    <w:rsid w:val="00F9318C"/>
    <w:rsid w:val="00F9337B"/>
    <w:rsid w:val="00FA0CE3"/>
    <w:rsid w:val="00FA10C6"/>
    <w:rsid w:val="00FA1579"/>
    <w:rsid w:val="00FA5EA8"/>
    <w:rsid w:val="00FA6E52"/>
    <w:rsid w:val="00FB3912"/>
    <w:rsid w:val="00FB57B7"/>
    <w:rsid w:val="00FC034C"/>
    <w:rsid w:val="00FC1DFB"/>
    <w:rsid w:val="00FC4F66"/>
    <w:rsid w:val="00FC577E"/>
    <w:rsid w:val="00FC62A8"/>
    <w:rsid w:val="00FD34E2"/>
    <w:rsid w:val="00FD48B7"/>
    <w:rsid w:val="00FD6712"/>
    <w:rsid w:val="00FE139F"/>
    <w:rsid w:val="00FE53A6"/>
    <w:rsid w:val="00FF12F2"/>
    <w:rsid w:val="00FF27C0"/>
    <w:rsid w:val="00FF33B2"/>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C24569-2A66-4D8F-882E-A5DBDB3A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17C"/>
    <w:rPr>
      <w:sz w:val="24"/>
      <w:szCs w:val="24"/>
    </w:rPr>
  </w:style>
  <w:style w:type="paragraph" w:styleId="Heading2">
    <w:name w:val="heading 2"/>
    <w:basedOn w:val="Normal"/>
    <w:link w:val="Heading2Char"/>
    <w:uiPriority w:val="9"/>
    <w:qFormat/>
    <w:rsid w:val="00C436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DAD"/>
    <w:rPr>
      <w:color w:val="0000FF"/>
      <w:u w:val="single"/>
    </w:rPr>
  </w:style>
  <w:style w:type="paragraph" w:styleId="BalloonText">
    <w:name w:val="Balloon Text"/>
    <w:basedOn w:val="Normal"/>
    <w:semiHidden/>
    <w:rsid w:val="000353BC"/>
    <w:rPr>
      <w:rFonts w:ascii="Tahoma" w:hAnsi="Tahoma" w:cs="Tahoma"/>
      <w:sz w:val="16"/>
      <w:szCs w:val="16"/>
    </w:rPr>
  </w:style>
  <w:style w:type="paragraph" w:styleId="NormalWeb">
    <w:name w:val="Normal (Web)"/>
    <w:basedOn w:val="Normal"/>
    <w:uiPriority w:val="99"/>
    <w:rsid w:val="00D77FFB"/>
    <w:pPr>
      <w:spacing w:before="100" w:beforeAutospacing="1" w:after="100" w:afterAutospacing="1"/>
    </w:pPr>
    <w:rPr>
      <w:color w:val="000000"/>
    </w:rPr>
  </w:style>
  <w:style w:type="paragraph" w:styleId="Footer">
    <w:name w:val="footer"/>
    <w:basedOn w:val="Normal"/>
    <w:link w:val="FooterChar"/>
    <w:uiPriority w:val="99"/>
    <w:rsid w:val="005B35D3"/>
    <w:pPr>
      <w:tabs>
        <w:tab w:val="center" w:pos="4320"/>
        <w:tab w:val="right" w:pos="8640"/>
      </w:tabs>
    </w:pPr>
  </w:style>
  <w:style w:type="character" w:styleId="PageNumber">
    <w:name w:val="page number"/>
    <w:basedOn w:val="DefaultParagraphFont"/>
    <w:rsid w:val="005B35D3"/>
  </w:style>
  <w:style w:type="paragraph" w:styleId="Header">
    <w:name w:val="header"/>
    <w:basedOn w:val="Normal"/>
    <w:link w:val="HeaderChar"/>
    <w:uiPriority w:val="99"/>
    <w:rsid w:val="00DC0CBA"/>
    <w:pPr>
      <w:tabs>
        <w:tab w:val="center" w:pos="4320"/>
        <w:tab w:val="right" w:pos="8640"/>
      </w:tabs>
    </w:pPr>
  </w:style>
  <w:style w:type="paragraph" w:styleId="ListParagraph">
    <w:name w:val="List Paragraph"/>
    <w:basedOn w:val="Normal"/>
    <w:uiPriority w:val="34"/>
    <w:qFormat/>
    <w:rsid w:val="00917E0F"/>
    <w:pPr>
      <w:ind w:left="720"/>
    </w:pPr>
  </w:style>
  <w:style w:type="character" w:customStyle="1" w:styleId="HeaderChar">
    <w:name w:val="Header Char"/>
    <w:basedOn w:val="DefaultParagraphFont"/>
    <w:link w:val="Header"/>
    <w:uiPriority w:val="99"/>
    <w:rsid w:val="00B16143"/>
    <w:rPr>
      <w:sz w:val="24"/>
      <w:szCs w:val="24"/>
    </w:rPr>
  </w:style>
  <w:style w:type="character" w:customStyle="1" w:styleId="FooterChar">
    <w:name w:val="Footer Char"/>
    <w:basedOn w:val="DefaultParagraphFont"/>
    <w:link w:val="Footer"/>
    <w:uiPriority w:val="99"/>
    <w:rsid w:val="002F68D9"/>
    <w:rPr>
      <w:sz w:val="24"/>
      <w:szCs w:val="24"/>
    </w:rPr>
  </w:style>
  <w:style w:type="paragraph" w:styleId="NoSpacing">
    <w:name w:val="No Spacing"/>
    <w:uiPriority w:val="1"/>
    <w:qFormat/>
    <w:rsid w:val="00221C0A"/>
    <w:rPr>
      <w:sz w:val="24"/>
      <w:szCs w:val="24"/>
    </w:rPr>
  </w:style>
  <w:style w:type="paragraph" w:styleId="PlainText">
    <w:name w:val="Plain Text"/>
    <w:basedOn w:val="Normal"/>
    <w:link w:val="PlainTextChar"/>
    <w:uiPriority w:val="99"/>
    <w:unhideWhenUsed/>
    <w:rsid w:val="005E4E6D"/>
    <w:rPr>
      <w:rFonts w:ascii="Consolas" w:eastAsia="Calibri" w:hAnsi="Consolas"/>
      <w:sz w:val="21"/>
      <w:szCs w:val="21"/>
    </w:rPr>
  </w:style>
  <w:style w:type="character" w:customStyle="1" w:styleId="PlainTextChar">
    <w:name w:val="Plain Text Char"/>
    <w:basedOn w:val="DefaultParagraphFont"/>
    <w:link w:val="PlainText"/>
    <w:uiPriority w:val="99"/>
    <w:rsid w:val="005E4E6D"/>
    <w:rPr>
      <w:rFonts w:ascii="Consolas" w:eastAsia="Calibri" w:hAnsi="Consolas"/>
      <w:sz w:val="21"/>
      <w:szCs w:val="21"/>
    </w:rPr>
  </w:style>
  <w:style w:type="table" w:styleId="TableGrid">
    <w:name w:val="Table Grid"/>
    <w:basedOn w:val="TableNormal"/>
    <w:uiPriority w:val="59"/>
    <w:rsid w:val="00B51BA8"/>
    <w:pPr>
      <w:ind w:right="2376"/>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F2B62"/>
    <w:pPr>
      <w:widowControl w:val="0"/>
      <w:autoSpaceDE w:val="0"/>
      <w:autoSpaceDN w:val="0"/>
      <w:adjustRightInd w:val="0"/>
    </w:pPr>
    <w:rPr>
      <w:rFonts w:eastAsiaTheme="minorEastAsia"/>
      <w:color w:val="000000"/>
      <w:sz w:val="24"/>
      <w:szCs w:val="24"/>
    </w:rPr>
  </w:style>
  <w:style w:type="paragraph" w:customStyle="1" w:styleId="CM10">
    <w:name w:val="CM10"/>
    <w:basedOn w:val="Default"/>
    <w:next w:val="Default"/>
    <w:uiPriority w:val="99"/>
    <w:rsid w:val="007F2B62"/>
    <w:rPr>
      <w:color w:val="auto"/>
    </w:rPr>
  </w:style>
  <w:style w:type="paragraph" w:customStyle="1" w:styleId="CM1">
    <w:name w:val="CM1"/>
    <w:basedOn w:val="Default"/>
    <w:next w:val="Default"/>
    <w:uiPriority w:val="99"/>
    <w:rsid w:val="007F2B62"/>
    <w:pPr>
      <w:spacing w:line="233" w:lineRule="atLeast"/>
    </w:pPr>
    <w:rPr>
      <w:color w:val="auto"/>
    </w:rPr>
  </w:style>
  <w:style w:type="paragraph" w:customStyle="1" w:styleId="CM11">
    <w:name w:val="CM11"/>
    <w:basedOn w:val="Default"/>
    <w:next w:val="Default"/>
    <w:uiPriority w:val="99"/>
    <w:rsid w:val="007F2B62"/>
    <w:rPr>
      <w:color w:val="auto"/>
    </w:rPr>
  </w:style>
  <w:style w:type="paragraph" w:customStyle="1" w:styleId="CM12">
    <w:name w:val="CM12"/>
    <w:basedOn w:val="Default"/>
    <w:next w:val="Default"/>
    <w:uiPriority w:val="99"/>
    <w:rsid w:val="007F2B62"/>
    <w:rPr>
      <w:color w:val="auto"/>
    </w:rPr>
  </w:style>
  <w:style w:type="paragraph" w:customStyle="1" w:styleId="CM4">
    <w:name w:val="CM4"/>
    <w:basedOn w:val="Default"/>
    <w:next w:val="Default"/>
    <w:uiPriority w:val="99"/>
    <w:rsid w:val="007F2B62"/>
    <w:rPr>
      <w:color w:val="auto"/>
    </w:rPr>
  </w:style>
  <w:style w:type="paragraph" w:customStyle="1" w:styleId="CM13">
    <w:name w:val="CM13"/>
    <w:basedOn w:val="Default"/>
    <w:next w:val="Default"/>
    <w:uiPriority w:val="99"/>
    <w:rsid w:val="007F2B62"/>
    <w:rPr>
      <w:color w:val="auto"/>
    </w:rPr>
  </w:style>
  <w:style w:type="character" w:styleId="HTMLCite">
    <w:name w:val="HTML Cite"/>
    <w:basedOn w:val="DefaultParagraphFont"/>
    <w:uiPriority w:val="99"/>
    <w:semiHidden/>
    <w:unhideWhenUsed/>
    <w:rsid w:val="00831AD1"/>
    <w:rPr>
      <w:i/>
      <w:iCs/>
    </w:rPr>
  </w:style>
  <w:style w:type="character" w:customStyle="1" w:styleId="Heading2Char">
    <w:name w:val="Heading 2 Char"/>
    <w:basedOn w:val="DefaultParagraphFont"/>
    <w:link w:val="Heading2"/>
    <w:uiPriority w:val="9"/>
    <w:rsid w:val="00C436F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204">
      <w:bodyDiv w:val="1"/>
      <w:marLeft w:val="0"/>
      <w:marRight w:val="0"/>
      <w:marTop w:val="0"/>
      <w:marBottom w:val="0"/>
      <w:divBdr>
        <w:top w:val="none" w:sz="0" w:space="0" w:color="auto"/>
        <w:left w:val="none" w:sz="0" w:space="0" w:color="auto"/>
        <w:bottom w:val="none" w:sz="0" w:space="0" w:color="auto"/>
        <w:right w:val="none" w:sz="0" w:space="0" w:color="auto"/>
      </w:divBdr>
    </w:div>
    <w:div w:id="135027306">
      <w:bodyDiv w:val="1"/>
      <w:marLeft w:val="0"/>
      <w:marRight w:val="0"/>
      <w:marTop w:val="0"/>
      <w:marBottom w:val="0"/>
      <w:divBdr>
        <w:top w:val="none" w:sz="0" w:space="0" w:color="auto"/>
        <w:left w:val="none" w:sz="0" w:space="0" w:color="auto"/>
        <w:bottom w:val="none" w:sz="0" w:space="0" w:color="auto"/>
        <w:right w:val="none" w:sz="0" w:space="0" w:color="auto"/>
      </w:divBdr>
    </w:div>
    <w:div w:id="298386360">
      <w:bodyDiv w:val="1"/>
      <w:marLeft w:val="0"/>
      <w:marRight w:val="0"/>
      <w:marTop w:val="0"/>
      <w:marBottom w:val="0"/>
      <w:divBdr>
        <w:top w:val="none" w:sz="0" w:space="0" w:color="auto"/>
        <w:left w:val="none" w:sz="0" w:space="0" w:color="auto"/>
        <w:bottom w:val="none" w:sz="0" w:space="0" w:color="auto"/>
        <w:right w:val="none" w:sz="0" w:space="0" w:color="auto"/>
      </w:divBdr>
    </w:div>
    <w:div w:id="528183193">
      <w:bodyDiv w:val="1"/>
      <w:marLeft w:val="0"/>
      <w:marRight w:val="0"/>
      <w:marTop w:val="0"/>
      <w:marBottom w:val="0"/>
      <w:divBdr>
        <w:top w:val="none" w:sz="0" w:space="0" w:color="auto"/>
        <w:left w:val="none" w:sz="0" w:space="0" w:color="auto"/>
        <w:bottom w:val="none" w:sz="0" w:space="0" w:color="auto"/>
        <w:right w:val="none" w:sz="0" w:space="0" w:color="auto"/>
      </w:divBdr>
    </w:div>
    <w:div w:id="555434810">
      <w:bodyDiv w:val="1"/>
      <w:marLeft w:val="0"/>
      <w:marRight w:val="0"/>
      <w:marTop w:val="0"/>
      <w:marBottom w:val="0"/>
      <w:divBdr>
        <w:top w:val="none" w:sz="0" w:space="0" w:color="auto"/>
        <w:left w:val="none" w:sz="0" w:space="0" w:color="auto"/>
        <w:bottom w:val="none" w:sz="0" w:space="0" w:color="auto"/>
        <w:right w:val="none" w:sz="0" w:space="0" w:color="auto"/>
      </w:divBdr>
    </w:div>
    <w:div w:id="663894018">
      <w:bodyDiv w:val="1"/>
      <w:marLeft w:val="0"/>
      <w:marRight w:val="0"/>
      <w:marTop w:val="0"/>
      <w:marBottom w:val="0"/>
      <w:divBdr>
        <w:top w:val="none" w:sz="0" w:space="0" w:color="auto"/>
        <w:left w:val="none" w:sz="0" w:space="0" w:color="auto"/>
        <w:bottom w:val="none" w:sz="0" w:space="0" w:color="auto"/>
        <w:right w:val="none" w:sz="0" w:space="0" w:color="auto"/>
      </w:divBdr>
    </w:div>
    <w:div w:id="836461514">
      <w:bodyDiv w:val="1"/>
      <w:marLeft w:val="0"/>
      <w:marRight w:val="0"/>
      <w:marTop w:val="0"/>
      <w:marBottom w:val="0"/>
      <w:divBdr>
        <w:top w:val="none" w:sz="0" w:space="0" w:color="auto"/>
        <w:left w:val="none" w:sz="0" w:space="0" w:color="auto"/>
        <w:bottom w:val="none" w:sz="0" w:space="0" w:color="auto"/>
        <w:right w:val="none" w:sz="0" w:space="0" w:color="auto"/>
      </w:divBdr>
    </w:div>
    <w:div w:id="957613402">
      <w:bodyDiv w:val="1"/>
      <w:marLeft w:val="0"/>
      <w:marRight w:val="0"/>
      <w:marTop w:val="0"/>
      <w:marBottom w:val="0"/>
      <w:divBdr>
        <w:top w:val="none" w:sz="0" w:space="0" w:color="auto"/>
        <w:left w:val="none" w:sz="0" w:space="0" w:color="auto"/>
        <w:bottom w:val="none" w:sz="0" w:space="0" w:color="auto"/>
        <w:right w:val="none" w:sz="0" w:space="0" w:color="auto"/>
      </w:divBdr>
    </w:div>
    <w:div w:id="997539940">
      <w:bodyDiv w:val="1"/>
      <w:marLeft w:val="0"/>
      <w:marRight w:val="0"/>
      <w:marTop w:val="0"/>
      <w:marBottom w:val="0"/>
      <w:divBdr>
        <w:top w:val="none" w:sz="0" w:space="0" w:color="auto"/>
        <w:left w:val="none" w:sz="0" w:space="0" w:color="auto"/>
        <w:bottom w:val="none" w:sz="0" w:space="0" w:color="auto"/>
        <w:right w:val="none" w:sz="0" w:space="0" w:color="auto"/>
      </w:divBdr>
    </w:div>
    <w:div w:id="1007631571">
      <w:bodyDiv w:val="1"/>
      <w:marLeft w:val="0"/>
      <w:marRight w:val="0"/>
      <w:marTop w:val="0"/>
      <w:marBottom w:val="0"/>
      <w:divBdr>
        <w:top w:val="none" w:sz="0" w:space="0" w:color="auto"/>
        <w:left w:val="none" w:sz="0" w:space="0" w:color="auto"/>
        <w:bottom w:val="none" w:sz="0" w:space="0" w:color="auto"/>
        <w:right w:val="none" w:sz="0" w:space="0" w:color="auto"/>
      </w:divBdr>
    </w:div>
    <w:div w:id="1025786835">
      <w:bodyDiv w:val="1"/>
      <w:marLeft w:val="0"/>
      <w:marRight w:val="0"/>
      <w:marTop w:val="0"/>
      <w:marBottom w:val="0"/>
      <w:divBdr>
        <w:top w:val="none" w:sz="0" w:space="0" w:color="auto"/>
        <w:left w:val="none" w:sz="0" w:space="0" w:color="auto"/>
        <w:bottom w:val="none" w:sz="0" w:space="0" w:color="auto"/>
        <w:right w:val="none" w:sz="0" w:space="0" w:color="auto"/>
      </w:divBdr>
    </w:div>
    <w:div w:id="1178301865">
      <w:bodyDiv w:val="1"/>
      <w:marLeft w:val="0"/>
      <w:marRight w:val="0"/>
      <w:marTop w:val="0"/>
      <w:marBottom w:val="0"/>
      <w:divBdr>
        <w:top w:val="none" w:sz="0" w:space="0" w:color="auto"/>
        <w:left w:val="none" w:sz="0" w:space="0" w:color="auto"/>
        <w:bottom w:val="none" w:sz="0" w:space="0" w:color="auto"/>
        <w:right w:val="none" w:sz="0" w:space="0" w:color="auto"/>
      </w:divBdr>
    </w:div>
    <w:div w:id="1399399755">
      <w:bodyDiv w:val="1"/>
      <w:marLeft w:val="0"/>
      <w:marRight w:val="0"/>
      <w:marTop w:val="0"/>
      <w:marBottom w:val="0"/>
      <w:divBdr>
        <w:top w:val="none" w:sz="0" w:space="0" w:color="auto"/>
        <w:left w:val="none" w:sz="0" w:space="0" w:color="auto"/>
        <w:bottom w:val="none" w:sz="0" w:space="0" w:color="auto"/>
        <w:right w:val="none" w:sz="0" w:space="0" w:color="auto"/>
      </w:divBdr>
    </w:div>
    <w:div w:id="1474251512">
      <w:bodyDiv w:val="1"/>
      <w:marLeft w:val="0"/>
      <w:marRight w:val="0"/>
      <w:marTop w:val="0"/>
      <w:marBottom w:val="0"/>
      <w:divBdr>
        <w:top w:val="none" w:sz="0" w:space="0" w:color="auto"/>
        <w:left w:val="none" w:sz="0" w:space="0" w:color="auto"/>
        <w:bottom w:val="none" w:sz="0" w:space="0" w:color="auto"/>
        <w:right w:val="none" w:sz="0" w:space="0" w:color="auto"/>
      </w:divBdr>
    </w:div>
    <w:div w:id="1635209058">
      <w:bodyDiv w:val="1"/>
      <w:marLeft w:val="0"/>
      <w:marRight w:val="0"/>
      <w:marTop w:val="0"/>
      <w:marBottom w:val="0"/>
      <w:divBdr>
        <w:top w:val="none" w:sz="0" w:space="0" w:color="auto"/>
        <w:left w:val="none" w:sz="0" w:space="0" w:color="auto"/>
        <w:bottom w:val="none" w:sz="0" w:space="0" w:color="auto"/>
        <w:right w:val="none" w:sz="0" w:space="0" w:color="auto"/>
      </w:divBdr>
    </w:div>
    <w:div w:id="1842626248">
      <w:bodyDiv w:val="1"/>
      <w:marLeft w:val="0"/>
      <w:marRight w:val="0"/>
      <w:marTop w:val="0"/>
      <w:marBottom w:val="0"/>
      <w:divBdr>
        <w:top w:val="none" w:sz="0" w:space="0" w:color="auto"/>
        <w:left w:val="none" w:sz="0" w:space="0" w:color="auto"/>
        <w:bottom w:val="none" w:sz="0" w:space="0" w:color="auto"/>
        <w:right w:val="none" w:sz="0" w:space="0" w:color="auto"/>
      </w:divBdr>
    </w:div>
    <w:div w:id="1858419326">
      <w:bodyDiv w:val="1"/>
      <w:marLeft w:val="0"/>
      <w:marRight w:val="0"/>
      <w:marTop w:val="0"/>
      <w:marBottom w:val="0"/>
      <w:divBdr>
        <w:top w:val="none" w:sz="0" w:space="0" w:color="auto"/>
        <w:left w:val="none" w:sz="0" w:space="0" w:color="auto"/>
        <w:bottom w:val="none" w:sz="0" w:space="0" w:color="auto"/>
        <w:right w:val="none" w:sz="0" w:space="0" w:color="auto"/>
      </w:divBdr>
      <w:divsChild>
        <w:div w:id="1945653530">
          <w:marLeft w:val="0"/>
          <w:marRight w:val="0"/>
          <w:marTop w:val="0"/>
          <w:marBottom w:val="0"/>
          <w:divBdr>
            <w:top w:val="none" w:sz="0" w:space="0" w:color="auto"/>
            <w:left w:val="none" w:sz="0" w:space="0" w:color="auto"/>
            <w:bottom w:val="none" w:sz="0" w:space="0" w:color="auto"/>
            <w:right w:val="none" w:sz="0" w:space="0" w:color="auto"/>
          </w:divBdr>
        </w:div>
      </w:divsChild>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odes.ohio.gov/orc/4723.28" TargetMode="External"/><Relationship Id="rId26" Type="http://schemas.openxmlformats.org/officeDocument/2006/relationships/oleObject" Target="embeddings/oleObject2.bin"/><Relationship Id="rId39" Type="http://schemas.openxmlformats.org/officeDocument/2006/relationships/image" Target="media/image60.emf"/><Relationship Id="rId21" Type="http://schemas.openxmlformats.org/officeDocument/2006/relationships/hyperlink" Target="http://codes.ohio.gov/orc/29" TargetMode="External"/><Relationship Id="rId34" Type="http://schemas.openxmlformats.org/officeDocument/2006/relationships/image" Target="media/image5.jpeg"/><Relationship Id="rId42" Type="http://schemas.openxmlformats.org/officeDocument/2006/relationships/hyperlink" Target="https://www.dropbox.com/s/5zeuyqxckgy281w/Grievance%20Panel%20Procedure%20072917.pdf?dl=0" TargetMode="External"/><Relationship Id="rId47" Type="http://schemas.openxmlformats.org/officeDocument/2006/relationships/hyperlink" Target="mailto:lrcalcagni@ysu.edu" TargetMode="External"/><Relationship Id="rId50" Type="http://schemas.openxmlformats.org/officeDocument/2006/relationships/hyperlink" Target="mailto:nlipscomb@ysu.edu" TargetMode="External"/><Relationship Id="rId55" Type="http://schemas.openxmlformats.org/officeDocument/2006/relationships/hyperlink" Target="mailto:tmpeck@ysu.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des.ohio.gov/orc/4723.01" TargetMode="External"/><Relationship Id="rId20" Type="http://schemas.openxmlformats.org/officeDocument/2006/relationships/hyperlink" Target="http://codes.ohio.gov/orc/2907.01" TargetMode="External"/><Relationship Id="rId29" Type="http://schemas.openxmlformats.org/officeDocument/2006/relationships/footer" Target="footer3.xml"/><Relationship Id="rId41" Type="http://schemas.openxmlformats.org/officeDocument/2006/relationships/hyperlink" Target="https://www.dropbox.com/s/bbg1w32fdqui29g/Academic%20Grievance%20Form.pdf?dl=0" TargetMode="External"/><Relationship Id="rId54" Type="http://schemas.openxmlformats.org/officeDocument/2006/relationships/hyperlink" Target="mailto:nolshanski@ysu.edu" TargetMode="External"/><Relationship Id="rId62" Type="http://schemas.openxmlformats.org/officeDocument/2006/relationships/hyperlink" Target="mailto:aweaver@y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codes.ohio.gov/orc/3795.01" TargetMode="External"/><Relationship Id="rId32" Type="http://schemas.openxmlformats.org/officeDocument/2006/relationships/footer" Target="footer5.xml"/><Relationship Id="rId37" Type="http://schemas.openxmlformats.org/officeDocument/2006/relationships/hyperlink" Target="http://www.nursing.ohio.gov/education.htm" TargetMode="External"/><Relationship Id="rId40" Type="http://schemas.openxmlformats.org/officeDocument/2006/relationships/hyperlink" Target="http://cms.ysu.edu/administrative-offices/student-success/division-student-success" TargetMode="External"/><Relationship Id="rId45" Type="http://schemas.openxmlformats.org/officeDocument/2006/relationships/hyperlink" Target="mailto:kaserroka@ysu.edu" TargetMode="External"/><Relationship Id="rId53" Type="http://schemas.openxmlformats.org/officeDocument/2006/relationships/hyperlink" Target="mailto:vmodell@ysu.edu" TargetMode="External"/><Relationship Id="rId58" Type="http://schemas.openxmlformats.org/officeDocument/2006/relationships/hyperlink" Target="mailto:cmshields@ysu.edu" TargetMode="External"/><Relationship Id="rId5" Type="http://schemas.openxmlformats.org/officeDocument/2006/relationships/webSettings" Target="webSettings.xml"/><Relationship Id="rId15" Type="http://schemas.openxmlformats.org/officeDocument/2006/relationships/hyperlink" Target="http://web.ysu.edu/gen/ysu/Credit_Evaluations_m202.html" TargetMode="External"/><Relationship Id="rId23" Type="http://schemas.openxmlformats.org/officeDocument/2006/relationships/hyperlink" Target="http://codes.ohio.gov/orc/4729.01" TargetMode="External"/><Relationship Id="rId28" Type="http://schemas.openxmlformats.org/officeDocument/2006/relationships/oleObject" Target="embeddings/oleObject3.bin"/><Relationship Id="rId36" Type="http://schemas.openxmlformats.org/officeDocument/2006/relationships/hyperlink" Target="http://www.nursing.ohio.gov/discipline.htm" TargetMode="External"/><Relationship Id="rId49" Type="http://schemas.openxmlformats.org/officeDocument/2006/relationships/hyperlink" Target="mailto:plhoyson@ysu.edu" TargetMode="External"/><Relationship Id="rId57" Type="http://schemas.openxmlformats.org/officeDocument/2006/relationships/hyperlink" Target="mailto:paschuster@ysu.edu" TargetMode="External"/><Relationship Id="rId61" Type="http://schemas.openxmlformats.org/officeDocument/2006/relationships/hyperlink" Target="mailto:nhwagner@ysu.edu" TargetMode="External"/><Relationship Id="rId10" Type="http://schemas.openxmlformats.org/officeDocument/2006/relationships/image" Target="media/image3.png"/><Relationship Id="rId19" Type="http://schemas.openxmlformats.org/officeDocument/2006/relationships/hyperlink" Target="http://codes.ohio.gov/oac/4723-20" TargetMode="External"/><Relationship Id="rId31" Type="http://schemas.openxmlformats.org/officeDocument/2006/relationships/footer" Target="footer4.xml"/><Relationship Id="rId44" Type="http://schemas.openxmlformats.org/officeDocument/2006/relationships/header" Target="header3.xml"/><Relationship Id="rId52" Type="http://schemas.openxmlformats.org/officeDocument/2006/relationships/hyperlink" Target="mailto:pjmcclusky@ysu.edu" TargetMode="External"/><Relationship Id="rId60" Type="http://schemas.openxmlformats.org/officeDocument/2006/relationships/hyperlink" Target="mailto:wmthomas@y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codes.ohio.gov/orc/4729.01" TargetMode="External"/><Relationship Id="rId27" Type="http://schemas.openxmlformats.org/officeDocument/2006/relationships/image" Target="media/image30.png"/><Relationship Id="rId30" Type="http://schemas.openxmlformats.org/officeDocument/2006/relationships/header" Target="header1.xml"/><Relationship Id="rId35" Type="http://schemas.openxmlformats.org/officeDocument/2006/relationships/image" Target="http://www.ysu.edu/marketcomm/images/wordmark.jpg" TargetMode="External"/><Relationship Id="rId43" Type="http://schemas.openxmlformats.org/officeDocument/2006/relationships/image" Target="media/image7.jpeg"/><Relationship Id="rId48" Type="http://schemas.openxmlformats.org/officeDocument/2006/relationships/hyperlink" Target="mailto:lafusco01@ysu.edu" TargetMode="External"/><Relationship Id="rId56" Type="http://schemas.openxmlformats.org/officeDocument/2006/relationships/hyperlink" Target="mailto:mdroche@ysu.edu"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salisko@ysu.ed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odes.ohio.gov/orc/4723.28" TargetMode="External"/><Relationship Id="rId25" Type="http://schemas.openxmlformats.org/officeDocument/2006/relationships/hyperlink" Target="http://codes.ohio.gov/orc/3795.01" TargetMode="External"/><Relationship Id="rId33" Type="http://schemas.openxmlformats.org/officeDocument/2006/relationships/header" Target="header2.xml"/><Relationship Id="rId38" Type="http://schemas.openxmlformats.org/officeDocument/2006/relationships/image" Target="media/image6.emf"/><Relationship Id="rId46" Type="http://schemas.openxmlformats.org/officeDocument/2006/relationships/hyperlink" Target="mailto:smblank@ysu.edu" TargetMode="External"/><Relationship Id="rId59" Type="http://schemas.openxmlformats.org/officeDocument/2006/relationships/hyperlink" Target="mailto:mshortreed@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ABBA-A5AF-4E2F-94E8-E2E97874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57</Pages>
  <Words>20131</Words>
  <Characters>114750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Introduction</vt:lpstr>
    </vt:vector>
  </TitlesOfParts>
  <Company>Youngstown State University</Company>
  <LinksUpToDate>false</LinksUpToDate>
  <CharactersWithSpaces>134612</CharactersWithSpaces>
  <SharedDoc>false</SharedDoc>
  <HLinks>
    <vt:vector size="60" baseType="variant">
      <vt:variant>
        <vt:i4>6094852</vt:i4>
      </vt:variant>
      <vt:variant>
        <vt:i4>27</vt:i4>
      </vt:variant>
      <vt:variant>
        <vt:i4>0</vt:i4>
      </vt:variant>
      <vt:variant>
        <vt:i4>5</vt:i4>
      </vt:variant>
      <vt:variant>
        <vt:lpwstr>http://codes.ohio.gov/orc/37</vt:lpwstr>
      </vt:variant>
      <vt:variant>
        <vt:lpwstr/>
      </vt:variant>
      <vt:variant>
        <vt:i4>5767187</vt:i4>
      </vt:variant>
      <vt:variant>
        <vt:i4>24</vt:i4>
      </vt:variant>
      <vt:variant>
        <vt:i4>0</vt:i4>
      </vt:variant>
      <vt:variant>
        <vt:i4>5</vt:i4>
      </vt:variant>
      <vt:variant>
        <vt:lpwstr>http://codes.ohio.gov/orc/3795.01</vt:lpwstr>
      </vt:variant>
      <vt:variant>
        <vt:lpwstr/>
      </vt:variant>
      <vt:variant>
        <vt:i4>5505055</vt:i4>
      </vt:variant>
      <vt:variant>
        <vt:i4>21</vt:i4>
      </vt:variant>
      <vt:variant>
        <vt:i4>0</vt:i4>
      </vt:variant>
      <vt:variant>
        <vt:i4>5</vt:i4>
      </vt:variant>
      <vt:variant>
        <vt:lpwstr>http://codes.ohio.gov/orc/4729.01</vt:lpwstr>
      </vt:variant>
      <vt:variant>
        <vt:lpwstr/>
      </vt:variant>
      <vt:variant>
        <vt:i4>5505055</vt:i4>
      </vt:variant>
      <vt:variant>
        <vt:i4>18</vt:i4>
      </vt:variant>
      <vt:variant>
        <vt:i4>0</vt:i4>
      </vt:variant>
      <vt:variant>
        <vt:i4>5</vt:i4>
      </vt:variant>
      <vt:variant>
        <vt:lpwstr>http://codes.ohio.gov/orc/4729.01</vt:lpwstr>
      </vt:variant>
      <vt:variant>
        <vt:lpwstr/>
      </vt:variant>
      <vt:variant>
        <vt:i4>5439493</vt:i4>
      </vt:variant>
      <vt:variant>
        <vt:i4>15</vt:i4>
      </vt:variant>
      <vt:variant>
        <vt:i4>0</vt:i4>
      </vt:variant>
      <vt:variant>
        <vt:i4>5</vt:i4>
      </vt:variant>
      <vt:variant>
        <vt:lpwstr>http://codes.ohio.gov/orc/29</vt:lpwstr>
      </vt:variant>
      <vt:variant>
        <vt:lpwstr/>
      </vt:variant>
      <vt:variant>
        <vt:i4>5505051</vt:i4>
      </vt:variant>
      <vt:variant>
        <vt:i4>12</vt:i4>
      </vt:variant>
      <vt:variant>
        <vt:i4>0</vt:i4>
      </vt:variant>
      <vt:variant>
        <vt:i4>5</vt:i4>
      </vt:variant>
      <vt:variant>
        <vt:lpwstr>http://codes.ohio.gov/orc/2907.01</vt:lpwstr>
      </vt:variant>
      <vt:variant>
        <vt:lpwstr/>
      </vt:variant>
      <vt:variant>
        <vt:i4>5177372</vt:i4>
      </vt:variant>
      <vt:variant>
        <vt:i4>9</vt:i4>
      </vt:variant>
      <vt:variant>
        <vt:i4>0</vt:i4>
      </vt:variant>
      <vt:variant>
        <vt:i4>5</vt:i4>
      </vt:variant>
      <vt:variant>
        <vt:lpwstr>http://codes.ohio.gov/oac/4723-20</vt:lpwstr>
      </vt:variant>
      <vt:variant>
        <vt:lpwstr/>
      </vt:variant>
      <vt:variant>
        <vt:i4>6029343</vt:i4>
      </vt:variant>
      <vt:variant>
        <vt:i4>6</vt:i4>
      </vt:variant>
      <vt:variant>
        <vt:i4>0</vt:i4>
      </vt:variant>
      <vt:variant>
        <vt:i4>5</vt:i4>
      </vt:variant>
      <vt:variant>
        <vt:lpwstr>http://codes.ohio.gov/orc/4723.28</vt:lpwstr>
      </vt:variant>
      <vt:variant>
        <vt:lpwstr/>
      </vt:variant>
      <vt:variant>
        <vt:i4>6029343</vt:i4>
      </vt:variant>
      <vt:variant>
        <vt:i4>3</vt:i4>
      </vt:variant>
      <vt:variant>
        <vt:i4>0</vt:i4>
      </vt:variant>
      <vt:variant>
        <vt:i4>5</vt:i4>
      </vt:variant>
      <vt:variant>
        <vt:lpwstr>http://codes.ohio.gov/orc/4723.28</vt:lpwstr>
      </vt:variant>
      <vt:variant>
        <vt:lpwstr/>
      </vt:variant>
      <vt:variant>
        <vt:i4>6160415</vt:i4>
      </vt:variant>
      <vt:variant>
        <vt:i4>0</vt:i4>
      </vt:variant>
      <vt:variant>
        <vt:i4>0</vt:i4>
      </vt:variant>
      <vt:variant>
        <vt:i4>5</vt:i4>
      </vt:variant>
      <vt:variant>
        <vt:lpwstr>http://codes.ohio.gov/orc/4723.01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student</dc:creator>
  <cp:lastModifiedBy>Laura Robich</cp:lastModifiedBy>
  <cp:revision>28</cp:revision>
  <cp:lastPrinted>2018-08-08T18:09:00Z</cp:lastPrinted>
  <dcterms:created xsi:type="dcterms:W3CDTF">2018-06-22T13:49:00Z</dcterms:created>
  <dcterms:modified xsi:type="dcterms:W3CDTF">2018-09-10T15:58:00Z</dcterms:modified>
</cp:coreProperties>
</file>