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90" w:rsidRPr="007C0290" w:rsidRDefault="007C0290" w:rsidP="007C0290">
      <w:pPr>
        <w:jc w:val="center"/>
        <w:rPr>
          <w:b/>
          <w:sz w:val="22"/>
          <w:szCs w:val="22"/>
        </w:rPr>
      </w:pPr>
      <w:r w:rsidRPr="007C0290">
        <w:rPr>
          <w:b/>
          <w:sz w:val="22"/>
          <w:szCs w:val="22"/>
        </w:rPr>
        <w:t>YOUNGSTOWN STATE UNIVERSITY</w:t>
      </w:r>
    </w:p>
    <w:p w:rsidR="007C0290" w:rsidRPr="007C0290" w:rsidRDefault="007C0290" w:rsidP="007C0290">
      <w:pPr>
        <w:jc w:val="center"/>
        <w:rPr>
          <w:b/>
          <w:bCs/>
          <w:sz w:val="22"/>
          <w:szCs w:val="22"/>
        </w:rPr>
      </w:pPr>
      <w:r w:rsidRPr="007C0290">
        <w:rPr>
          <w:b/>
          <w:bCs/>
          <w:sz w:val="22"/>
          <w:szCs w:val="22"/>
        </w:rPr>
        <w:t>College of Graduate Studies - Graduate Council Minutes</w:t>
      </w:r>
    </w:p>
    <w:p w:rsidR="007C0290" w:rsidRPr="007C0290" w:rsidRDefault="007C0290" w:rsidP="007C0290">
      <w:pPr>
        <w:jc w:val="center"/>
        <w:rPr>
          <w:b/>
          <w:bCs/>
          <w:sz w:val="22"/>
          <w:szCs w:val="22"/>
        </w:rPr>
      </w:pPr>
      <w:r w:rsidRPr="007C0290">
        <w:rPr>
          <w:b/>
          <w:bCs/>
          <w:sz w:val="22"/>
          <w:szCs w:val="22"/>
        </w:rPr>
        <w:t>Wednesday, October 24, 2018</w:t>
      </w:r>
    </w:p>
    <w:p w:rsidR="007C0290" w:rsidRPr="007C0290" w:rsidRDefault="007C0290" w:rsidP="007C0290">
      <w:pPr>
        <w:pStyle w:val="Header"/>
        <w:tabs>
          <w:tab w:val="clear" w:pos="4320"/>
          <w:tab w:val="clear" w:pos="8640"/>
        </w:tabs>
        <w:jc w:val="center"/>
        <w:rPr>
          <w:b/>
          <w:sz w:val="22"/>
          <w:szCs w:val="22"/>
        </w:rPr>
      </w:pPr>
      <w:proofErr w:type="spellStart"/>
      <w:r w:rsidRPr="007C0290">
        <w:rPr>
          <w:b/>
          <w:sz w:val="22"/>
          <w:szCs w:val="22"/>
        </w:rPr>
        <w:t>Coffelt</w:t>
      </w:r>
      <w:proofErr w:type="spellEnd"/>
      <w:r w:rsidRPr="007C0290">
        <w:rPr>
          <w:b/>
          <w:sz w:val="22"/>
          <w:szCs w:val="22"/>
        </w:rPr>
        <w:t xml:space="preserve"> Hall Conference Room</w:t>
      </w:r>
    </w:p>
    <w:p w:rsidR="007C0290" w:rsidRPr="007C0290" w:rsidRDefault="007C0290" w:rsidP="007C0290">
      <w:pPr>
        <w:pStyle w:val="Header"/>
        <w:tabs>
          <w:tab w:val="clear" w:pos="4320"/>
          <w:tab w:val="clear" w:pos="8640"/>
        </w:tabs>
        <w:jc w:val="center"/>
        <w:rPr>
          <w:b/>
          <w:sz w:val="22"/>
          <w:szCs w:val="22"/>
        </w:rPr>
      </w:pPr>
      <w:r w:rsidRPr="007C0290">
        <w:rPr>
          <w:b/>
          <w:sz w:val="22"/>
          <w:szCs w:val="22"/>
        </w:rPr>
        <w:t>4:00 p.m.</w:t>
      </w:r>
    </w:p>
    <w:p w:rsidR="007C0290" w:rsidRDefault="007C0290" w:rsidP="007C0290">
      <w:pPr>
        <w:pStyle w:val="Header"/>
        <w:tabs>
          <w:tab w:val="clear" w:pos="4320"/>
          <w:tab w:val="clear" w:pos="8640"/>
        </w:tabs>
        <w:jc w:val="center"/>
        <w:rPr>
          <w:b/>
          <w:sz w:val="22"/>
          <w:szCs w:val="22"/>
        </w:rPr>
      </w:pPr>
    </w:p>
    <w:p w:rsidR="007C0290" w:rsidRPr="00782DAB" w:rsidRDefault="007C0290" w:rsidP="007C0290">
      <w:pPr>
        <w:pStyle w:val="Header"/>
        <w:tabs>
          <w:tab w:val="clear" w:pos="4320"/>
          <w:tab w:val="clear" w:pos="8640"/>
        </w:tabs>
        <w:jc w:val="center"/>
        <w:rPr>
          <w:b/>
          <w:sz w:val="22"/>
          <w:szCs w:val="22"/>
        </w:rPr>
      </w:pPr>
    </w:p>
    <w:p w:rsidR="007C0290" w:rsidRPr="00D748D7" w:rsidRDefault="007C0290" w:rsidP="007C0290">
      <w:r w:rsidRPr="00D748D7">
        <w:rPr>
          <w:b/>
        </w:rPr>
        <w:t>Present</w:t>
      </w:r>
      <w:r w:rsidRPr="00D748D7">
        <w:t xml:space="preserve">: Mark Womble, Chair, Samuel </w:t>
      </w:r>
      <w:proofErr w:type="spellStart"/>
      <w:r w:rsidRPr="00D748D7">
        <w:t>Adu-Poku</w:t>
      </w:r>
      <w:proofErr w:type="spellEnd"/>
      <w:r w:rsidRPr="00D748D7">
        <w:t xml:space="preserve">, Patrick J. Bateman, Laura </w:t>
      </w:r>
      <w:proofErr w:type="spellStart"/>
      <w:r w:rsidRPr="00D748D7">
        <w:t>Beadling</w:t>
      </w:r>
      <w:proofErr w:type="spellEnd"/>
      <w:r w:rsidRPr="00D748D7">
        <w:t xml:space="preserve">, Lauren Cummins, Kendra Fowler, Paul </w:t>
      </w:r>
      <w:proofErr w:type="spellStart"/>
      <w:r w:rsidRPr="00D748D7">
        <w:t>Louth</w:t>
      </w:r>
      <w:proofErr w:type="spellEnd"/>
      <w:r w:rsidRPr="00D748D7">
        <w:t xml:space="preserve">, Valerie O’Dell, Dolores </w:t>
      </w:r>
      <w:proofErr w:type="spellStart"/>
      <w:r w:rsidRPr="00D748D7">
        <w:t>Sisco</w:t>
      </w:r>
      <w:proofErr w:type="spellEnd"/>
      <w:r w:rsidRPr="00D748D7">
        <w:t xml:space="preserve">, Virgil Solomon, Sal Sanders, Angie </w:t>
      </w:r>
      <w:proofErr w:type="spellStart"/>
      <w:r w:rsidRPr="00D748D7">
        <w:t>Urmson</w:t>
      </w:r>
      <w:proofErr w:type="spellEnd"/>
      <w:r w:rsidRPr="00D748D7">
        <w:t xml:space="preserve"> Jeffries</w:t>
      </w:r>
    </w:p>
    <w:p w:rsidR="007C0290" w:rsidRPr="00D748D7" w:rsidRDefault="007C0290" w:rsidP="007C0290">
      <w:pPr>
        <w:rPr>
          <w:b/>
        </w:rPr>
      </w:pPr>
    </w:p>
    <w:p w:rsidR="007C0290" w:rsidRPr="00D748D7" w:rsidRDefault="007C0290" w:rsidP="007C0290">
      <w:r w:rsidRPr="00D748D7">
        <w:rPr>
          <w:b/>
        </w:rPr>
        <w:t>Excused</w:t>
      </w:r>
      <w:r w:rsidRPr="00D748D7">
        <w:t xml:space="preserve">:  Christopher M. </w:t>
      </w:r>
      <w:proofErr w:type="spellStart"/>
      <w:r w:rsidRPr="00D748D7">
        <w:t>Bellas</w:t>
      </w:r>
      <w:proofErr w:type="spellEnd"/>
      <w:r w:rsidRPr="00D748D7">
        <w:t xml:space="preserve">, Matthew </w:t>
      </w:r>
      <w:proofErr w:type="spellStart"/>
      <w:r w:rsidRPr="00D748D7">
        <w:t>Paylo</w:t>
      </w:r>
      <w:proofErr w:type="spellEnd"/>
    </w:p>
    <w:p w:rsidR="007C0290" w:rsidRPr="00D748D7" w:rsidRDefault="007C0290" w:rsidP="007C0290"/>
    <w:p w:rsidR="007C0290" w:rsidRPr="00D748D7" w:rsidRDefault="00D953E8" w:rsidP="007C0290">
      <w:pPr>
        <w:pStyle w:val="Header"/>
        <w:tabs>
          <w:tab w:val="clear" w:pos="4320"/>
          <w:tab w:val="clear" w:pos="8640"/>
        </w:tabs>
      </w:pPr>
      <w:r w:rsidRPr="00D748D7">
        <w:t xml:space="preserve">Once a quorum had been met, </w:t>
      </w:r>
      <w:r w:rsidR="007C0290" w:rsidRPr="00D748D7">
        <w:t>Mark Womble, Chair, called th</w:t>
      </w:r>
      <w:r w:rsidRPr="00D748D7">
        <w:t>e meeting to order.</w:t>
      </w:r>
    </w:p>
    <w:p w:rsidR="007C0290" w:rsidRDefault="007C0290" w:rsidP="007C0290">
      <w:pPr>
        <w:ind w:left="1080"/>
      </w:pPr>
    </w:p>
    <w:p w:rsidR="007C0290" w:rsidRDefault="00D953E8" w:rsidP="007C0290">
      <w:pPr>
        <w:numPr>
          <w:ilvl w:val="0"/>
          <w:numId w:val="1"/>
        </w:numPr>
      </w:pPr>
      <w:r>
        <w:t xml:space="preserve">The </w:t>
      </w:r>
      <w:r w:rsidR="007C0290" w:rsidRPr="005844AC">
        <w:t xml:space="preserve">August </w:t>
      </w:r>
      <w:r w:rsidR="00283AF7">
        <w:t xml:space="preserve">29, 2018 </w:t>
      </w:r>
      <w:r w:rsidR="007C0290" w:rsidRPr="005844AC">
        <w:t>mi</w:t>
      </w:r>
      <w:r w:rsidR="00D32399">
        <w:t>nutes were approved with comments</w:t>
      </w:r>
      <w:r w:rsidR="007C0290" w:rsidRPr="005844AC">
        <w:t xml:space="preserve"> via E</w:t>
      </w:r>
      <w:r w:rsidR="005844AC">
        <w:t>-</w:t>
      </w:r>
      <w:r w:rsidR="007C0290" w:rsidRPr="005844AC">
        <w:t>vote.</w:t>
      </w:r>
    </w:p>
    <w:p w:rsidR="00AD0DE5" w:rsidRPr="005844AC" w:rsidRDefault="00AD0DE5" w:rsidP="00AD0DE5">
      <w:pPr>
        <w:ind w:left="720"/>
      </w:pPr>
    </w:p>
    <w:p w:rsidR="007C0290" w:rsidRDefault="00D953E8" w:rsidP="007C0290">
      <w:pPr>
        <w:numPr>
          <w:ilvl w:val="0"/>
          <w:numId w:val="1"/>
        </w:numPr>
      </w:pPr>
      <w:r>
        <w:t xml:space="preserve">The </w:t>
      </w:r>
      <w:r w:rsidR="007C0290" w:rsidRPr="005844AC">
        <w:t>Approval of minutes September</w:t>
      </w:r>
      <w:r w:rsidR="003C69E6">
        <w:t xml:space="preserve"> 26, </w:t>
      </w:r>
      <w:r>
        <w:t xml:space="preserve">2018 </w:t>
      </w:r>
      <w:proofErr w:type="gramStart"/>
      <w:r>
        <w:t>were</w:t>
      </w:r>
      <w:proofErr w:type="gramEnd"/>
      <w:r>
        <w:t xml:space="preserve"> a</w:t>
      </w:r>
      <w:r w:rsidR="007C0290" w:rsidRPr="005844AC">
        <w:t>pproved with revisions</w:t>
      </w:r>
      <w:r>
        <w:t>.</w:t>
      </w:r>
    </w:p>
    <w:p w:rsidR="00AD0DE5" w:rsidRPr="005844AC" w:rsidRDefault="00AD0DE5" w:rsidP="00AD0DE5">
      <w:pPr>
        <w:ind w:left="720"/>
      </w:pPr>
    </w:p>
    <w:p w:rsidR="007C0290" w:rsidRDefault="007C0290" w:rsidP="007C0290">
      <w:pPr>
        <w:pStyle w:val="ListParagraph"/>
        <w:numPr>
          <w:ilvl w:val="0"/>
          <w:numId w:val="1"/>
        </w:numPr>
      </w:pPr>
      <w:r w:rsidRPr="005844AC">
        <w:t>Committee Reports</w:t>
      </w:r>
    </w:p>
    <w:p w:rsidR="001037B1" w:rsidRDefault="001037B1" w:rsidP="001037B1">
      <w:pPr>
        <w:pStyle w:val="ListParagraph"/>
      </w:pPr>
    </w:p>
    <w:p w:rsidR="007C0290" w:rsidRDefault="007C0290" w:rsidP="007C0290">
      <w:pPr>
        <w:numPr>
          <w:ilvl w:val="1"/>
          <w:numId w:val="1"/>
        </w:numPr>
      </w:pPr>
      <w:r w:rsidRPr="00977692">
        <w:t xml:space="preserve">Admission and Appeals Committee Chair: Dolores </w:t>
      </w:r>
      <w:proofErr w:type="spellStart"/>
      <w:r w:rsidRPr="00977692">
        <w:t>Sisco</w:t>
      </w:r>
      <w:proofErr w:type="spellEnd"/>
    </w:p>
    <w:p w:rsidR="00FB47CD" w:rsidRDefault="001037B1" w:rsidP="001037B1">
      <w:pPr>
        <w:pStyle w:val="ListParagraph"/>
      </w:pPr>
      <w:r>
        <w:tab/>
      </w:r>
      <w:r w:rsidRPr="001037B1">
        <w:t xml:space="preserve">This new committee reviews and makes decisions on exceptions to the </w:t>
      </w:r>
      <w:r>
        <w:tab/>
      </w:r>
      <w:r w:rsidRPr="001037B1">
        <w:t xml:space="preserve">Admissions requirement undergraduate institutions that are regionally accredited. </w:t>
      </w:r>
      <w:r>
        <w:tab/>
      </w:r>
      <w:r w:rsidRPr="001037B1">
        <w:t xml:space="preserve">They also review appeals of academic suspension.  It was agreed that the </w:t>
      </w:r>
      <w:r>
        <w:tab/>
      </w:r>
      <w:r w:rsidRPr="001037B1">
        <w:t xml:space="preserve">committee would </w:t>
      </w:r>
      <w:r w:rsidRPr="001037B1">
        <w:rPr>
          <w:b/>
        </w:rPr>
        <w:t xml:space="preserve">not </w:t>
      </w:r>
      <w:r w:rsidRPr="001037B1">
        <w:t xml:space="preserve">hear appeals of admission decisions.  This committee has a </w:t>
      </w:r>
    </w:p>
    <w:p w:rsidR="001037B1" w:rsidRPr="001037B1" w:rsidRDefault="00FB47CD" w:rsidP="001037B1">
      <w:pPr>
        <w:pStyle w:val="ListParagraph"/>
      </w:pPr>
      <w:r>
        <w:tab/>
      </w:r>
      <w:proofErr w:type="gramStart"/>
      <w:r w:rsidR="001D4F2A">
        <w:t>t</w:t>
      </w:r>
      <w:r w:rsidR="001D4F2A" w:rsidRPr="001037B1">
        <w:t>wo-year</w:t>
      </w:r>
      <w:proofErr w:type="gramEnd"/>
      <w:r w:rsidR="001037B1" w:rsidRPr="001037B1">
        <w:t xml:space="preserve"> rotation schedule.</w:t>
      </w:r>
    </w:p>
    <w:p w:rsidR="001037B1" w:rsidRPr="001037B1" w:rsidRDefault="001037B1" w:rsidP="001037B1">
      <w:pPr>
        <w:ind w:left="1440"/>
        <w:rPr>
          <w:b/>
        </w:rPr>
      </w:pPr>
    </w:p>
    <w:p w:rsidR="00AD0DE5" w:rsidRDefault="00150BC1" w:rsidP="00AD0DE5">
      <w:pPr>
        <w:ind w:left="1440"/>
      </w:pPr>
      <w:r>
        <w:t>No</w:t>
      </w:r>
      <w:r w:rsidR="00FB47CD">
        <w:t xml:space="preserve"> </w:t>
      </w:r>
      <w:r w:rsidR="00CD5832" w:rsidRPr="00605E07">
        <w:t>admission and appeals to report.</w:t>
      </w:r>
    </w:p>
    <w:p w:rsidR="00CD5832" w:rsidRPr="00977692" w:rsidRDefault="00CD5832" w:rsidP="00AD0DE5">
      <w:pPr>
        <w:ind w:left="1440"/>
      </w:pPr>
    </w:p>
    <w:p w:rsidR="007C0290" w:rsidRDefault="007C0290" w:rsidP="007C0290">
      <w:pPr>
        <w:numPr>
          <w:ilvl w:val="1"/>
          <w:numId w:val="1"/>
        </w:numPr>
      </w:pPr>
      <w:r w:rsidRPr="00977692">
        <w:t>Assistantships Allocation Chair:</w:t>
      </w:r>
      <w:r>
        <w:t xml:space="preserve"> Paul </w:t>
      </w:r>
      <w:proofErr w:type="spellStart"/>
      <w:r>
        <w:t>Louth</w:t>
      </w:r>
      <w:proofErr w:type="spellEnd"/>
      <w:r>
        <w:t xml:space="preserve"> </w:t>
      </w:r>
    </w:p>
    <w:p w:rsidR="00E158A7" w:rsidRDefault="00E158A7" w:rsidP="00E158A7">
      <w:pPr>
        <w:pStyle w:val="ListParagraph"/>
      </w:pPr>
      <w:r>
        <w:tab/>
      </w:r>
      <w:r w:rsidRPr="00977692">
        <w:t xml:space="preserve">This committee provides advice to the Dean of Graduate Studies for the allocation </w:t>
      </w:r>
      <w:r>
        <w:tab/>
      </w:r>
      <w:r w:rsidRPr="00977692">
        <w:t>of graduate assistantships</w:t>
      </w:r>
      <w:r w:rsidR="009801BC">
        <w:t>.</w:t>
      </w:r>
    </w:p>
    <w:p w:rsidR="00E158A7" w:rsidRDefault="00E158A7" w:rsidP="00E158A7">
      <w:pPr>
        <w:ind w:left="1440"/>
      </w:pPr>
    </w:p>
    <w:p w:rsidR="00AD0DE5" w:rsidRDefault="005844AC" w:rsidP="005844AC">
      <w:pPr>
        <w:ind w:left="1440"/>
      </w:pPr>
      <w:r>
        <w:t xml:space="preserve">Paul </w:t>
      </w:r>
      <w:proofErr w:type="spellStart"/>
      <w:r w:rsidR="00E51B27">
        <w:t>Louth</w:t>
      </w:r>
      <w:proofErr w:type="spellEnd"/>
      <w:r w:rsidR="00E51B27">
        <w:t xml:space="preserve"> </w:t>
      </w:r>
      <w:r>
        <w:t>reported that recommendations for reallocating assistantships and scholarsh</w:t>
      </w:r>
      <w:r w:rsidR="00AD0DE5">
        <w:t>ip funding, may not be feasible</w:t>
      </w:r>
      <w:r w:rsidR="00E158A7">
        <w:t xml:space="preserve"> as per discussions with Sal Sanders.</w:t>
      </w:r>
    </w:p>
    <w:p w:rsidR="00E158A7" w:rsidRPr="00977692" w:rsidRDefault="00E158A7" w:rsidP="005844AC">
      <w:pPr>
        <w:ind w:left="1440"/>
      </w:pPr>
    </w:p>
    <w:p w:rsidR="00020652" w:rsidRPr="00020652" w:rsidRDefault="007C0290" w:rsidP="00404CD6">
      <w:pPr>
        <w:numPr>
          <w:ilvl w:val="1"/>
          <w:numId w:val="1"/>
        </w:numPr>
      </w:pPr>
      <w:r w:rsidRPr="00020652">
        <w:t>Graduate Curriculum Chair: Virgil Solomon</w:t>
      </w:r>
    </w:p>
    <w:p w:rsidR="00020652" w:rsidRPr="00020652" w:rsidRDefault="00020652" w:rsidP="00020652">
      <w:pPr>
        <w:ind w:left="1440"/>
        <w:rPr>
          <w:sz w:val="22"/>
          <w:szCs w:val="22"/>
        </w:rPr>
      </w:pPr>
      <w:r w:rsidRPr="00020652">
        <w:t>This committee receives proposed curriculum and program changes from College Graduate Studies Committees and makes recommendations on changes to Graduate Council.</w:t>
      </w:r>
    </w:p>
    <w:p w:rsidR="00020652" w:rsidRDefault="00020652" w:rsidP="00020652">
      <w:pPr>
        <w:ind w:left="1440"/>
      </w:pPr>
    </w:p>
    <w:p w:rsidR="00FB47CD" w:rsidRDefault="00A005A3" w:rsidP="00A005A3">
      <w:pPr>
        <w:ind w:left="1440"/>
      </w:pPr>
      <w:r>
        <w:t xml:space="preserve">Virgil reviewed items discussed at the Graduate Curriculum Committee meeting. This </w:t>
      </w:r>
      <w:r w:rsidR="00E41BE9">
        <w:t xml:space="preserve">meeting </w:t>
      </w:r>
      <w:r>
        <w:t xml:space="preserve">was held on October 23, 2018 to review the 10-17-18 circulation packet </w:t>
      </w:r>
      <w:r w:rsidR="00CD5832" w:rsidRPr="00605E07">
        <w:t xml:space="preserve">2018-19:2-17 </w:t>
      </w:r>
      <w:r w:rsidRPr="00CD5832">
        <w:t>agenda</w:t>
      </w:r>
      <w:r>
        <w:t xml:space="preserve"> items.  Se</w:t>
      </w:r>
      <w:r w:rsidR="00E41BE9">
        <w:t>e attached.</w:t>
      </w:r>
    </w:p>
    <w:p w:rsidR="00FB47CD" w:rsidRDefault="00FB47CD">
      <w:pPr>
        <w:spacing w:after="160" w:line="259" w:lineRule="auto"/>
      </w:pPr>
      <w:r>
        <w:br w:type="page"/>
      </w:r>
    </w:p>
    <w:p w:rsidR="007C0290" w:rsidRDefault="007C0290" w:rsidP="007C0290">
      <w:pPr>
        <w:numPr>
          <w:ilvl w:val="1"/>
          <w:numId w:val="1"/>
        </w:numPr>
      </w:pPr>
      <w:r w:rsidRPr="00977692">
        <w:lastRenderedPageBreak/>
        <w:t>Exceptions Chair</w:t>
      </w:r>
      <w:r>
        <w:t xml:space="preserve">: </w:t>
      </w:r>
      <w:r w:rsidRPr="00977692">
        <w:t>Sal Sanders</w:t>
      </w:r>
    </w:p>
    <w:p w:rsidR="00FB47CD" w:rsidRDefault="0044629D" w:rsidP="00FB47CD">
      <w:pPr>
        <w:ind w:left="1440"/>
      </w:pPr>
      <w:r>
        <w:t>No exceptions to report.</w:t>
      </w:r>
    </w:p>
    <w:p w:rsidR="009801BC" w:rsidRDefault="009801BC" w:rsidP="00FB47CD">
      <w:pPr>
        <w:ind w:left="1440"/>
      </w:pPr>
    </w:p>
    <w:p w:rsidR="007C0290" w:rsidRDefault="007C0290" w:rsidP="00FB47CD">
      <w:pPr>
        <w:ind w:left="1440"/>
      </w:pPr>
      <w:r w:rsidRPr="00977692">
        <w:t>Grievance Chair</w:t>
      </w:r>
      <w:r>
        <w:t xml:space="preserve">: Dolores </w:t>
      </w:r>
      <w:proofErr w:type="spellStart"/>
      <w:r>
        <w:t>Sisco</w:t>
      </w:r>
      <w:proofErr w:type="spellEnd"/>
    </w:p>
    <w:p w:rsidR="00E41BE9" w:rsidRDefault="00E41BE9" w:rsidP="00E41BE9">
      <w:pPr>
        <w:ind w:left="1440"/>
      </w:pPr>
      <w:r>
        <w:t>No grievances to report.</w:t>
      </w:r>
    </w:p>
    <w:p w:rsidR="00E41BE9" w:rsidRPr="00977692" w:rsidRDefault="00E41BE9" w:rsidP="00E41BE9">
      <w:pPr>
        <w:ind w:left="1440"/>
      </w:pPr>
    </w:p>
    <w:p w:rsidR="007C0290" w:rsidRDefault="007C0290" w:rsidP="007C0290">
      <w:pPr>
        <w:numPr>
          <w:ilvl w:val="1"/>
          <w:numId w:val="1"/>
        </w:numPr>
      </w:pPr>
      <w:r w:rsidRPr="00977692">
        <w:t>Graduate Student Recruitment and Retention Chair</w:t>
      </w:r>
      <w:r>
        <w:t>: Kendra Fowler</w:t>
      </w:r>
    </w:p>
    <w:p w:rsidR="00C1078B" w:rsidRDefault="00C1078B" w:rsidP="00C1078B">
      <w:pPr>
        <w:pStyle w:val="ListParagraph"/>
        <w:ind w:left="1440" w:hanging="720"/>
      </w:pPr>
      <w:r>
        <w:tab/>
      </w:r>
      <w:r w:rsidRPr="00977692">
        <w:t xml:space="preserve">This committee provides advice to the Dean of Graduate Studies on the </w:t>
      </w:r>
      <w:r>
        <w:t>r</w:t>
      </w:r>
      <w:r w:rsidRPr="00977692">
        <w:t>ecruitment and retention of graduate students.</w:t>
      </w:r>
    </w:p>
    <w:p w:rsidR="00C1078B" w:rsidRDefault="00C1078B" w:rsidP="00C1078B">
      <w:pPr>
        <w:ind w:left="1440"/>
      </w:pPr>
    </w:p>
    <w:p w:rsidR="00F612FD" w:rsidRDefault="00E41BE9" w:rsidP="00FB47CD">
      <w:pPr>
        <w:ind w:left="1440"/>
      </w:pPr>
      <w:r>
        <w:t>The Graduate Recruitment and Retention has selected a new chair</w:t>
      </w:r>
      <w:r w:rsidR="00CD5832">
        <w:t xml:space="preserve">, </w:t>
      </w:r>
      <w:r w:rsidR="00CD5832" w:rsidRPr="00605E07">
        <w:t xml:space="preserve">Dr. </w:t>
      </w:r>
      <w:proofErr w:type="spellStart"/>
      <w:r w:rsidR="00CD5832" w:rsidRPr="00605E07">
        <w:t>Doori</w:t>
      </w:r>
      <w:proofErr w:type="spellEnd"/>
      <w:r w:rsidR="00CD5832" w:rsidRPr="00605E07">
        <w:t xml:space="preserve"> Song</w:t>
      </w:r>
      <w:r w:rsidRPr="00605E07">
        <w:t>.</w:t>
      </w:r>
    </w:p>
    <w:p w:rsidR="00FB47CD" w:rsidRDefault="00FB47CD" w:rsidP="00FB47CD">
      <w:pPr>
        <w:ind w:left="1440"/>
      </w:pPr>
    </w:p>
    <w:p w:rsidR="005B651B" w:rsidRDefault="007C0290" w:rsidP="00292513">
      <w:pPr>
        <w:numPr>
          <w:ilvl w:val="1"/>
          <w:numId w:val="1"/>
        </w:numPr>
      </w:pPr>
      <w:r w:rsidRPr="00977692">
        <w:t xml:space="preserve">Policy Chair: </w:t>
      </w:r>
      <w:r>
        <w:t xml:space="preserve">Matthew </w:t>
      </w:r>
      <w:proofErr w:type="spellStart"/>
      <w:r>
        <w:t>Paylo</w:t>
      </w:r>
      <w:proofErr w:type="spellEnd"/>
      <w:r w:rsidR="00825ECE">
        <w:t xml:space="preserve"> – Submitted a report via email. </w:t>
      </w:r>
    </w:p>
    <w:p w:rsidR="005B651B" w:rsidRDefault="005B651B" w:rsidP="005B651B">
      <w:pPr>
        <w:pStyle w:val="ListParagraph"/>
      </w:pPr>
      <w:r>
        <w:tab/>
        <w:t xml:space="preserve">This committee considers policy initiated by the Policy Committee, by the </w:t>
      </w:r>
      <w:r>
        <w:tab/>
        <w:t xml:space="preserve">Graduate Council, by the Dean of Graduate Studies, or by members of the </w:t>
      </w:r>
      <w:r>
        <w:tab/>
        <w:t xml:space="preserve">Graduate Faculty; reviews existing policies; and recommends to Graduate </w:t>
      </w:r>
      <w:r>
        <w:tab/>
        <w:t>Council both new policy and any necessary revisions in existing policies.</w:t>
      </w:r>
    </w:p>
    <w:p w:rsidR="005B651B" w:rsidRDefault="005B651B" w:rsidP="005B651B">
      <w:pPr>
        <w:ind w:left="1440"/>
      </w:pPr>
    </w:p>
    <w:p w:rsidR="00CD5832" w:rsidRDefault="00CD5832" w:rsidP="00B67B1E">
      <w:pPr>
        <w:ind w:left="1440"/>
      </w:pPr>
      <w:r w:rsidRPr="003C69E6">
        <w:t xml:space="preserve">The Policy Committee met and discussed </w:t>
      </w:r>
      <w:r w:rsidR="00B67B1E">
        <w:t xml:space="preserve">graduate faculty status for service positions on campus (i.e. associate provosts).  </w:t>
      </w:r>
      <w:r w:rsidR="003C69E6">
        <w:t>T</w:t>
      </w:r>
      <w:r w:rsidR="00B37A43">
        <w:t>he president, all d</w:t>
      </w:r>
      <w:r w:rsidR="00B67B1E">
        <w:t xml:space="preserve">eans, and all associate </w:t>
      </w:r>
      <w:proofErr w:type="gramStart"/>
      <w:r w:rsidR="00B67B1E">
        <w:t>provost</w:t>
      </w:r>
      <w:proofErr w:type="gramEnd"/>
      <w:r w:rsidR="00B67B1E">
        <w:t xml:space="preserve"> to be granted </w:t>
      </w:r>
      <w:r w:rsidR="00322F8F">
        <w:t>category</w:t>
      </w:r>
      <w:r w:rsidR="00B67B1E">
        <w:t xml:space="preserve"> II graduate status.  If any of these individuals would like category 1 status, they would need to follow our current procedure/process (the process all faculty must follow to ascertain that designation</w:t>
      </w:r>
      <w:r w:rsidR="003C69E6">
        <w:t>).</w:t>
      </w:r>
      <w:r w:rsidR="00322F8F">
        <w:t xml:space="preserve"> </w:t>
      </w:r>
    </w:p>
    <w:p w:rsidR="00F10657" w:rsidRDefault="00F10657" w:rsidP="00B67B1E">
      <w:pPr>
        <w:ind w:left="1440"/>
      </w:pPr>
    </w:p>
    <w:p w:rsidR="006137DA" w:rsidRDefault="00CD5832" w:rsidP="006137DA">
      <w:pPr>
        <w:ind w:left="1440"/>
      </w:pPr>
      <w:r w:rsidRPr="003C69E6">
        <w:t xml:space="preserve">Discussion: It was discussed that the President, Deans and </w:t>
      </w:r>
      <w:r w:rsidR="006137DA">
        <w:t xml:space="preserve">Provosts impacted by the change would </w:t>
      </w:r>
      <w:r w:rsidR="00322F8F" w:rsidRPr="003C69E6">
        <w:t xml:space="preserve">be informed, and provided </w:t>
      </w:r>
      <w:r w:rsidRPr="003C69E6">
        <w:t xml:space="preserve">the academic year to </w:t>
      </w:r>
      <w:r w:rsidR="00265422" w:rsidRPr="003C69E6">
        <w:t>submit Category I applications if necessary.</w:t>
      </w:r>
    </w:p>
    <w:p w:rsidR="006137DA" w:rsidRDefault="006137DA" w:rsidP="006137DA">
      <w:pPr>
        <w:ind w:left="1440"/>
      </w:pPr>
    </w:p>
    <w:p w:rsidR="00D953E8" w:rsidRDefault="009B41FE" w:rsidP="006137DA">
      <w:pPr>
        <w:ind w:left="1440"/>
      </w:pPr>
      <w:r>
        <w:t>M</w:t>
      </w:r>
      <w:r w:rsidR="00E51B27">
        <w:t>otion to accept the Policy C</w:t>
      </w:r>
      <w:r>
        <w:t>ommittee recommendation/proposal</w:t>
      </w:r>
      <w:r w:rsidR="006137DA">
        <w:t xml:space="preserve"> was </w:t>
      </w:r>
      <w:r w:rsidR="00D953E8" w:rsidRPr="00597DA5">
        <w:t>unanimously approved</w:t>
      </w:r>
      <w:r w:rsidR="00D953E8">
        <w:t>.</w:t>
      </w:r>
    </w:p>
    <w:p w:rsidR="00F10657" w:rsidRDefault="00F10657" w:rsidP="006137DA">
      <w:pPr>
        <w:ind w:left="1440"/>
      </w:pPr>
    </w:p>
    <w:p w:rsidR="00F10657" w:rsidRDefault="00F10657" w:rsidP="006137DA">
      <w:pPr>
        <w:ind w:left="1440"/>
      </w:pPr>
      <w:r w:rsidRPr="003C69E6">
        <w:t>In addition, the committee</w:t>
      </w:r>
      <w:r>
        <w:t xml:space="preserve"> is also exploring how to establish some fast-tracking admission criteria to certain graduate programs. </w:t>
      </w:r>
    </w:p>
    <w:p w:rsidR="00F612FD" w:rsidRDefault="00F612FD" w:rsidP="00F612FD">
      <w:pPr>
        <w:ind w:left="1440"/>
      </w:pPr>
    </w:p>
    <w:p w:rsidR="007C0290" w:rsidRDefault="007C0290" w:rsidP="007C0290">
      <w:pPr>
        <w:pStyle w:val="ListParagraph"/>
        <w:numPr>
          <w:ilvl w:val="0"/>
          <w:numId w:val="1"/>
        </w:numPr>
      </w:pPr>
      <w:r>
        <w:t>Graduate Faculty</w:t>
      </w:r>
      <w:r w:rsidR="0006797D">
        <w:t xml:space="preserve"> – Category 1</w:t>
      </w:r>
    </w:p>
    <w:p w:rsidR="0006797D" w:rsidRDefault="0006797D" w:rsidP="0006797D">
      <w:pPr>
        <w:pStyle w:val="ListParagraph"/>
      </w:pPr>
    </w:p>
    <w:p w:rsidR="007C0290" w:rsidRDefault="007C0290" w:rsidP="007C0290">
      <w:pPr>
        <w:pStyle w:val="ListParagraph"/>
        <w:numPr>
          <w:ilvl w:val="1"/>
          <w:numId w:val="1"/>
        </w:numPr>
      </w:pPr>
      <w:r>
        <w:t>STEM</w:t>
      </w:r>
    </w:p>
    <w:p w:rsidR="007C0290" w:rsidRDefault="007C0290" w:rsidP="007C0290">
      <w:pPr>
        <w:pStyle w:val="ListParagraph"/>
        <w:numPr>
          <w:ilvl w:val="2"/>
          <w:numId w:val="1"/>
        </w:numPr>
      </w:pPr>
      <w:r>
        <w:t>Virgil Solomon, Mechanical and Industrial Engineering</w:t>
      </w:r>
    </w:p>
    <w:p w:rsidR="007C0290" w:rsidRDefault="007C0290" w:rsidP="007C0290">
      <w:pPr>
        <w:pStyle w:val="ListParagraph"/>
        <w:numPr>
          <w:ilvl w:val="2"/>
          <w:numId w:val="1"/>
        </w:numPr>
      </w:pPr>
      <w:r>
        <w:t>Michael Butcher, Biological Sciences</w:t>
      </w:r>
    </w:p>
    <w:p w:rsidR="0006797D" w:rsidRDefault="0006797D" w:rsidP="0006797D">
      <w:pPr>
        <w:pStyle w:val="ListParagraph"/>
        <w:ind w:left="2160"/>
      </w:pPr>
    </w:p>
    <w:p w:rsidR="00BD4FBE" w:rsidRDefault="0006797D" w:rsidP="0006797D">
      <w:pPr>
        <w:pStyle w:val="ListParagraph"/>
        <w:ind w:left="2160"/>
      </w:pPr>
      <w:r>
        <w:t>A motion was made t</w:t>
      </w:r>
      <w:r w:rsidR="00CC2CA2">
        <w:t xml:space="preserve">o approve the above </w:t>
      </w:r>
      <w:r>
        <w:t>STEM</w:t>
      </w:r>
      <w:r w:rsidRPr="00B10099">
        <w:t xml:space="preserve"> faculty </w:t>
      </w:r>
      <w:r>
        <w:t xml:space="preserve">applications listed above </w:t>
      </w:r>
      <w:r w:rsidRPr="00B10099">
        <w:t xml:space="preserve">for </w:t>
      </w:r>
      <w:r>
        <w:t xml:space="preserve">Category 1 membership. </w:t>
      </w:r>
      <w:r w:rsidR="004A20F0" w:rsidRPr="00597DA5">
        <w:t>The motion was unanimously approved</w:t>
      </w:r>
      <w:r w:rsidR="00E158A7">
        <w:t>.</w:t>
      </w:r>
    </w:p>
    <w:p w:rsidR="00BD4FBE" w:rsidRDefault="00BD4FBE">
      <w:pPr>
        <w:spacing w:after="160" w:line="259" w:lineRule="auto"/>
      </w:pPr>
      <w:r>
        <w:br w:type="page"/>
      </w:r>
    </w:p>
    <w:p w:rsidR="007C0290" w:rsidRDefault="007C0290" w:rsidP="007C0290">
      <w:pPr>
        <w:pStyle w:val="ListParagraph"/>
        <w:numPr>
          <w:ilvl w:val="1"/>
          <w:numId w:val="1"/>
        </w:numPr>
      </w:pPr>
      <w:r>
        <w:lastRenderedPageBreak/>
        <w:t>CLASS</w:t>
      </w:r>
    </w:p>
    <w:p w:rsidR="007C0290" w:rsidRDefault="007C0290" w:rsidP="00CC2CA2">
      <w:pPr>
        <w:pStyle w:val="ListParagraph"/>
        <w:numPr>
          <w:ilvl w:val="2"/>
          <w:numId w:val="1"/>
        </w:numPr>
      </w:pPr>
      <w:r>
        <w:t>Matthew Lindberg, Psychology</w:t>
      </w:r>
    </w:p>
    <w:p w:rsidR="00CC2CA2" w:rsidRDefault="00CC2CA2" w:rsidP="0006797D">
      <w:pPr>
        <w:pStyle w:val="ListParagraph"/>
        <w:ind w:left="2160"/>
      </w:pPr>
    </w:p>
    <w:p w:rsidR="00563E5B" w:rsidRDefault="00CC2CA2" w:rsidP="0006797D">
      <w:pPr>
        <w:pStyle w:val="ListParagraph"/>
        <w:ind w:left="2160"/>
      </w:pPr>
      <w:r>
        <w:t>A motion was made to approve the above CLASS</w:t>
      </w:r>
      <w:r w:rsidRPr="00B10099">
        <w:t xml:space="preserve"> faculty </w:t>
      </w:r>
      <w:r w:rsidR="00430151">
        <w:t>application</w:t>
      </w:r>
      <w:r>
        <w:t xml:space="preserve"> listed above </w:t>
      </w:r>
      <w:r w:rsidRPr="00B10099">
        <w:t xml:space="preserve">for </w:t>
      </w:r>
      <w:r>
        <w:t xml:space="preserve">Category 1 membership. </w:t>
      </w:r>
      <w:r w:rsidR="004A20F0" w:rsidRPr="00597DA5">
        <w:t>The motion was unanimously approved</w:t>
      </w:r>
      <w:r w:rsidR="00E158A7">
        <w:t>.</w:t>
      </w:r>
    </w:p>
    <w:p w:rsidR="00DC5D7D" w:rsidRDefault="00DC5D7D" w:rsidP="0006797D">
      <w:pPr>
        <w:pStyle w:val="ListParagraph"/>
        <w:ind w:left="2160"/>
      </w:pPr>
    </w:p>
    <w:p w:rsidR="007C0290" w:rsidRDefault="007C0290" w:rsidP="007C0290">
      <w:pPr>
        <w:pStyle w:val="ListParagraph"/>
        <w:numPr>
          <w:ilvl w:val="1"/>
          <w:numId w:val="1"/>
        </w:numPr>
      </w:pPr>
      <w:r>
        <w:t>BCHHS</w:t>
      </w:r>
    </w:p>
    <w:p w:rsidR="007C0290" w:rsidRDefault="007C0290" w:rsidP="007C0290">
      <w:pPr>
        <w:pStyle w:val="ListParagraph"/>
        <w:numPr>
          <w:ilvl w:val="2"/>
          <w:numId w:val="1"/>
        </w:numPr>
      </w:pPr>
      <w:r>
        <w:t>Sherri Harper Woods, Social Work</w:t>
      </w:r>
    </w:p>
    <w:p w:rsidR="00CC2CA2" w:rsidRDefault="00CC2CA2" w:rsidP="00CC2CA2">
      <w:pPr>
        <w:pStyle w:val="ListParagraph"/>
        <w:ind w:left="2160"/>
      </w:pPr>
    </w:p>
    <w:p w:rsidR="00CC6280" w:rsidRDefault="00CC2CA2" w:rsidP="00430151">
      <w:pPr>
        <w:pStyle w:val="ListParagraph"/>
        <w:ind w:left="2160"/>
      </w:pPr>
      <w:r>
        <w:t>A motio</w:t>
      </w:r>
      <w:r w:rsidR="00801E4F">
        <w:t>n was made to approve the above</w:t>
      </w:r>
      <w:r>
        <w:t xml:space="preserve"> BCHHS</w:t>
      </w:r>
      <w:r w:rsidRPr="00B10099">
        <w:t xml:space="preserve"> faculty </w:t>
      </w:r>
      <w:r w:rsidR="00430151">
        <w:t xml:space="preserve">application </w:t>
      </w:r>
      <w:r>
        <w:t xml:space="preserve">listed above </w:t>
      </w:r>
      <w:r w:rsidRPr="00B10099">
        <w:t xml:space="preserve">for </w:t>
      </w:r>
      <w:r>
        <w:t xml:space="preserve">Category 1 membership. </w:t>
      </w:r>
      <w:r w:rsidR="004A20F0" w:rsidRPr="00597DA5">
        <w:t>The motion was unanimously approved</w:t>
      </w:r>
      <w:r w:rsidR="00E158A7">
        <w:t>.</w:t>
      </w:r>
    </w:p>
    <w:p w:rsidR="00B37A43" w:rsidRDefault="00B37A43" w:rsidP="00430151">
      <w:pPr>
        <w:pStyle w:val="ListParagraph"/>
        <w:ind w:left="2160"/>
      </w:pPr>
    </w:p>
    <w:p w:rsidR="007C0290" w:rsidRDefault="00B37A43" w:rsidP="00404CD6">
      <w:pPr>
        <w:pStyle w:val="ListParagraph"/>
        <w:numPr>
          <w:ilvl w:val="1"/>
          <w:numId w:val="1"/>
        </w:numPr>
        <w:spacing w:after="160" w:line="259" w:lineRule="auto"/>
      </w:pPr>
      <w:r>
        <w:t>WCBA</w:t>
      </w:r>
    </w:p>
    <w:p w:rsidR="007C0290" w:rsidRDefault="007C0290" w:rsidP="007C0290">
      <w:pPr>
        <w:pStyle w:val="ListParagraph"/>
        <w:numPr>
          <w:ilvl w:val="2"/>
          <w:numId w:val="1"/>
        </w:numPr>
      </w:pPr>
      <w:r>
        <w:t>Kendra Fowler, Marketing</w:t>
      </w:r>
    </w:p>
    <w:p w:rsidR="007C0290" w:rsidRDefault="007C0290" w:rsidP="007C0290">
      <w:pPr>
        <w:pStyle w:val="ListParagraph"/>
        <w:numPr>
          <w:ilvl w:val="2"/>
          <w:numId w:val="1"/>
        </w:numPr>
      </w:pPr>
      <w:r>
        <w:t>Ying Wang, Marketing</w:t>
      </w:r>
    </w:p>
    <w:p w:rsidR="007C0290" w:rsidRDefault="007C0290" w:rsidP="007C0290">
      <w:pPr>
        <w:pStyle w:val="ListParagraph"/>
        <w:numPr>
          <w:ilvl w:val="2"/>
          <w:numId w:val="1"/>
        </w:numPr>
      </w:pPr>
      <w:proofErr w:type="spellStart"/>
      <w:r>
        <w:t>Doori</w:t>
      </w:r>
      <w:proofErr w:type="spellEnd"/>
      <w:r>
        <w:t xml:space="preserve"> Song, Marketing</w:t>
      </w:r>
    </w:p>
    <w:p w:rsidR="008044B1" w:rsidRDefault="008044B1" w:rsidP="008044B1">
      <w:pPr>
        <w:pStyle w:val="ListParagraph"/>
        <w:ind w:left="2160"/>
      </w:pPr>
    </w:p>
    <w:p w:rsidR="008044B1" w:rsidRDefault="008044B1" w:rsidP="008044B1">
      <w:pPr>
        <w:pStyle w:val="ListParagraph"/>
        <w:ind w:left="2160"/>
      </w:pPr>
      <w:r>
        <w:t>A motio</w:t>
      </w:r>
      <w:r w:rsidR="00801E4F">
        <w:t>n was made to approve the above</w:t>
      </w:r>
      <w:r>
        <w:t xml:space="preserve"> the</w:t>
      </w:r>
      <w:r w:rsidRPr="00B10099">
        <w:t xml:space="preserve"> </w:t>
      </w:r>
      <w:r w:rsidR="00CD5832" w:rsidRPr="00605E07">
        <w:t>WCBA</w:t>
      </w:r>
      <w:r w:rsidR="00605E07" w:rsidRPr="00605E07">
        <w:t xml:space="preserve"> </w:t>
      </w:r>
      <w:r w:rsidRPr="00605E07">
        <w:t>fac</w:t>
      </w:r>
      <w:r w:rsidRPr="00B10099">
        <w:t xml:space="preserve">ulty </w:t>
      </w:r>
      <w:r>
        <w:t xml:space="preserve">applications listed above </w:t>
      </w:r>
      <w:r w:rsidRPr="00B10099">
        <w:t xml:space="preserve">for </w:t>
      </w:r>
      <w:r>
        <w:t xml:space="preserve">Category 1 membership. </w:t>
      </w:r>
      <w:r w:rsidR="004A20F0" w:rsidRPr="00597DA5">
        <w:t>The motion was unanimously approved</w:t>
      </w:r>
      <w:r w:rsidR="00E158A7">
        <w:t>.</w:t>
      </w:r>
    </w:p>
    <w:p w:rsidR="00CC2CA2" w:rsidRDefault="00CC2CA2" w:rsidP="00CC2CA2">
      <w:pPr>
        <w:pStyle w:val="ListParagraph"/>
        <w:ind w:left="2160"/>
      </w:pPr>
    </w:p>
    <w:p w:rsidR="007C0290" w:rsidRDefault="00CC2CA2" w:rsidP="007C0290">
      <w:pPr>
        <w:pStyle w:val="ListParagraph"/>
        <w:numPr>
          <w:ilvl w:val="1"/>
          <w:numId w:val="1"/>
        </w:numPr>
      </w:pPr>
      <w:r w:rsidRPr="00624AA2">
        <w:t>C</w:t>
      </w:r>
      <w:r w:rsidR="007C0290">
        <w:t>CCA&amp;C</w:t>
      </w:r>
    </w:p>
    <w:p w:rsidR="00563E5B" w:rsidRDefault="00563E5B" w:rsidP="00563E5B">
      <w:pPr>
        <w:pStyle w:val="ListParagraph"/>
        <w:ind w:left="1440"/>
      </w:pPr>
    </w:p>
    <w:p w:rsidR="007C0290" w:rsidRDefault="007C0290" w:rsidP="007C0290">
      <w:pPr>
        <w:pStyle w:val="ListParagraph"/>
        <w:numPr>
          <w:ilvl w:val="2"/>
          <w:numId w:val="1"/>
        </w:numPr>
      </w:pPr>
      <w:r>
        <w:t xml:space="preserve">Adam </w:t>
      </w:r>
      <w:proofErr w:type="spellStart"/>
      <w:r>
        <w:t>Earnheardt</w:t>
      </w:r>
      <w:proofErr w:type="spellEnd"/>
      <w:r>
        <w:t>, Communication</w:t>
      </w:r>
    </w:p>
    <w:p w:rsidR="007C0290" w:rsidRDefault="007C0290" w:rsidP="007C0290">
      <w:pPr>
        <w:pStyle w:val="ListParagraph"/>
        <w:numPr>
          <w:ilvl w:val="2"/>
          <w:numId w:val="1"/>
        </w:numPr>
      </w:pPr>
      <w:r>
        <w:t>Francois Fowler, Dana School of Music</w:t>
      </w:r>
    </w:p>
    <w:p w:rsidR="007C0290" w:rsidRDefault="007C0290" w:rsidP="007C0290">
      <w:pPr>
        <w:pStyle w:val="ListParagraph"/>
        <w:numPr>
          <w:ilvl w:val="2"/>
          <w:numId w:val="1"/>
        </w:numPr>
      </w:pPr>
      <w:r>
        <w:t>Jonathan Sperry, Art</w:t>
      </w:r>
    </w:p>
    <w:p w:rsidR="007C0290" w:rsidRDefault="007C0290" w:rsidP="007C0290">
      <w:pPr>
        <w:pStyle w:val="ListParagraph"/>
        <w:numPr>
          <w:ilvl w:val="2"/>
          <w:numId w:val="1"/>
        </w:numPr>
      </w:pPr>
      <w:r>
        <w:t xml:space="preserve">Kathryn </w:t>
      </w:r>
      <w:proofErr w:type="spellStart"/>
      <w:r>
        <w:t>Umble</w:t>
      </w:r>
      <w:proofErr w:type="spellEnd"/>
      <w:r>
        <w:t>, Dana School of Music</w:t>
      </w:r>
    </w:p>
    <w:p w:rsidR="00CC2CA2" w:rsidRDefault="00CC2CA2" w:rsidP="007C0290">
      <w:pPr>
        <w:pStyle w:val="ListParagraph"/>
        <w:numPr>
          <w:ilvl w:val="2"/>
          <w:numId w:val="1"/>
        </w:numPr>
      </w:pPr>
      <w:r>
        <w:t xml:space="preserve">James </w:t>
      </w:r>
      <w:proofErr w:type="spellStart"/>
      <w:r>
        <w:t>Umble</w:t>
      </w:r>
      <w:proofErr w:type="spellEnd"/>
      <w:r>
        <w:t>, Dana School of Music</w:t>
      </w:r>
    </w:p>
    <w:p w:rsidR="00CC2CA2" w:rsidRDefault="00CC2CA2" w:rsidP="00CC2CA2">
      <w:pPr>
        <w:pStyle w:val="ListParagraph"/>
        <w:ind w:left="2160"/>
      </w:pPr>
    </w:p>
    <w:p w:rsidR="00ED7208" w:rsidRDefault="00CC2CA2" w:rsidP="00430151">
      <w:pPr>
        <w:pStyle w:val="ListParagraph"/>
        <w:ind w:left="2160"/>
      </w:pPr>
      <w:r>
        <w:t>A motio</w:t>
      </w:r>
      <w:r w:rsidR="00801E4F">
        <w:t>n was made to approve the above</w:t>
      </w:r>
      <w:r>
        <w:t xml:space="preserve"> </w:t>
      </w:r>
      <w:r w:rsidRPr="00624AA2">
        <w:t>C</w:t>
      </w:r>
      <w:r>
        <w:t>CCA</w:t>
      </w:r>
      <w:r w:rsidR="00624AA2" w:rsidRPr="00605E07">
        <w:t>&amp;</w:t>
      </w:r>
      <w:r>
        <w:t>C</w:t>
      </w:r>
      <w:r w:rsidRPr="00B10099">
        <w:t xml:space="preserve"> faculty </w:t>
      </w:r>
      <w:r>
        <w:t xml:space="preserve">applications listed above </w:t>
      </w:r>
      <w:r w:rsidRPr="00B10099">
        <w:t xml:space="preserve">for </w:t>
      </w:r>
      <w:r>
        <w:t xml:space="preserve">Category 1 membership. </w:t>
      </w:r>
      <w:r w:rsidR="00496B5C">
        <w:t xml:space="preserve">The motion was unanimously </w:t>
      </w:r>
      <w:r w:rsidR="004A20F0" w:rsidRPr="00597DA5">
        <w:t>approved</w:t>
      </w:r>
      <w:r w:rsidR="00E158A7">
        <w:t>.</w:t>
      </w:r>
    </w:p>
    <w:p w:rsidR="004A20F0" w:rsidRDefault="004A20F0" w:rsidP="00430151">
      <w:pPr>
        <w:pStyle w:val="ListParagraph"/>
        <w:ind w:left="2160"/>
      </w:pPr>
    </w:p>
    <w:p w:rsidR="00ED7208" w:rsidRDefault="0014558B" w:rsidP="00430151">
      <w:pPr>
        <w:pStyle w:val="ListParagraph"/>
        <w:ind w:left="2160"/>
      </w:pPr>
      <w:r w:rsidRPr="0014558B">
        <w:t xml:space="preserve">Samuel </w:t>
      </w:r>
      <w:proofErr w:type="spellStart"/>
      <w:r w:rsidRPr="0014558B">
        <w:t>Adu-Poku</w:t>
      </w:r>
      <w:proofErr w:type="spellEnd"/>
      <w:r w:rsidRPr="0014558B">
        <w:t xml:space="preserve"> </w:t>
      </w:r>
      <w:r w:rsidR="004A20F0" w:rsidRPr="0014558B">
        <w:t>reported that t</w:t>
      </w:r>
      <w:r w:rsidR="00ED7208" w:rsidRPr="0014558B">
        <w:t xml:space="preserve">he </w:t>
      </w:r>
      <w:proofErr w:type="spellStart"/>
      <w:r w:rsidR="00ED7208" w:rsidRPr="0014558B">
        <w:t>Cliffe</w:t>
      </w:r>
      <w:proofErr w:type="spellEnd"/>
      <w:r w:rsidR="00ED7208" w:rsidRPr="0014558B">
        <w:t xml:space="preserve"> College of C</w:t>
      </w:r>
      <w:r w:rsidR="00A858FA">
        <w:t>reative Art and Communication was</w:t>
      </w:r>
      <w:r w:rsidR="00ED7208" w:rsidRPr="0014558B">
        <w:t xml:space="preserve"> in the process</w:t>
      </w:r>
      <w:r w:rsidR="004A20F0" w:rsidRPr="0014558B">
        <w:t xml:space="preserve"> </w:t>
      </w:r>
      <w:r w:rsidR="00ED7208" w:rsidRPr="0014558B">
        <w:t>o</w:t>
      </w:r>
      <w:r w:rsidR="00ED7208">
        <w:t>f</w:t>
      </w:r>
      <w:r w:rsidR="00B11C7E">
        <w:t xml:space="preserve"> </w:t>
      </w:r>
      <w:r w:rsidR="00F961F5">
        <w:t>updating</w:t>
      </w:r>
      <w:r w:rsidR="00322F8F">
        <w:t xml:space="preserve"> their </w:t>
      </w:r>
      <w:r w:rsidR="00F961F5">
        <w:t>document</w:t>
      </w:r>
      <w:r w:rsidR="00ED7208">
        <w:t xml:space="preserve"> for Graduate Faculty Membership Standards.</w:t>
      </w:r>
    </w:p>
    <w:p w:rsidR="00CC2CA2" w:rsidRDefault="00CC2CA2" w:rsidP="00CC2CA2">
      <w:pPr>
        <w:pStyle w:val="ListParagraph"/>
        <w:ind w:left="2160"/>
      </w:pPr>
    </w:p>
    <w:p w:rsidR="0048170F" w:rsidRDefault="007C0290" w:rsidP="007C0290">
      <w:pPr>
        <w:pStyle w:val="ListParagraph"/>
        <w:numPr>
          <w:ilvl w:val="0"/>
          <w:numId w:val="1"/>
        </w:numPr>
      </w:pPr>
      <w:r>
        <w:t>Diversity of Scholarship Event</w:t>
      </w:r>
      <w:r w:rsidR="001F7BF2">
        <w:t xml:space="preserve"> </w:t>
      </w:r>
      <w:r w:rsidR="0048170F">
        <w:t>–</w:t>
      </w:r>
      <w:r w:rsidR="00D97403">
        <w:t xml:space="preserve"> </w:t>
      </w:r>
      <w:r w:rsidR="001F7D37">
        <w:t>Announcement and Invitation</w:t>
      </w:r>
      <w:r w:rsidR="00D97403">
        <w:t xml:space="preserve"> to Attend</w:t>
      </w:r>
    </w:p>
    <w:p w:rsidR="007C0290" w:rsidRDefault="007C0290" w:rsidP="0048170F">
      <w:pPr>
        <w:pStyle w:val="ListParagraph"/>
      </w:pPr>
      <w:r>
        <w:t>Thursday, November 15</w:t>
      </w:r>
      <w:r>
        <w:rPr>
          <w:vertAlign w:val="superscript"/>
        </w:rPr>
        <w:t xml:space="preserve">th </w:t>
      </w:r>
      <w:r w:rsidR="0048170F">
        <w:t>5:30 p.m.,</w:t>
      </w:r>
      <w:r w:rsidR="00563E5B">
        <w:t xml:space="preserve"> </w:t>
      </w:r>
      <w:r>
        <w:t>Presidents’ Suite</w:t>
      </w:r>
      <w:r w:rsidR="0048170F">
        <w:t>, Kilcawley</w:t>
      </w:r>
    </w:p>
    <w:p w:rsidR="003C7364" w:rsidRDefault="003C7364" w:rsidP="003C7364">
      <w:pPr>
        <w:pStyle w:val="ListParagraph"/>
      </w:pPr>
    </w:p>
    <w:p w:rsidR="00FD160D" w:rsidRDefault="00E43F04" w:rsidP="00DC5D7D">
      <w:pPr>
        <w:spacing w:after="160" w:line="259" w:lineRule="auto"/>
        <w:ind w:left="720" w:hanging="720"/>
        <w:rPr>
          <w:iCs/>
        </w:rPr>
      </w:pPr>
      <w:r>
        <w:tab/>
      </w:r>
      <w:r w:rsidR="00283AF7">
        <w:rPr>
          <w:iCs/>
        </w:rPr>
        <w:t>T</w:t>
      </w:r>
      <w:r w:rsidR="00403C32">
        <w:rPr>
          <w:iCs/>
        </w:rPr>
        <w:t>he Graduate Student Advisory Committee</w:t>
      </w:r>
      <w:r>
        <w:rPr>
          <w:iCs/>
        </w:rPr>
        <w:t xml:space="preserve"> selects six students to provide a 10-minute presentation on their scholarly/research experience here at YSU. </w:t>
      </w:r>
      <w:r w:rsidR="00A30902">
        <w:rPr>
          <w:iCs/>
        </w:rPr>
        <w:t>This</w:t>
      </w:r>
      <w:r w:rsidR="00A30902">
        <w:rPr>
          <w:bCs/>
          <w:iCs/>
        </w:rPr>
        <w:t xml:space="preserve"> event is open to any graduate student completing research, special projects, performances, or other</w:t>
      </w:r>
      <w:r w:rsidR="00496B5C">
        <w:rPr>
          <w:bCs/>
          <w:iCs/>
        </w:rPr>
        <w:t xml:space="preserve"> </w:t>
      </w:r>
      <w:r w:rsidR="00A30902">
        <w:rPr>
          <w:bCs/>
          <w:iCs/>
        </w:rPr>
        <w:t>creative work at YSU</w:t>
      </w:r>
      <w:r w:rsidR="001E0904">
        <w:rPr>
          <w:bCs/>
          <w:iCs/>
        </w:rPr>
        <w:t>.</w:t>
      </w:r>
      <w:r w:rsidR="00622BC7">
        <w:rPr>
          <w:bCs/>
          <w:iCs/>
        </w:rPr>
        <w:t xml:space="preserve"> </w:t>
      </w:r>
      <w:r w:rsidR="00A71880">
        <w:rPr>
          <w:bCs/>
          <w:iCs/>
        </w:rPr>
        <w:t xml:space="preserve"> The students </w:t>
      </w:r>
      <w:r w:rsidR="00C7121A">
        <w:rPr>
          <w:bCs/>
          <w:iCs/>
        </w:rPr>
        <w:t xml:space="preserve">will be introduced by their </w:t>
      </w:r>
      <w:r w:rsidR="00A71880">
        <w:rPr>
          <w:bCs/>
          <w:iCs/>
        </w:rPr>
        <w:t xml:space="preserve">faculty mentor.  </w:t>
      </w:r>
      <w:r w:rsidR="006970EC">
        <w:rPr>
          <w:bCs/>
          <w:iCs/>
        </w:rPr>
        <w:t xml:space="preserve">YSU </w:t>
      </w:r>
      <w:r w:rsidR="006970EC">
        <w:rPr>
          <w:bCs/>
          <w:iCs/>
        </w:rPr>
        <w:lastRenderedPageBreak/>
        <w:t>faculty</w:t>
      </w:r>
      <w:r w:rsidR="00CE0FAF">
        <w:rPr>
          <w:bCs/>
          <w:iCs/>
        </w:rPr>
        <w:t xml:space="preserve"> </w:t>
      </w:r>
      <w:r w:rsidR="00C7121A">
        <w:rPr>
          <w:bCs/>
          <w:iCs/>
        </w:rPr>
        <w:t>and staff, friends and family of the student</w:t>
      </w:r>
      <w:r w:rsidR="001F7D37">
        <w:rPr>
          <w:bCs/>
          <w:iCs/>
        </w:rPr>
        <w:t>,</w:t>
      </w:r>
      <w:r w:rsidR="00C7121A">
        <w:rPr>
          <w:bCs/>
          <w:iCs/>
        </w:rPr>
        <w:t xml:space="preserve"> and other YSU community member</w:t>
      </w:r>
      <w:r w:rsidR="00496B5C">
        <w:rPr>
          <w:bCs/>
          <w:iCs/>
        </w:rPr>
        <w:t>s</w:t>
      </w:r>
      <w:r w:rsidR="00C7121A">
        <w:rPr>
          <w:bCs/>
          <w:iCs/>
        </w:rPr>
        <w:t xml:space="preserve"> are invited to attend.</w:t>
      </w:r>
      <w:r w:rsidR="00201E86">
        <w:t xml:space="preserve"> </w:t>
      </w:r>
      <w:r w:rsidR="006970EC">
        <w:t xml:space="preserve"> </w:t>
      </w:r>
      <w:r w:rsidR="006970EC">
        <w:rPr>
          <w:iCs/>
        </w:rPr>
        <w:t xml:space="preserve">This is the </w:t>
      </w:r>
      <w:r w:rsidR="00C7121A">
        <w:rPr>
          <w:iCs/>
        </w:rPr>
        <w:t>4</w:t>
      </w:r>
      <w:r w:rsidR="00C7121A" w:rsidRPr="00E43F04">
        <w:rPr>
          <w:iCs/>
          <w:vertAlign w:val="superscript"/>
        </w:rPr>
        <w:t>th</w:t>
      </w:r>
      <w:r w:rsidR="00C7121A">
        <w:rPr>
          <w:iCs/>
        </w:rPr>
        <w:t xml:space="preserve"> annual event, and all past presentations have been excellent and informative. </w:t>
      </w:r>
    </w:p>
    <w:p w:rsidR="00C7121A" w:rsidRDefault="00C7121A" w:rsidP="00C7121A">
      <w:pPr>
        <w:spacing w:after="160" w:line="259" w:lineRule="auto"/>
        <w:rPr>
          <w:iCs/>
        </w:rPr>
      </w:pPr>
    </w:p>
    <w:p w:rsidR="00A30902" w:rsidRDefault="007C0290" w:rsidP="00DC5D7D">
      <w:pPr>
        <w:pStyle w:val="ListParagraph"/>
        <w:numPr>
          <w:ilvl w:val="0"/>
          <w:numId w:val="1"/>
        </w:numPr>
        <w:spacing w:after="160" w:line="259" w:lineRule="auto"/>
      </w:pPr>
      <w:r>
        <w:t>College of Graduate Studies Mission Statement</w:t>
      </w:r>
      <w:r w:rsidR="00956387">
        <w:t xml:space="preserve"> – See attachment</w:t>
      </w:r>
      <w:r w:rsidR="00FB47CD">
        <w:t>.</w:t>
      </w:r>
    </w:p>
    <w:p w:rsidR="009F368C" w:rsidRDefault="009F368C" w:rsidP="009F368C">
      <w:pPr>
        <w:pStyle w:val="ListParagraph"/>
      </w:pPr>
      <w:r>
        <w:t>Our current Mission Statement is too lengthy, and when we were going through accreditat</w:t>
      </w:r>
      <w:r w:rsidR="007748DD">
        <w:t>ion, it is hard to know when we</w:t>
      </w:r>
      <w:r>
        <w:t xml:space="preserve"> </w:t>
      </w:r>
      <w:r w:rsidR="007748DD">
        <w:t xml:space="preserve">had </w:t>
      </w:r>
      <w:r>
        <w:t>actually met the standard. It is better to have something shorter and succin</w:t>
      </w:r>
      <w:r w:rsidR="00404CD6">
        <w:t>ct, as you would better identify your</w:t>
      </w:r>
      <w:r>
        <w:t xml:space="preserve"> goals.  For instance, how do you know if you are meeting the assessments and criteria in your Mission Statement? </w:t>
      </w:r>
    </w:p>
    <w:p w:rsidR="009F368C" w:rsidRDefault="009F368C" w:rsidP="009F368C">
      <w:pPr>
        <w:pStyle w:val="ListParagraph"/>
      </w:pPr>
    </w:p>
    <w:p w:rsidR="009F368C" w:rsidRDefault="009F368C" w:rsidP="009F368C">
      <w:pPr>
        <w:pStyle w:val="ListParagraph"/>
        <w:widowControl w:val="0"/>
        <w:numPr>
          <w:ilvl w:val="12"/>
          <w:numId w:val="1"/>
        </w:numPr>
        <w:tabs>
          <w:tab w:val="left" w:pos="360"/>
          <w:tab w:val="left" w:pos="720"/>
          <w:tab w:val="left" w:pos="1080"/>
        </w:tabs>
        <w:jc w:val="both"/>
      </w:pPr>
      <w:r w:rsidRPr="000F6FD0">
        <w:t xml:space="preserve">The Mission statement will </w:t>
      </w:r>
      <w:r w:rsidR="00404CD6">
        <w:rPr>
          <w:vanish/>
        </w:rPr>
        <w:t>ct, as you would better identify yournformative.</w:t>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00404CD6">
        <w:rPr>
          <w:vanish/>
        </w:rPr>
        <w:pgNum/>
      </w:r>
      <w:r w:rsidRPr="000F6FD0">
        <w:t xml:space="preserve">focus on </w:t>
      </w:r>
      <w:r>
        <w:t>goals for today</w:t>
      </w:r>
      <w:r w:rsidR="00410430">
        <w:t xml:space="preserve">. Specifically, </w:t>
      </w:r>
      <w:r w:rsidRPr="000F6FD0">
        <w:t xml:space="preserve">what the organization want to achieve. The Vision Statement will focus on </w:t>
      </w:r>
      <w:r w:rsidR="00410430">
        <w:t xml:space="preserve">goals for tomorrow.  Specifically, </w:t>
      </w:r>
      <w:r w:rsidRPr="000F6FD0">
        <w:t>where you want to be in the future.</w:t>
      </w:r>
    </w:p>
    <w:p w:rsidR="009F368C" w:rsidRPr="000F6FD0" w:rsidRDefault="009F368C" w:rsidP="009F368C">
      <w:pPr>
        <w:pStyle w:val="ListParagraph"/>
        <w:widowControl w:val="0"/>
        <w:numPr>
          <w:ilvl w:val="12"/>
          <w:numId w:val="1"/>
        </w:numPr>
        <w:tabs>
          <w:tab w:val="left" w:pos="360"/>
          <w:tab w:val="left" w:pos="720"/>
          <w:tab w:val="left" w:pos="1080"/>
        </w:tabs>
        <w:jc w:val="both"/>
      </w:pPr>
    </w:p>
    <w:p w:rsidR="009F368C" w:rsidRDefault="009F368C" w:rsidP="009F368C">
      <w:pPr>
        <w:pStyle w:val="ListParagraph"/>
      </w:pPr>
      <w:r>
        <w:t>Right now, we have YSU Cornerstones that relates and focus to the following three things:</w:t>
      </w:r>
    </w:p>
    <w:p w:rsidR="009F368C" w:rsidRDefault="009F368C" w:rsidP="009F368C">
      <w:pPr>
        <w:pStyle w:val="ListParagraph"/>
        <w:jc w:val="center"/>
      </w:pPr>
      <w:r>
        <w:t>Teaching and Learning</w:t>
      </w:r>
    </w:p>
    <w:p w:rsidR="009F368C" w:rsidRDefault="009F368C" w:rsidP="009F368C">
      <w:pPr>
        <w:pStyle w:val="ListParagraph"/>
        <w:jc w:val="center"/>
      </w:pPr>
      <w:r>
        <w:t>Research, Scholarship and Creative Works</w:t>
      </w:r>
    </w:p>
    <w:p w:rsidR="009F368C" w:rsidRDefault="009F368C" w:rsidP="00403C32">
      <w:pPr>
        <w:pStyle w:val="ListParagraph"/>
        <w:jc w:val="center"/>
      </w:pPr>
      <w:r>
        <w:t>Community Impact</w:t>
      </w:r>
    </w:p>
    <w:p w:rsidR="009F368C" w:rsidRDefault="009F368C" w:rsidP="009F368C">
      <w:pPr>
        <w:pStyle w:val="ListParagraph"/>
      </w:pPr>
    </w:p>
    <w:p w:rsidR="009F368C" w:rsidRDefault="009F368C" w:rsidP="009F368C">
      <w:pPr>
        <w:pStyle w:val="ListParagraph"/>
      </w:pPr>
      <w:r>
        <w:t xml:space="preserve">Several </w:t>
      </w:r>
      <w:proofErr w:type="gramStart"/>
      <w:r>
        <w:t>faculty</w:t>
      </w:r>
      <w:proofErr w:type="gramEnd"/>
      <w:r>
        <w:t xml:space="preserve"> provided excellent feedback and suggestions for changing the arrangement of the wording in the current draft.  One suggestion was to focus on our s</w:t>
      </w:r>
      <w:r w:rsidR="00410430">
        <w:t>tatement on commitment, using the statement, “</w:t>
      </w:r>
      <w:r>
        <w:t>The College of Graduate Studies at Youngstown State University is committed to excellence in graduate education focusing its attention on high quality teaching and learning experiences for all qualified applicants.</w:t>
      </w:r>
      <w:r w:rsidR="00410430">
        <w:t>”</w:t>
      </w:r>
    </w:p>
    <w:p w:rsidR="009F368C" w:rsidRDefault="009F368C" w:rsidP="009F368C">
      <w:pPr>
        <w:pStyle w:val="ListParagraph"/>
      </w:pPr>
    </w:p>
    <w:p w:rsidR="009F368C" w:rsidRDefault="009F368C" w:rsidP="009F368C">
      <w:pPr>
        <w:pStyle w:val="ListParagraph"/>
      </w:pPr>
      <w:r>
        <w:t>Other suggestions included “Community” could be changed to indicate Urban, Regional, State, and/or National focus, if appropriate.  There were many good suggestions, and Sal will send out this draft electronically, so that all Graduate Council members could submit their comments to him.  He will then revise the draft accordingly.</w:t>
      </w:r>
    </w:p>
    <w:p w:rsidR="009F368C" w:rsidRDefault="009F368C" w:rsidP="009F368C">
      <w:pPr>
        <w:pStyle w:val="ListParagraph"/>
      </w:pPr>
    </w:p>
    <w:p w:rsidR="007C310E" w:rsidRDefault="009F368C" w:rsidP="00FD160D">
      <w:pPr>
        <w:pStyle w:val="ListParagraph"/>
      </w:pPr>
      <w:r>
        <w:t>Sal extended an invitation to Graduate Council members to be part of the</w:t>
      </w:r>
      <w:r w:rsidR="00BB33BE">
        <w:t xml:space="preserve"> committee to complete new mission and vision statements</w:t>
      </w:r>
      <w:r>
        <w:t xml:space="preserve">. </w:t>
      </w:r>
      <w:r w:rsidR="00410430">
        <w:t xml:space="preserve"> </w:t>
      </w:r>
      <w:r w:rsidR="00FD160D">
        <w:t>Once a draft has been completed, i</w:t>
      </w:r>
      <w:r>
        <w:t xml:space="preserve">nvitations will be </w:t>
      </w:r>
      <w:r w:rsidRPr="00D706E4">
        <w:t>sent</w:t>
      </w:r>
      <w:r w:rsidR="00624AA2" w:rsidRPr="00D706E4">
        <w:t xml:space="preserve"> to</w:t>
      </w:r>
      <w:r>
        <w:t xml:space="preserve"> </w:t>
      </w:r>
      <w:r w:rsidRPr="00624AA2">
        <w:t>all</w:t>
      </w:r>
      <w:r>
        <w:t xml:space="preserve"> </w:t>
      </w:r>
      <w:r w:rsidR="00403C32">
        <w:t xml:space="preserve">graduate </w:t>
      </w:r>
      <w:proofErr w:type="gramStart"/>
      <w:r w:rsidR="00403C32">
        <w:t>faculty</w:t>
      </w:r>
      <w:proofErr w:type="gramEnd"/>
      <w:r w:rsidR="00410430">
        <w:t>,</w:t>
      </w:r>
      <w:r w:rsidR="00403C32">
        <w:t xml:space="preserve"> who would </w:t>
      </w:r>
      <w:r>
        <w:t>like</w:t>
      </w:r>
      <w:r w:rsidR="00FD160D">
        <w:t xml:space="preserve"> the opportunity to participate.</w:t>
      </w:r>
    </w:p>
    <w:p w:rsidR="007C310E" w:rsidRDefault="007C310E">
      <w:pPr>
        <w:spacing w:after="160" w:line="259" w:lineRule="auto"/>
      </w:pPr>
      <w:r>
        <w:br w:type="page"/>
      </w:r>
    </w:p>
    <w:p w:rsidR="007C0290" w:rsidRDefault="007C0290" w:rsidP="007C0290">
      <w:pPr>
        <w:pStyle w:val="ListParagraph"/>
        <w:numPr>
          <w:ilvl w:val="0"/>
          <w:numId w:val="1"/>
        </w:numPr>
      </w:pPr>
      <w:r w:rsidRPr="00977692">
        <w:lastRenderedPageBreak/>
        <w:t>Dean Sanders’s Comments</w:t>
      </w:r>
    </w:p>
    <w:p w:rsidR="004A1A38" w:rsidRDefault="004A1A38" w:rsidP="004A1A38">
      <w:pPr>
        <w:pStyle w:val="ListParagraph"/>
      </w:pPr>
    </w:p>
    <w:p w:rsidR="004A1A38" w:rsidRDefault="001E7FBC" w:rsidP="004A1A38">
      <w:pPr>
        <w:pStyle w:val="ListParagraph"/>
      </w:pPr>
      <w:r>
        <w:t>Sal recently sent two</w:t>
      </w:r>
      <w:r w:rsidR="004A1A38">
        <w:t xml:space="preserve"> major enrollment comparison data </w:t>
      </w:r>
      <w:r>
        <w:t xml:space="preserve">from Institutional Research. One </w:t>
      </w:r>
      <w:r w:rsidR="004A1A38">
        <w:t>for Fall 2013 vs. Fall 2018 major enrollment comparison</w:t>
      </w:r>
      <w:r w:rsidR="00344761">
        <w:t>,</w:t>
      </w:r>
      <w:r w:rsidR="004A1A38">
        <w:t xml:space="preserve"> </w:t>
      </w:r>
      <w:r w:rsidR="00344761">
        <w:t xml:space="preserve">and the other Fall 2017 vs. </w:t>
      </w:r>
      <w:r>
        <w:t xml:space="preserve">Fall 2018 </w:t>
      </w:r>
      <w:r w:rsidR="004A1A38">
        <w:t>to all the College Deans</w:t>
      </w:r>
      <w:r>
        <w:t xml:space="preserve">.  </w:t>
      </w:r>
      <w:r w:rsidR="00CE0FAF">
        <w:t>He offered to schedule a meeting</w:t>
      </w:r>
      <w:r w:rsidR="00184A1C">
        <w:t xml:space="preserve"> to discuss their thoughts </w:t>
      </w:r>
      <w:r>
        <w:t xml:space="preserve">on graduate enrollment in their </w:t>
      </w:r>
      <w:r w:rsidR="00184A1C">
        <w:t>offered programs, and to discuss strategies that might be useful. Sal</w:t>
      </w:r>
      <w:r w:rsidRPr="00D706E4">
        <w:t xml:space="preserve"> </w:t>
      </w:r>
      <w:r w:rsidR="00624AA2" w:rsidRPr="00D706E4">
        <w:t xml:space="preserve">will </w:t>
      </w:r>
      <w:r w:rsidR="00D706E4" w:rsidRPr="00D706E4">
        <w:t>also</w:t>
      </w:r>
      <w:r w:rsidRPr="00D706E4">
        <w:t xml:space="preserve"> </w:t>
      </w:r>
      <w:r w:rsidR="00624AA2" w:rsidRPr="00D706E4">
        <w:t xml:space="preserve">send </w:t>
      </w:r>
      <w:r>
        <w:t>this information to Graduate Council members.</w:t>
      </w:r>
    </w:p>
    <w:p w:rsidR="009F368C" w:rsidRDefault="009F368C" w:rsidP="004A1A38">
      <w:pPr>
        <w:pStyle w:val="ListParagraph"/>
      </w:pPr>
    </w:p>
    <w:p w:rsidR="00825383" w:rsidRDefault="00825383" w:rsidP="004A1A38">
      <w:pPr>
        <w:pStyle w:val="ListParagraph"/>
      </w:pPr>
      <w:r>
        <w:t xml:space="preserve">The </w:t>
      </w:r>
      <w:r w:rsidR="005844AC">
        <w:t xml:space="preserve">University is also considering </w:t>
      </w:r>
      <w:r>
        <w:t xml:space="preserve">a company </w:t>
      </w:r>
      <w:r w:rsidR="00641D6D">
        <w:t xml:space="preserve">called </w:t>
      </w:r>
      <w:r w:rsidR="005844AC">
        <w:t xml:space="preserve">Academic Partners </w:t>
      </w:r>
      <w:r>
        <w:t xml:space="preserve">that </w:t>
      </w:r>
      <w:r w:rsidR="005844AC">
        <w:t xml:space="preserve">does advertising that </w:t>
      </w:r>
      <w:r>
        <w:t xml:space="preserve">will assist in </w:t>
      </w:r>
      <w:r w:rsidR="005844AC">
        <w:t>increasing enrollment in on-line programs.  No further details available at this time.</w:t>
      </w:r>
    </w:p>
    <w:p w:rsidR="00CC6280" w:rsidRDefault="00CC6280" w:rsidP="004A1A38">
      <w:pPr>
        <w:pStyle w:val="ListParagraph"/>
      </w:pPr>
    </w:p>
    <w:p w:rsidR="00E70B0C" w:rsidRDefault="00CC6280" w:rsidP="00CC6280">
      <w:pPr>
        <w:pStyle w:val="ListParagraph"/>
      </w:pPr>
      <w:r>
        <w:t>Respectfully submitted by:</w:t>
      </w:r>
    </w:p>
    <w:p w:rsidR="00CC6280" w:rsidRDefault="00E70B0C" w:rsidP="00CC6280">
      <w:pPr>
        <w:pStyle w:val="ListParagraph"/>
      </w:pPr>
      <w:r>
        <w:rPr>
          <w:rFonts w:ascii="Bradley Hand ITC" w:hAnsi="Bradley Hand ITC"/>
        </w:rPr>
        <w:t xml:space="preserve"> </w:t>
      </w:r>
      <w:r w:rsidR="00CC6280">
        <w:rPr>
          <w:rFonts w:ascii="Bradley Hand ITC" w:hAnsi="Bradley Hand ITC"/>
        </w:rPr>
        <w:t xml:space="preserve">Linda </w:t>
      </w:r>
      <w:proofErr w:type="spellStart"/>
      <w:r w:rsidR="00CC6280">
        <w:rPr>
          <w:rFonts w:ascii="Bradley Hand ITC" w:hAnsi="Bradley Hand ITC"/>
        </w:rPr>
        <w:t>Hulburt</w:t>
      </w:r>
      <w:proofErr w:type="spellEnd"/>
      <w:r w:rsidR="00CC6280">
        <w:rPr>
          <w:rFonts w:ascii="Bradley Hand ITC" w:hAnsi="Bradley Hand ITC"/>
        </w:rPr>
        <w:t xml:space="preserve"> </w:t>
      </w:r>
      <w:proofErr w:type="spellStart"/>
      <w:r w:rsidR="00CC6280">
        <w:rPr>
          <w:rFonts w:ascii="Bradley Hand ITC" w:hAnsi="Bradley Hand ITC"/>
        </w:rPr>
        <w:t>Blosser</w:t>
      </w:r>
      <w:proofErr w:type="spellEnd"/>
    </w:p>
    <w:p w:rsidR="00CC6280" w:rsidRDefault="00CC6280" w:rsidP="00CC6280">
      <w:pPr>
        <w:pStyle w:val="ListParagraph"/>
      </w:pPr>
      <w:r>
        <w:t xml:space="preserve">Linda </w:t>
      </w:r>
      <w:proofErr w:type="spellStart"/>
      <w:r>
        <w:t>Hulburt</w:t>
      </w:r>
      <w:proofErr w:type="spellEnd"/>
      <w:r>
        <w:t xml:space="preserve"> </w:t>
      </w:r>
      <w:proofErr w:type="spellStart"/>
      <w:r>
        <w:t>Blosser</w:t>
      </w:r>
      <w:proofErr w:type="spellEnd"/>
      <w:r>
        <w:t xml:space="preserve">  </w:t>
      </w:r>
    </w:p>
    <w:p w:rsidR="00CC6280" w:rsidRDefault="00CC6280" w:rsidP="00CC6280">
      <w:pPr>
        <w:pStyle w:val="ListParagraph"/>
      </w:pPr>
      <w:r>
        <w:t xml:space="preserve">Administrative Assistant  </w:t>
      </w:r>
    </w:p>
    <w:p w:rsidR="00CC6280" w:rsidRDefault="00A84F94" w:rsidP="00CC6280">
      <w:pPr>
        <w:pStyle w:val="ListParagrap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raft" style="position:absolute;left:0;text-align:left;margin-left:73.8pt;margin-top:25.55pt;width:367.2pt;height:475.2pt;z-index:251659264">
            <v:imagedata r:id="rId9" o:title=""/>
            <w10:wrap type="square" side="right"/>
          </v:shape>
          <o:OLEObject Type="Embed" ProgID="AcroExch.Document.7" ShapeID="_x0000_s1028" DrawAspect="Content" ObjectID="_1613975315" r:id="rId10"/>
        </w:pict>
      </w:r>
      <w:r w:rsidR="00CC6280">
        <w:t>The College of Graduate Studies</w:t>
      </w:r>
    </w:p>
    <w:p w:rsidR="00CC6280" w:rsidRDefault="007A40E8" w:rsidP="004A1A38">
      <w:pPr>
        <w:pStyle w:val="ListParagraph"/>
      </w:pPr>
      <w:hyperlink r:id="rId11" w:history="1">
        <w:r w:rsidR="007C310E" w:rsidRPr="00E9401F">
          <w:rPr>
            <w:rStyle w:val="Hyperlink"/>
          </w:rPr>
          <w:t>lahulburtblosser@ysu</w:t>
        </w:r>
        <w:bookmarkStart w:id="0" w:name="_GoBack"/>
        <w:bookmarkEnd w:id="0"/>
        <w:r w:rsidR="007C310E" w:rsidRPr="00E9401F">
          <w:rPr>
            <w:rStyle w:val="Hyperlink"/>
          </w:rPr>
          <w:t>.edu</w:t>
        </w:r>
      </w:hyperlink>
    </w:p>
    <w:p w:rsidR="005912D0" w:rsidRDefault="005912D0" w:rsidP="00A71880">
      <w:r>
        <w:br w:type="page"/>
      </w:r>
      <w:r w:rsidR="00547D8E">
        <w:lastRenderedPageBreak/>
        <w:tab/>
      </w:r>
      <w:r w:rsidR="00547D8E">
        <w:tab/>
      </w:r>
      <w:r w:rsidR="000B2B1A">
        <w:tab/>
      </w:r>
      <w:r>
        <w:t>Attachments:</w:t>
      </w:r>
    </w:p>
    <w:p w:rsidR="007C310E" w:rsidRDefault="007C310E" w:rsidP="00A71880">
      <w:r>
        <w:tab/>
      </w:r>
      <w:r>
        <w:tab/>
      </w:r>
      <w:r>
        <w:tab/>
        <w:t>Draft Mission Statement – Sal Sanders</w:t>
      </w:r>
    </w:p>
    <w:p w:rsidR="000B2B1A" w:rsidRDefault="000B2B1A" w:rsidP="000B2B1A">
      <w:r>
        <w:tab/>
      </w:r>
      <w:r>
        <w:tab/>
      </w:r>
      <w:r>
        <w:tab/>
        <w:t>Current Mission Statement – Sal Sanders</w:t>
      </w:r>
    </w:p>
    <w:p w:rsidR="00A71880" w:rsidRDefault="00A71880" w:rsidP="00A71880"/>
    <w:p w:rsidR="000761D5" w:rsidRDefault="000761D5" w:rsidP="00A52C21">
      <w:pPr>
        <w:pStyle w:val="ListParagraph"/>
      </w:pPr>
      <w:r>
        <w:tab/>
      </w:r>
      <w:bookmarkStart w:id="1" w:name="_Hlk529372095"/>
      <w:r w:rsidR="00A84F94">
        <w:object w:dxaOrig="1513" w:dyaOrig="984">
          <v:shape id="_x0000_i1025" type="#_x0000_t75" alt="Mission Statement PDF" style="width:75.75pt;height:49.5pt" o:ole="">
            <v:imagedata r:id="rId12" o:title=""/>
          </v:shape>
          <o:OLEObject Type="Embed" ProgID="AcroExch.Document.7" ShapeID="_x0000_i1025" DrawAspect="Icon" ObjectID="_1613975313" r:id="rId13"/>
        </w:object>
      </w:r>
      <w:bookmarkEnd w:id="1"/>
      <w:r w:rsidR="00A71880">
        <w:t>______________________________________________________________</w:t>
      </w:r>
    </w:p>
    <w:p w:rsidR="00A71880" w:rsidRDefault="003F187E" w:rsidP="00D32399">
      <w:pPr>
        <w:ind w:left="1440"/>
      </w:pPr>
      <w:r>
        <w:tab/>
      </w:r>
      <w:r w:rsidR="00A71880">
        <w:t>Graduate Curriculum Report</w:t>
      </w:r>
    </w:p>
    <w:p w:rsidR="000761D5" w:rsidRDefault="00A71880" w:rsidP="00D32399">
      <w:pPr>
        <w:ind w:left="1440"/>
      </w:pPr>
      <w:r>
        <w:tab/>
      </w:r>
      <w:r w:rsidR="006D1044">
        <w:t xml:space="preserve">October 23, 2018 </w:t>
      </w:r>
      <w:r w:rsidR="000761D5">
        <w:t xml:space="preserve">review </w:t>
      </w:r>
      <w:r w:rsidR="006D1044">
        <w:t xml:space="preserve">of </w:t>
      </w:r>
      <w:r w:rsidR="000761D5">
        <w:t xml:space="preserve">the 10-17-18 circulation packet </w:t>
      </w:r>
      <w:r w:rsidR="00876E03">
        <w:t>2018-19:2-17</w:t>
      </w:r>
    </w:p>
    <w:p w:rsidR="00D32399" w:rsidRDefault="00D32399" w:rsidP="00D32399">
      <w:pPr>
        <w:ind w:left="1440"/>
      </w:pPr>
    </w:p>
    <w:p w:rsidR="00F17CC9" w:rsidRDefault="00F17CC9" w:rsidP="00F17CC9">
      <w:pPr>
        <w:rPr>
          <w:b/>
          <w:i/>
        </w:rPr>
      </w:pPr>
      <w:r w:rsidRPr="00212921">
        <w:rPr>
          <w:b/>
          <w:i/>
        </w:rPr>
        <w:t>Control #</w:t>
      </w:r>
      <w:r>
        <w:rPr>
          <w:b/>
          <w:i/>
        </w:rPr>
        <w:tab/>
      </w:r>
      <w:r>
        <w:rPr>
          <w:b/>
          <w:i/>
        </w:rPr>
        <w:tab/>
      </w:r>
      <w:r w:rsidRPr="00212921">
        <w:rPr>
          <w:b/>
          <w:i/>
        </w:rPr>
        <w:t>Requested Action</w:t>
      </w:r>
    </w:p>
    <w:p w:rsidR="00F17CC9" w:rsidRDefault="00F17CC9" w:rsidP="00F17CC9">
      <w:pPr>
        <w:ind w:left="2160" w:hanging="2160"/>
      </w:pPr>
      <w:r>
        <w:rPr>
          <w:b/>
          <w:color w:val="000000"/>
        </w:rPr>
        <w:t>2018-19</w:t>
      </w:r>
      <w:r w:rsidRPr="00AB21E0">
        <w:rPr>
          <w:b/>
          <w:color w:val="000000"/>
        </w:rPr>
        <w:t>:</w:t>
      </w:r>
      <w:r>
        <w:rPr>
          <w:b/>
          <w:color w:val="000000"/>
        </w:rPr>
        <w:t>2</w:t>
      </w:r>
      <w:r>
        <w:rPr>
          <w:b/>
          <w:color w:val="000000"/>
        </w:rPr>
        <w:tab/>
      </w:r>
      <w:r>
        <w:rPr>
          <w:color w:val="000000"/>
        </w:rPr>
        <w:t>NURS 7026</w:t>
      </w:r>
      <w:r w:rsidRPr="00CF7F24">
        <w:rPr>
          <w:color w:val="000000"/>
        </w:rPr>
        <w:t xml:space="preserve"> </w:t>
      </w:r>
      <w:r w:rsidRPr="0048108F">
        <w:rPr>
          <w:i/>
          <w:color w:val="000000"/>
        </w:rPr>
        <w:t xml:space="preserve">Infant, Child and Adolescent Health </w:t>
      </w:r>
      <w:r w:rsidRPr="00D336CF">
        <w:rPr>
          <w:i/>
          <w:color w:val="000000"/>
        </w:rPr>
        <w:t>Lab</w:t>
      </w:r>
      <w:r>
        <w:rPr>
          <w:color w:val="000000"/>
        </w:rPr>
        <w:t xml:space="preserve">. </w:t>
      </w:r>
      <w:r>
        <w:t xml:space="preserve">Primary health care management of infants, children and adolescents in diverse settings. </w:t>
      </w:r>
      <w:proofErr w:type="gramStart"/>
      <w:r>
        <w:t>Emphasis on health promotion, illness prevention, disease detection, and identification and management of health problems and concerns from infancy through adolescence.</w:t>
      </w:r>
      <w:proofErr w:type="gramEnd"/>
      <w:r>
        <w:t xml:space="preserve"> Taken concurrently with NURS 7027 </w:t>
      </w:r>
      <w:proofErr w:type="spellStart"/>
      <w:proofErr w:type="gramStart"/>
      <w:r>
        <w:rPr>
          <w:color w:val="000000"/>
        </w:rPr>
        <w:t>Prereq</w:t>
      </w:r>
      <w:proofErr w:type="spellEnd"/>
      <w:r>
        <w:rPr>
          <w:color w:val="000000"/>
        </w:rPr>
        <w:t>.:</w:t>
      </w:r>
      <w:proofErr w:type="gramEnd"/>
      <w:r>
        <w:rPr>
          <w:color w:val="000000"/>
        </w:rPr>
        <w:t xml:space="preserve"> </w:t>
      </w:r>
      <w:r>
        <w:t>NURS 6902, NURS 6903, NURS 6904, NURS 7024 &amp; NURS 7025</w:t>
      </w:r>
      <w:r>
        <w:rPr>
          <w:color w:val="000000"/>
        </w:rPr>
        <w:t xml:space="preserve">. </w:t>
      </w:r>
      <w:proofErr w:type="gramStart"/>
      <w:r>
        <w:rPr>
          <w:color w:val="000000"/>
        </w:rPr>
        <w:t xml:space="preserve">3 </w:t>
      </w:r>
      <w:proofErr w:type="spellStart"/>
      <w:r>
        <w:rPr>
          <w:color w:val="000000"/>
        </w:rPr>
        <w:t>s.h</w:t>
      </w:r>
      <w:proofErr w:type="spellEnd"/>
      <w:r>
        <w:rPr>
          <w:color w:val="000000"/>
        </w:rPr>
        <w:t>. (Change in prerequisites).</w:t>
      </w:r>
      <w:proofErr w:type="gramEnd"/>
    </w:p>
    <w:p w:rsidR="00F17CC9" w:rsidRDefault="00F17CC9" w:rsidP="00F17CC9">
      <w:pPr>
        <w:ind w:left="2160" w:hanging="2160"/>
        <w:rPr>
          <w:rStyle w:val="Strong"/>
          <w:b w:val="0"/>
        </w:rPr>
      </w:pPr>
    </w:p>
    <w:p w:rsidR="00F17CC9" w:rsidRDefault="00F17CC9" w:rsidP="00F17CC9">
      <w:pPr>
        <w:ind w:left="2160" w:hanging="2160"/>
        <w:rPr>
          <w:color w:val="000000"/>
        </w:rPr>
      </w:pPr>
      <w:r>
        <w:rPr>
          <w:b/>
          <w:color w:val="000000"/>
        </w:rPr>
        <w:t>2018-19</w:t>
      </w:r>
      <w:r w:rsidRPr="00AB21E0">
        <w:rPr>
          <w:b/>
          <w:color w:val="000000"/>
        </w:rPr>
        <w:t>:</w:t>
      </w:r>
      <w:r>
        <w:rPr>
          <w:b/>
          <w:color w:val="000000"/>
        </w:rPr>
        <w:t>3</w:t>
      </w:r>
      <w:r>
        <w:rPr>
          <w:b/>
          <w:color w:val="000000"/>
        </w:rPr>
        <w:tab/>
      </w:r>
      <w:r w:rsidRPr="0048108F">
        <w:t xml:space="preserve">NURS 7027 </w:t>
      </w:r>
      <w:r w:rsidRPr="0048108F">
        <w:rPr>
          <w:i/>
        </w:rPr>
        <w:t>Infant, Child and Adolescent Health Practicum</w:t>
      </w:r>
      <w:r>
        <w:rPr>
          <w:color w:val="000000"/>
        </w:rPr>
        <w:t xml:space="preserve">.  </w:t>
      </w:r>
      <w:proofErr w:type="gramStart"/>
      <w:r>
        <w:t>Application of concepts, theories and research from NURS 7026 in a variety of health care settings.</w:t>
      </w:r>
      <w:proofErr w:type="gramEnd"/>
      <w:r>
        <w:t xml:space="preserve"> </w:t>
      </w:r>
      <w:proofErr w:type="gramStart"/>
      <w:r>
        <w:t>Taken concurrently with NURS 7026.</w:t>
      </w:r>
      <w:proofErr w:type="gramEnd"/>
      <w:r w:rsidRPr="00CF7F24">
        <w:rPr>
          <w:color w:val="000000"/>
        </w:rPr>
        <w:t xml:space="preserve"> </w:t>
      </w:r>
      <w:proofErr w:type="spellStart"/>
      <w:r>
        <w:rPr>
          <w:color w:val="000000"/>
        </w:rPr>
        <w:t>Prereq</w:t>
      </w:r>
      <w:proofErr w:type="spellEnd"/>
      <w:r w:rsidRPr="00CF7F24">
        <w:rPr>
          <w:color w:val="000000"/>
        </w:rPr>
        <w:t xml:space="preserve">: </w:t>
      </w:r>
      <w:r>
        <w:t>NURS 6902, NURS 6903, NURS 6904, NURS 7024 &amp; NURS 7025</w:t>
      </w:r>
      <w:r>
        <w:rPr>
          <w:color w:val="000000"/>
        </w:rPr>
        <w:t xml:space="preserve">. </w:t>
      </w:r>
      <w:proofErr w:type="gramStart"/>
      <w:r>
        <w:rPr>
          <w:color w:val="000000"/>
        </w:rPr>
        <w:t xml:space="preserve">5 </w:t>
      </w:r>
      <w:proofErr w:type="spellStart"/>
      <w:r>
        <w:rPr>
          <w:color w:val="000000"/>
        </w:rPr>
        <w:t>s.h</w:t>
      </w:r>
      <w:proofErr w:type="spellEnd"/>
      <w:r>
        <w:rPr>
          <w:color w:val="000000"/>
        </w:rPr>
        <w:t>. (Change in prerequisites).</w:t>
      </w:r>
      <w:proofErr w:type="gramEnd"/>
    </w:p>
    <w:p w:rsidR="00F17CC9" w:rsidRDefault="00F17CC9" w:rsidP="00F17CC9">
      <w:pPr>
        <w:ind w:left="2160" w:hanging="2160"/>
      </w:pPr>
    </w:p>
    <w:p w:rsidR="00F17CC9" w:rsidRDefault="00F17CC9" w:rsidP="00F17CC9">
      <w:pPr>
        <w:ind w:left="2160" w:hanging="2160"/>
        <w:rPr>
          <w:color w:val="000000"/>
        </w:rPr>
      </w:pPr>
      <w:r>
        <w:rPr>
          <w:b/>
          <w:color w:val="000000"/>
        </w:rPr>
        <w:t>2018-19</w:t>
      </w:r>
      <w:r w:rsidRPr="00AB21E0">
        <w:rPr>
          <w:b/>
          <w:color w:val="000000"/>
        </w:rPr>
        <w:t>:</w:t>
      </w:r>
      <w:r>
        <w:rPr>
          <w:b/>
          <w:color w:val="000000"/>
        </w:rPr>
        <w:t>4</w:t>
      </w:r>
      <w:r>
        <w:rPr>
          <w:b/>
          <w:color w:val="000000"/>
        </w:rPr>
        <w:tab/>
      </w:r>
      <w:r>
        <w:t>NURS 7028</w:t>
      </w:r>
      <w:r w:rsidRPr="0048108F">
        <w:t xml:space="preserve"> </w:t>
      </w:r>
      <w:r w:rsidRPr="0048108F">
        <w:rPr>
          <w:i/>
        </w:rPr>
        <w:t>Adult and Older Adult Health</w:t>
      </w:r>
      <w:r>
        <w:rPr>
          <w:color w:val="000000"/>
        </w:rPr>
        <w:t xml:space="preserve">.  </w:t>
      </w:r>
      <w:proofErr w:type="gramStart"/>
      <w:r>
        <w:t>Primary health care management of young adults, adults, and older adults in diverse settings.</w:t>
      </w:r>
      <w:proofErr w:type="gramEnd"/>
      <w:r>
        <w:t xml:space="preserve"> </w:t>
      </w:r>
      <w:proofErr w:type="gramStart"/>
      <w:r>
        <w:t>Emphasizes health promotion, illness prevention, disease detection, and identification and management of health problems and concerns affecting young adults, adults, and older adults.</w:t>
      </w:r>
      <w:proofErr w:type="gramEnd"/>
      <w:r>
        <w:t xml:space="preserve"> </w:t>
      </w:r>
      <w:proofErr w:type="gramStart"/>
      <w:r>
        <w:t>Taken concurrently with NURS 7029</w:t>
      </w:r>
      <w:r w:rsidRPr="00CF7F24">
        <w:rPr>
          <w:color w:val="000000"/>
        </w:rPr>
        <w:t>.</w:t>
      </w:r>
      <w:proofErr w:type="gramEnd"/>
      <w:r w:rsidRPr="00CF7F24">
        <w:rPr>
          <w:color w:val="000000"/>
        </w:rPr>
        <w:t xml:space="preserve"> </w:t>
      </w:r>
      <w:proofErr w:type="spellStart"/>
      <w:proofErr w:type="gramStart"/>
      <w:r>
        <w:rPr>
          <w:color w:val="000000"/>
        </w:rPr>
        <w:t>Prereq</w:t>
      </w:r>
      <w:proofErr w:type="spellEnd"/>
      <w:r>
        <w:rPr>
          <w:color w:val="000000"/>
        </w:rPr>
        <w:t>.</w:t>
      </w:r>
      <w:r w:rsidRPr="00CF7F24">
        <w:rPr>
          <w:color w:val="000000"/>
        </w:rPr>
        <w:t>:</w:t>
      </w:r>
      <w:proofErr w:type="gramEnd"/>
      <w:r w:rsidRPr="00CF7F24">
        <w:rPr>
          <w:color w:val="000000"/>
        </w:rPr>
        <w:t xml:space="preserve"> </w:t>
      </w:r>
      <w:r>
        <w:t>NURS 6902, NURS 6903, NURS 6904, NURS 7026 and NURS 7027</w:t>
      </w:r>
      <w:r>
        <w:rPr>
          <w:color w:val="000000"/>
        </w:rPr>
        <w:t xml:space="preserve">. </w:t>
      </w:r>
      <w:proofErr w:type="gramStart"/>
      <w:r>
        <w:rPr>
          <w:color w:val="000000"/>
        </w:rPr>
        <w:t xml:space="preserve">3 </w:t>
      </w:r>
      <w:proofErr w:type="spellStart"/>
      <w:r>
        <w:rPr>
          <w:color w:val="000000"/>
        </w:rPr>
        <w:t>s.h</w:t>
      </w:r>
      <w:proofErr w:type="spellEnd"/>
      <w:r>
        <w:rPr>
          <w:color w:val="000000"/>
        </w:rPr>
        <w:t>. (Change in prerequisites).</w:t>
      </w:r>
      <w:proofErr w:type="gramEnd"/>
    </w:p>
    <w:p w:rsidR="00F17CC9" w:rsidRDefault="00F17CC9" w:rsidP="00F17CC9">
      <w:pPr>
        <w:ind w:left="2160" w:hanging="2160"/>
      </w:pPr>
    </w:p>
    <w:p w:rsidR="00F17CC9" w:rsidRDefault="00F17CC9" w:rsidP="00F17CC9">
      <w:pPr>
        <w:ind w:left="2160" w:hanging="2160"/>
      </w:pPr>
      <w:r>
        <w:rPr>
          <w:b/>
          <w:color w:val="000000"/>
        </w:rPr>
        <w:t>2018-19</w:t>
      </w:r>
      <w:r w:rsidRPr="00AB21E0">
        <w:rPr>
          <w:b/>
          <w:color w:val="000000"/>
        </w:rPr>
        <w:t>:</w:t>
      </w:r>
      <w:r>
        <w:rPr>
          <w:b/>
          <w:color w:val="000000"/>
        </w:rPr>
        <w:t>5</w:t>
      </w:r>
      <w:r>
        <w:rPr>
          <w:b/>
          <w:color w:val="000000"/>
        </w:rPr>
        <w:tab/>
      </w:r>
      <w:r>
        <w:t xml:space="preserve">NURS 7029 </w:t>
      </w:r>
      <w:r w:rsidRPr="0048108F">
        <w:rPr>
          <w:i/>
        </w:rPr>
        <w:t>Adult and Older Adult Health Practicum</w:t>
      </w:r>
      <w:r>
        <w:rPr>
          <w:color w:val="000000"/>
        </w:rPr>
        <w:t xml:space="preserve">.  </w:t>
      </w:r>
      <w:proofErr w:type="gramStart"/>
      <w:r>
        <w:t>Application of concepts, theories and research from NURS 7028 in a variety of health care settings.</w:t>
      </w:r>
      <w:proofErr w:type="gramEnd"/>
      <w:r>
        <w:t xml:space="preserve"> </w:t>
      </w:r>
      <w:proofErr w:type="gramStart"/>
      <w:r>
        <w:t>Taken concurrently with NURS 7028.</w:t>
      </w:r>
      <w:proofErr w:type="gramEnd"/>
      <w:r w:rsidRPr="00CF7F24">
        <w:rPr>
          <w:color w:val="000000"/>
        </w:rPr>
        <w:t xml:space="preserve"> </w:t>
      </w:r>
      <w:proofErr w:type="spellStart"/>
      <w:r>
        <w:rPr>
          <w:color w:val="000000"/>
        </w:rPr>
        <w:t>Prereq</w:t>
      </w:r>
      <w:proofErr w:type="spellEnd"/>
      <w:r w:rsidRPr="00CF7F24">
        <w:rPr>
          <w:color w:val="000000"/>
        </w:rPr>
        <w:t xml:space="preserve">: </w:t>
      </w:r>
      <w:r>
        <w:t>NURS 6902, NURS 6903, NURS 6904, NURS 7026 and NURS 7027</w:t>
      </w:r>
      <w:r>
        <w:rPr>
          <w:color w:val="000000"/>
        </w:rPr>
        <w:t xml:space="preserve">. </w:t>
      </w:r>
      <w:proofErr w:type="gramStart"/>
      <w:r>
        <w:rPr>
          <w:color w:val="000000"/>
        </w:rPr>
        <w:t xml:space="preserve">5 </w:t>
      </w:r>
      <w:proofErr w:type="spellStart"/>
      <w:r>
        <w:rPr>
          <w:color w:val="000000"/>
        </w:rPr>
        <w:t>s.h</w:t>
      </w:r>
      <w:proofErr w:type="spellEnd"/>
      <w:r>
        <w:rPr>
          <w:color w:val="000000"/>
        </w:rPr>
        <w:t>. (Change in prerequisites).</w:t>
      </w:r>
      <w:proofErr w:type="gramEnd"/>
    </w:p>
    <w:p w:rsidR="00F17CC9" w:rsidRDefault="00F17CC9" w:rsidP="00F17CC9">
      <w:pPr>
        <w:ind w:left="2160" w:hanging="2160"/>
        <w:rPr>
          <w:rStyle w:val="Strong"/>
          <w:b w:val="0"/>
        </w:rPr>
      </w:pPr>
    </w:p>
    <w:p w:rsidR="00F17CC9" w:rsidRPr="005F4519" w:rsidRDefault="00F17CC9" w:rsidP="00F17CC9">
      <w:pPr>
        <w:ind w:left="2160" w:hanging="2160"/>
        <w:rPr>
          <w:rStyle w:val="Strong"/>
          <w:b w:val="0"/>
          <w:bCs w:val="0"/>
        </w:rPr>
      </w:pPr>
      <w:r>
        <w:rPr>
          <w:b/>
          <w:color w:val="000000"/>
        </w:rPr>
        <w:t>2018-19</w:t>
      </w:r>
      <w:r w:rsidRPr="00AB21E0">
        <w:rPr>
          <w:b/>
          <w:color w:val="000000"/>
        </w:rPr>
        <w:t>:</w:t>
      </w:r>
      <w:r>
        <w:rPr>
          <w:b/>
          <w:color w:val="000000"/>
        </w:rPr>
        <w:t>6</w:t>
      </w:r>
      <w:r>
        <w:rPr>
          <w:b/>
          <w:color w:val="000000"/>
        </w:rPr>
        <w:tab/>
      </w:r>
      <w:r w:rsidRPr="0048108F">
        <w:t xml:space="preserve">SCWK 5823 </w:t>
      </w:r>
      <w:r w:rsidRPr="0048108F">
        <w:rPr>
          <w:i/>
        </w:rPr>
        <w:t>Cultural Diversity in Practice</w:t>
      </w:r>
      <w:r>
        <w:rPr>
          <w:color w:val="000000"/>
        </w:rPr>
        <w:t xml:space="preserve">.  </w:t>
      </w:r>
      <w:proofErr w:type="gramStart"/>
      <w:r>
        <w:t>Emphasis on understanding the experiences, beliefs, and inherent problems of racial and ethnic minority groups.</w:t>
      </w:r>
      <w:proofErr w:type="gramEnd"/>
      <w:r>
        <w:t xml:space="preserve"> </w:t>
      </w:r>
      <w:proofErr w:type="gramStart"/>
      <w:r>
        <w:t>Focuses also on populations distinguished by socioeconomic status, gender, age, sexual orientation, religion, and physical or mental disability.</w:t>
      </w:r>
      <w:proofErr w:type="gramEnd"/>
      <w:r>
        <w:t xml:space="preserve"> </w:t>
      </w:r>
      <w:proofErr w:type="gramStart"/>
      <w:r>
        <w:t xml:space="preserve">Application of theories, differential </w:t>
      </w:r>
      <w:r>
        <w:lastRenderedPageBreak/>
        <w:t>assessment, and intervention skills necessary for effective social work practice.</w:t>
      </w:r>
      <w:proofErr w:type="gramEnd"/>
      <w:r>
        <w:t xml:space="preserve"> </w:t>
      </w:r>
      <w:proofErr w:type="spellStart"/>
      <w:proofErr w:type="gramStart"/>
      <w:r>
        <w:t>Prereq</w:t>
      </w:r>
      <w:proofErr w:type="spellEnd"/>
      <w:r>
        <w:t>.:</w:t>
      </w:r>
      <w:proofErr w:type="gramEnd"/>
      <w:r>
        <w:t xml:space="preserve"> None.</w:t>
      </w:r>
      <w:r>
        <w:rPr>
          <w:color w:val="000000"/>
        </w:rPr>
        <w:t xml:space="preserve"> </w:t>
      </w:r>
      <w:proofErr w:type="gramStart"/>
      <w:r>
        <w:rPr>
          <w:color w:val="000000"/>
        </w:rPr>
        <w:t xml:space="preserve">3 </w:t>
      </w:r>
      <w:proofErr w:type="spellStart"/>
      <w:r>
        <w:rPr>
          <w:color w:val="000000"/>
        </w:rPr>
        <w:t>s.h</w:t>
      </w:r>
      <w:proofErr w:type="spellEnd"/>
      <w:r>
        <w:rPr>
          <w:color w:val="000000"/>
        </w:rPr>
        <w:t>. (Change in prerequisites).</w:t>
      </w:r>
      <w:proofErr w:type="gramEnd"/>
    </w:p>
    <w:p w:rsidR="00F17CC9" w:rsidRPr="00D55027" w:rsidRDefault="00F17CC9" w:rsidP="00F17CC9">
      <w:pPr>
        <w:spacing w:before="100" w:beforeAutospacing="1" w:after="100" w:afterAutospacing="1"/>
        <w:ind w:left="2160" w:hanging="2160"/>
        <w:rPr>
          <w:color w:val="000000"/>
        </w:rPr>
      </w:pPr>
      <w:r>
        <w:rPr>
          <w:b/>
          <w:color w:val="000000"/>
        </w:rPr>
        <w:t>2018-19</w:t>
      </w:r>
      <w:r w:rsidRPr="00AB21E0">
        <w:rPr>
          <w:b/>
          <w:color w:val="000000"/>
        </w:rPr>
        <w:t>:</w:t>
      </w:r>
      <w:r>
        <w:rPr>
          <w:b/>
          <w:color w:val="000000"/>
        </w:rPr>
        <w:t>7</w:t>
      </w:r>
      <w:r>
        <w:rPr>
          <w:b/>
          <w:color w:val="000000"/>
        </w:rPr>
        <w:tab/>
      </w:r>
      <w:r w:rsidRPr="00D336CF">
        <w:rPr>
          <w:color w:val="000000"/>
        </w:rPr>
        <w:t xml:space="preserve">Program </w:t>
      </w:r>
      <w:proofErr w:type="gramStart"/>
      <w:r w:rsidRPr="00D336CF">
        <w:rPr>
          <w:color w:val="000000"/>
        </w:rPr>
        <w:t>Action</w:t>
      </w:r>
      <w:proofErr w:type="gramEnd"/>
      <w:r>
        <w:rPr>
          <w:b/>
          <w:color w:val="000000"/>
        </w:rPr>
        <w:t xml:space="preserve">. </w:t>
      </w:r>
      <w:proofErr w:type="gramStart"/>
      <w:r>
        <w:rPr>
          <w:color w:val="000000"/>
        </w:rPr>
        <w:t>Physical Therapy</w:t>
      </w:r>
      <w:r w:rsidRPr="00C02498">
        <w:rPr>
          <w:color w:val="000000"/>
        </w:rPr>
        <w:t>.</w:t>
      </w:r>
      <w:proofErr w:type="gramEnd"/>
      <w:r>
        <w:rPr>
          <w:b/>
          <w:color w:val="000000"/>
        </w:rPr>
        <w:t xml:space="preserve"> </w:t>
      </w:r>
      <w:r w:rsidRPr="00D55027">
        <w:t>Students will be able to formulate a differential diagnosis regarding a patient and judge if a patient is appropriate for physical therapy evaluation and treatment. Students will be able to effectively plan, organize, implement and assess a plan of care for a patient/client of all complexities of movement system problems across all contexts of care. Students will be able to provide effective patient and family education regarding the physical therapy intervention and the patient’s pathology. Students will demonstrate ongoing commitment to professional conduct consistent with the APTA core values. Students will effectively relate the scientific evidence to patient cases and physical therapy questions. Students will apply knowledge of laws and ethics to patient management. Students will be able to discuss the impact of the changing Healthcare environment on Physical Therapy practice and formulate appropriate responses. Students will demonstrate effective verbal and written communication skills.</w:t>
      </w:r>
      <w:r w:rsidRPr="00D55027">
        <w:rPr>
          <w:color w:val="000000"/>
        </w:rPr>
        <w:t xml:space="preserve">  (Change to learning outcomes).</w:t>
      </w:r>
    </w:p>
    <w:p w:rsidR="00F17CC9" w:rsidRPr="00E70B0C" w:rsidRDefault="00F17CC9" w:rsidP="00F17CC9">
      <w:pPr>
        <w:pStyle w:val="Heading3"/>
        <w:ind w:left="2160" w:hanging="2160"/>
        <w:rPr>
          <w:rStyle w:val="Strong"/>
          <w:b/>
          <w:sz w:val="24"/>
          <w:szCs w:val="24"/>
        </w:rPr>
      </w:pPr>
      <w:r w:rsidRPr="008F442D">
        <w:rPr>
          <w:color w:val="000000"/>
          <w:sz w:val="20"/>
          <w:szCs w:val="20"/>
        </w:rPr>
        <w:t>2018-19:8</w:t>
      </w:r>
      <w:r w:rsidRPr="005F4519">
        <w:rPr>
          <w:b w:val="0"/>
          <w:color w:val="000000"/>
          <w:sz w:val="20"/>
          <w:szCs w:val="20"/>
        </w:rPr>
        <w:tab/>
      </w:r>
      <w:proofErr w:type="gramStart"/>
      <w:r w:rsidRPr="00E70B0C">
        <w:rPr>
          <w:b w:val="0"/>
          <w:sz w:val="24"/>
          <w:szCs w:val="24"/>
        </w:rPr>
        <w:t>MAT</w:t>
      </w:r>
      <w:proofErr w:type="gramEnd"/>
      <w:r w:rsidRPr="00E70B0C">
        <w:rPr>
          <w:b w:val="0"/>
          <w:sz w:val="24"/>
          <w:szCs w:val="24"/>
        </w:rPr>
        <w:t xml:space="preserve"> 6901 </w:t>
      </w:r>
      <w:r w:rsidRPr="00E70B0C">
        <w:rPr>
          <w:b w:val="0"/>
          <w:i/>
          <w:sz w:val="24"/>
          <w:szCs w:val="24"/>
        </w:rPr>
        <w:t>Emergency &amp; Acute Care in Sports Medicine</w:t>
      </w:r>
      <w:r w:rsidRPr="00E70B0C">
        <w:rPr>
          <w:b w:val="0"/>
          <w:color w:val="000000"/>
          <w:sz w:val="24"/>
          <w:szCs w:val="24"/>
        </w:rPr>
        <w:t xml:space="preserve">.  </w:t>
      </w:r>
      <w:r w:rsidRPr="00E70B0C">
        <w:rPr>
          <w:b w:val="0"/>
          <w:sz w:val="24"/>
          <w:szCs w:val="24"/>
        </w:rPr>
        <w:t xml:space="preserve">This course to prepare students to recognize, assess and treat patients with acute injuries and illnesses and provide appropriate medical referral. This course will include the initial exposure to selected educational competencies and clinical proficiencies focusing on emergency medical procedures (spine-board, splinting, environmental illness, shock, etc.).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Admission to the MAT program.</w:t>
      </w:r>
      <w:r w:rsidRPr="00E70B0C">
        <w:rPr>
          <w:b w:val="0"/>
          <w:color w:val="000000"/>
          <w:sz w:val="24"/>
          <w:szCs w:val="24"/>
        </w:rPr>
        <w:t xml:space="preserve"> </w:t>
      </w:r>
      <w:proofErr w:type="gramStart"/>
      <w:r w:rsidRPr="00E70B0C">
        <w:rPr>
          <w:b w:val="0"/>
          <w:color w:val="000000"/>
          <w:sz w:val="24"/>
          <w:szCs w:val="24"/>
        </w:rPr>
        <w:t xml:space="preserve">3 </w:t>
      </w:r>
      <w:proofErr w:type="spellStart"/>
      <w:r w:rsidRPr="00E70B0C">
        <w:rPr>
          <w:b w:val="0"/>
          <w:color w:val="000000"/>
          <w:sz w:val="24"/>
          <w:szCs w:val="24"/>
        </w:rPr>
        <w:t>s.h</w:t>
      </w:r>
      <w:proofErr w:type="spellEnd"/>
      <w:r w:rsidRPr="00E70B0C">
        <w:rPr>
          <w:b w:val="0"/>
          <w:color w:val="000000"/>
          <w:sz w:val="24"/>
          <w:szCs w:val="24"/>
        </w:rPr>
        <w:t>. (Add a new 6900 level course).</w:t>
      </w:r>
      <w:proofErr w:type="gramEnd"/>
    </w:p>
    <w:p w:rsidR="00F17CC9" w:rsidRPr="00E70B0C" w:rsidRDefault="00F17CC9" w:rsidP="00F17CC9">
      <w:pPr>
        <w:pStyle w:val="Heading3"/>
        <w:ind w:left="2160" w:hanging="2160"/>
        <w:rPr>
          <w:rStyle w:val="Strong"/>
          <w:bCs/>
          <w:sz w:val="24"/>
          <w:szCs w:val="24"/>
        </w:rPr>
      </w:pPr>
      <w:r w:rsidRPr="00E70B0C">
        <w:rPr>
          <w:color w:val="000000"/>
          <w:sz w:val="24"/>
          <w:szCs w:val="24"/>
        </w:rPr>
        <w:t>2018-19:9</w:t>
      </w:r>
      <w:r w:rsidRPr="00E70B0C">
        <w:rPr>
          <w:b w:val="0"/>
          <w:color w:val="000000"/>
          <w:sz w:val="24"/>
          <w:szCs w:val="24"/>
        </w:rPr>
        <w:tab/>
      </w:r>
      <w:r w:rsidRPr="00E70B0C">
        <w:rPr>
          <w:rStyle w:val="coursenumber"/>
          <w:b w:val="0"/>
          <w:sz w:val="24"/>
          <w:szCs w:val="24"/>
        </w:rPr>
        <w:t xml:space="preserve">MAT 6910 </w:t>
      </w:r>
      <w:r w:rsidRPr="00E70B0C">
        <w:rPr>
          <w:rStyle w:val="coursenumber"/>
          <w:b w:val="0"/>
          <w:i/>
          <w:sz w:val="24"/>
          <w:szCs w:val="24"/>
        </w:rPr>
        <w:t>Clinical Practicum 1</w:t>
      </w:r>
      <w:r w:rsidRPr="00E70B0C">
        <w:rPr>
          <w:rStyle w:val="coursenumber"/>
          <w:b w:val="0"/>
          <w:sz w:val="24"/>
          <w:szCs w:val="24"/>
        </w:rPr>
        <w:t xml:space="preserve">. </w:t>
      </w:r>
      <w:r w:rsidRPr="00E70B0C">
        <w:rPr>
          <w:b w:val="0"/>
          <w:sz w:val="24"/>
          <w:szCs w:val="24"/>
        </w:rPr>
        <w:t xml:space="preserve">Introduction to basic clinical experience working in a CAATE approved setting. </w:t>
      </w:r>
      <w:r w:rsidRPr="00E70B0C">
        <w:rPr>
          <w:rStyle w:val="diffadded"/>
          <w:b w:val="0"/>
          <w:sz w:val="24"/>
          <w:szCs w:val="24"/>
        </w:rPr>
        <w:t xml:space="preserve">This course will be a 4-week immersive clinical education experience during the student's first </w:t>
      </w:r>
      <w:proofErr w:type="spellStart"/>
      <w:proofErr w:type="gramStart"/>
      <w:r w:rsidRPr="00E70B0C">
        <w:rPr>
          <w:rStyle w:val="diffadded"/>
          <w:b w:val="0"/>
          <w:sz w:val="24"/>
          <w:szCs w:val="24"/>
        </w:rPr>
        <w:t>semester.</w:t>
      </w:r>
      <w:r w:rsidRPr="00E70B0C">
        <w:rPr>
          <w:b w:val="0"/>
          <w:sz w:val="24"/>
          <w:szCs w:val="24"/>
        </w:rPr>
        <w:t>Prereq</w:t>
      </w:r>
      <w:proofErr w:type="spellEnd"/>
      <w:r w:rsidRPr="00E70B0C">
        <w:rPr>
          <w:b w:val="0"/>
          <w:sz w:val="24"/>
          <w:szCs w:val="24"/>
        </w:rPr>
        <w:t>.:</w:t>
      </w:r>
      <w:proofErr w:type="gramEnd"/>
      <w:r w:rsidRPr="00E70B0C">
        <w:rPr>
          <w:b w:val="0"/>
          <w:sz w:val="24"/>
          <w:szCs w:val="24"/>
        </w:rPr>
        <w:t xml:space="preserve"> Admission to the MAT program.</w:t>
      </w:r>
      <w:r w:rsidRPr="00E70B0C">
        <w:rPr>
          <w:b w:val="0"/>
          <w:color w:val="000000"/>
          <w:sz w:val="24"/>
          <w:szCs w:val="24"/>
        </w:rPr>
        <w:t xml:space="preserve"> </w:t>
      </w:r>
      <w:proofErr w:type="gramStart"/>
      <w:r w:rsidRPr="00E70B0C">
        <w:rPr>
          <w:b w:val="0"/>
          <w:color w:val="000000"/>
          <w:sz w:val="24"/>
          <w:szCs w:val="24"/>
        </w:rPr>
        <w:t xml:space="preserve">1 </w:t>
      </w:r>
      <w:proofErr w:type="spellStart"/>
      <w:r w:rsidRPr="00E70B0C">
        <w:rPr>
          <w:b w:val="0"/>
          <w:color w:val="000000"/>
          <w:sz w:val="24"/>
          <w:szCs w:val="24"/>
        </w:rPr>
        <w:t>s.h</w:t>
      </w:r>
      <w:proofErr w:type="spellEnd"/>
      <w:r w:rsidRPr="00E70B0C">
        <w:rPr>
          <w:b w:val="0"/>
          <w:color w:val="000000"/>
          <w:sz w:val="24"/>
          <w:szCs w:val="24"/>
        </w:rPr>
        <w:t>. (Change course description and semester hours).</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2018-19:10</w:t>
      </w:r>
      <w:r w:rsidRPr="00E70B0C">
        <w:rPr>
          <w:b w:val="0"/>
          <w:color w:val="000000"/>
          <w:sz w:val="24"/>
          <w:szCs w:val="24"/>
        </w:rPr>
        <w:tab/>
      </w:r>
      <w:r w:rsidRPr="00E70B0C">
        <w:rPr>
          <w:rStyle w:val="coursenumber"/>
          <w:b w:val="0"/>
          <w:sz w:val="24"/>
          <w:szCs w:val="24"/>
        </w:rPr>
        <w:t xml:space="preserve">MAT 6930 </w:t>
      </w:r>
      <w:r w:rsidRPr="00E70B0C">
        <w:rPr>
          <w:rStyle w:val="coursenumber"/>
          <w:b w:val="0"/>
          <w:i/>
          <w:sz w:val="24"/>
          <w:szCs w:val="24"/>
        </w:rPr>
        <w:t>Clinical Practicum 2</w:t>
      </w:r>
      <w:r w:rsidRPr="00E70B0C">
        <w:rPr>
          <w:b w:val="0"/>
          <w:color w:val="000000"/>
          <w:sz w:val="24"/>
          <w:szCs w:val="24"/>
        </w:rPr>
        <w:t xml:space="preserve">.  </w:t>
      </w:r>
      <w:proofErr w:type="gramStart"/>
      <w:r w:rsidRPr="00E70B0C">
        <w:rPr>
          <w:b w:val="0"/>
          <w:sz w:val="24"/>
          <w:szCs w:val="24"/>
        </w:rPr>
        <w:t>Involves both a clinical education experience which provides for integration of athletic training psychomotor, cognitive, and affective skills, and clinical proficiencies; and field experience providing informal learning and practice and application of clinical proficiencies in a clinical environment under the supervision of an approved instructor.</w:t>
      </w:r>
      <w:proofErr w:type="gramEnd"/>
      <w:r w:rsidRPr="00E70B0C">
        <w:rPr>
          <w:b w:val="0"/>
          <w:sz w:val="24"/>
          <w:szCs w:val="24"/>
        </w:rPr>
        <w:t xml:space="preserv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MAT 6910.</w:t>
      </w:r>
      <w:r w:rsidRPr="00E70B0C">
        <w:rPr>
          <w:b w:val="0"/>
          <w:color w:val="000000"/>
          <w:sz w:val="24"/>
          <w:szCs w:val="24"/>
        </w:rPr>
        <w:t xml:space="preserve"> </w:t>
      </w:r>
      <w:proofErr w:type="gramStart"/>
      <w:r w:rsidRPr="00E70B0C">
        <w:rPr>
          <w:b w:val="0"/>
          <w:color w:val="000000"/>
          <w:sz w:val="24"/>
          <w:szCs w:val="24"/>
        </w:rPr>
        <w:t xml:space="preserve">2 </w:t>
      </w:r>
      <w:proofErr w:type="spellStart"/>
      <w:r w:rsidRPr="00E70B0C">
        <w:rPr>
          <w:b w:val="0"/>
          <w:color w:val="000000"/>
          <w:sz w:val="24"/>
          <w:szCs w:val="24"/>
        </w:rPr>
        <w:t>s.h</w:t>
      </w:r>
      <w:proofErr w:type="spellEnd"/>
      <w:r w:rsidRPr="00E70B0C">
        <w:rPr>
          <w:b w:val="0"/>
          <w:color w:val="000000"/>
          <w:sz w:val="24"/>
          <w:szCs w:val="24"/>
        </w:rPr>
        <w:t>. (Change of semester hours).</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2018-19:11</w:t>
      </w:r>
      <w:r w:rsidRPr="00E70B0C">
        <w:rPr>
          <w:b w:val="0"/>
          <w:color w:val="000000"/>
          <w:sz w:val="24"/>
          <w:szCs w:val="24"/>
        </w:rPr>
        <w:tab/>
      </w:r>
      <w:r w:rsidRPr="00E70B0C">
        <w:rPr>
          <w:rStyle w:val="coursenumber"/>
          <w:b w:val="0"/>
          <w:sz w:val="24"/>
          <w:szCs w:val="24"/>
        </w:rPr>
        <w:t xml:space="preserve">MAT </w:t>
      </w:r>
      <w:proofErr w:type="gramStart"/>
      <w:r w:rsidRPr="00E70B0C">
        <w:rPr>
          <w:rStyle w:val="coursenumber"/>
          <w:b w:val="0"/>
          <w:sz w:val="24"/>
          <w:szCs w:val="24"/>
        </w:rPr>
        <w:t xml:space="preserve">6960  </w:t>
      </w:r>
      <w:r w:rsidRPr="00E70B0C">
        <w:rPr>
          <w:rStyle w:val="coursenumber"/>
          <w:b w:val="0"/>
          <w:i/>
          <w:sz w:val="24"/>
          <w:szCs w:val="24"/>
        </w:rPr>
        <w:t>Clinical</w:t>
      </w:r>
      <w:proofErr w:type="gramEnd"/>
      <w:r w:rsidRPr="00E70B0C">
        <w:rPr>
          <w:rStyle w:val="coursenumber"/>
          <w:b w:val="0"/>
          <w:i/>
          <w:sz w:val="24"/>
          <w:szCs w:val="24"/>
        </w:rPr>
        <w:t xml:space="preserve"> Practicum 3</w:t>
      </w:r>
      <w:r w:rsidRPr="00E70B0C">
        <w:rPr>
          <w:b w:val="0"/>
          <w:color w:val="000000"/>
          <w:sz w:val="24"/>
          <w:szCs w:val="24"/>
        </w:rPr>
        <w:t xml:space="preserve">.  </w:t>
      </w:r>
      <w:proofErr w:type="gramStart"/>
      <w:r w:rsidRPr="00E70B0C">
        <w:rPr>
          <w:b w:val="0"/>
          <w:sz w:val="24"/>
          <w:szCs w:val="24"/>
        </w:rPr>
        <w:t xml:space="preserve">Involves both a clinical education experience which provides for integration of athletic training psychomotor, cognitive, and affective skills, and clinical proficiencies; and field experiences providing informal learning and practice and application of clinical proficiencies in a clinical environment under the </w:t>
      </w:r>
      <w:r w:rsidRPr="00E70B0C">
        <w:rPr>
          <w:b w:val="0"/>
          <w:sz w:val="24"/>
          <w:szCs w:val="24"/>
        </w:rPr>
        <w:lastRenderedPageBreak/>
        <w:t>supervision of an approved instructor.</w:t>
      </w:r>
      <w:proofErr w:type="gramEnd"/>
      <w:r w:rsidRPr="00E70B0C">
        <w:rPr>
          <w:b w:val="0"/>
          <w:sz w:val="24"/>
          <w:szCs w:val="24"/>
        </w:rPr>
        <w:t xml:space="preserv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MAT 6930.</w:t>
      </w:r>
      <w:r w:rsidRPr="00E70B0C">
        <w:rPr>
          <w:b w:val="0"/>
          <w:color w:val="000000"/>
          <w:sz w:val="24"/>
          <w:szCs w:val="24"/>
        </w:rPr>
        <w:t xml:space="preserve"> </w:t>
      </w:r>
      <w:proofErr w:type="gramStart"/>
      <w:r w:rsidRPr="00E70B0C">
        <w:rPr>
          <w:b w:val="0"/>
          <w:color w:val="000000"/>
          <w:sz w:val="24"/>
          <w:szCs w:val="24"/>
        </w:rPr>
        <w:t xml:space="preserve">2 </w:t>
      </w:r>
      <w:proofErr w:type="spellStart"/>
      <w:r w:rsidRPr="00E70B0C">
        <w:rPr>
          <w:b w:val="0"/>
          <w:color w:val="000000"/>
          <w:sz w:val="24"/>
          <w:szCs w:val="24"/>
        </w:rPr>
        <w:t>s.h</w:t>
      </w:r>
      <w:proofErr w:type="spellEnd"/>
      <w:r w:rsidRPr="00E70B0C">
        <w:rPr>
          <w:b w:val="0"/>
          <w:color w:val="000000"/>
          <w:sz w:val="24"/>
          <w:szCs w:val="24"/>
        </w:rPr>
        <w:t>. (Change of semester hours).</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2018-19:12</w:t>
      </w:r>
      <w:r w:rsidRPr="00E70B0C">
        <w:rPr>
          <w:b w:val="0"/>
          <w:color w:val="000000"/>
          <w:sz w:val="24"/>
          <w:szCs w:val="24"/>
        </w:rPr>
        <w:tab/>
      </w:r>
      <w:r w:rsidRPr="00E70B0C">
        <w:rPr>
          <w:rStyle w:val="coursenumber"/>
          <w:b w:val="0"/>
          <w:sz w:val="24"/>
          <w:szCs w:val="24"/>
        </w:rPr>
        <w:t xml:space="preserve">MAT </w:t>
      </w:r>
      <w:proofErr w:type="gramStart"/>
      <w:r w:rsidRPr="00E70B0C">
        <w:rPr>
          <w:rStyle w:val="coursenumber"/>
          <w:b w:val="0"/>
          <w:sz w:val="24"/>
          <w:szCs w:val="24"/>
        </w:rPr>
        <w:t xml:space="preserve">6972  </w:t>
      </w:r>
      <w:r w:rsidRPr="00E70B0C">
        <w:rPr>
          <w:rStyle w:val="coursenumber"/>
          <w:b w:val="0"/>
          <w:i/>
          <w:sz w:val="24"/>
          <w:szCs w:val="24"/>
        </w:rPr>
        <w:t>Radiology</w:t>
      </w:r>
      <w:proofErr w:type="gramEnd"/>
      <w:r w:rsidRPr="00E70B0C">
        <w:rPr>
          <w:rStyle w:val="coursenumber"/>
          <w:b w:val="0"/>
          <w:i/>
          <w:sz w:val="24"/>
          <w:szCs w:val="24"/>
        </w:rPr>
        <w:t xml:space="preserve"> for Athletic Trainers</w:t>
      </w:r>
      <w:r w:rsidRPr="00E70B0C">
        <w:rPr>
          <w:b w:val="0"/>
          <w:color w:val="000000"/>
          <w:sz w:val="24"/>
          <w:szCs w:val="24"/>
        </w:rPr>
        <w:t xml:space="preserve">.  </w:t>
      </w:r>
      <w:proofErr w:type="gramStart"/>
      <w:r w:rsidRPr="00E70B0C">
        <w:rPr>
          <w:b w:val="0"/>
          <w:sz w:val="24"/>
          <w:szCs w:val="24"/>
        </w:rPr>
        <w:t>This course to prepare athletic training students how to read and interpret radiology reports as they pertain to musculoskeletal and orthopedic injury.</w:t>
      </w:r>
      <w:proofErr w:type="gramEnd"/>
      <w:r w:rsidRPr="00E70B0C">
        <w:rPr>
          <w:b w:val="0"/>
          <w:sz w:val="24"/>
          <w:szCs w:val="24"/>
        </w:rPr>
        <w:t xml:space="preserve"> Further, this course will prepare athletic training students how to communicate with physicians verbally and through written correspondence.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MAT 6915 and MAT 6925.</w:t>
      </w:r>
      <w:r w:rsidRPr="00E70B0C">
        <w:rPr>
          <w:b w:val="0"/>
          <w:color w:val="000000"/>
          <w:sz w:val="24"/>
          <w:szCs w:val="24"/>
        </w:rPr>
        <w:t xml:space="preserve"> </w:t>
      </w:r>
      <w:proofErr w:type="gramStart"/>
      <w:r w:rsidRPr="00E70B0C">
        <w:rPr>
          <w:b w:val="0"/>
          <w:color w:val="000000"/>
          <w:sz w:val="24"/>
          <w:szCs w:val="24"/>
        </w:rPr>
        <w:t xml:space="preserve">1 </w:t>
      </w:r>
      <w:proofErr w:type="spellStart"/>
      <w:r w:rsidRPr="00E70B0C">
        <w:rPr>
          <w:b w:val="0"/>
          <w:color w:val="000000"/>
          <w:sz w:val="24"/>
          <w:szCs w:val="24"/>
        </w:rPr>
        <w:t>s.h</w:t>
      </w:r>
      <w:proofErr w:type="spellEnd"/>
      <w:r w:rsidRPr="00E70B0C">
        <w:rPr>
          <w:b w:val="0"/>
          <w:color w:val="000000"/>
          <w:sz w:val="24"/>
          <w:szCs w:val="24"/>
        </w:rPr>
        <w:t>. (Add a new 6900 level course).</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2018-19:13</w:t>
      </w:r>
      <w:r w:rsidRPr="00E70B0C">
        <w:rPr>
          <w:b w:val="0"/>
          <w:color w:val="000000"/>
          <w:sz w:val="24"/>
          <w:szCs w:val="24"/>
        </w:rPr>
        <w:tab/>
      </w:r>
      <w:r w:rsidRPr="00E70B0C">
        <w:rPr>
          <w:rStyle w:val="coursenumber"/>
          <w:b w:val="0"/>
          <w:sz w:val="24"/>
          <w:szCs w:val="24"/>
        </w:rPr>
        <w:t xml:space="preserve">MAT </w:t>
      </w:r>
      <w:proofErr w:type="gramStart"/>
      <w:r w:rsidRPr="00E70B0C">
        <w:rPr>
          <w:rStyle w:val="coursenumber"/>
          <w:b w:val="0"/>
          <w:sz w:val="24"/>
          <w:szCs w:val="24"/>
        </w:rPr>
        <w:t xml:space="preserve">6980  </w:t>
      </w:r>
      <w:r w:rsidRPr="00E70B0C">
        <w:rPr>
          <w:rStyle w:val="coursenumber"/>
          <w:b w:val="0"/>
          <w:i/>
          <w:sz w:val="24"/>
          <w:szCs w:val="24"/>
        </w:rPr>
        <w:t>Clinical</w:t>
      </w:r>
      <w:proofErr w:type="gramEnd"/>
      <w:r w:rsidRPr="00E70B0C">
        <w:rPr>
          <w:rStyle w:val="coursenumber"/>
          <w:b w:val="0"/>
          <w:i/>
          <w:sz w:val="24"/>
          <w:szCs w:val="24"/>
        </w:rPr>
        <w:t xml:space="preserve"> Practicum 4</w:t>
      </w:r>
      <w:r w:rsidRPr="00E70B0C">
        <w:rPr>
          <w:b w:val="0"/>
          <w:color w:val="000000"/>
          <w:sz w:val="24"/>
          <w:szCs w:val="24"/>
        </w:rPr>
        <w:t xml:space="preserve">.  </w:t>
      </w:r>
      <w:proofErr w:type="gramStart"/>
      <w:r w:rsidRPr="00E70B0C">
        <w:rPr>
          <w:b w:val="0"/>
          <w:sz w:val="24"/>
          <w:szCs w:val="24"/>
        </w:rPr>
        <w:t>Involves both a clinical education experience which provides for integration of athletic training psychomotor, cognitive, and affective skills, and clinical proficiencies; and field experiences providing informal learning and practice and application of clinical proficiencies in a clinical environment under the supervision for an approved instructor.</w:t>
      </w:r>
      <w:proofErr w:type="gramEnd"/>
      <w:r w:rsidRPr="00E70B0C">
        <w:rPr>
          <w:b w:val="0"/>
          <w:sz w:val="24"/>
          <w:szCs w:val="24"/>
        </w:rPr>
        <w:t xml:space="preserve"> Athletic training students are required to be involved in clinical education and field experiences in order to gain entry-level proficiencies in the profession.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MAT 6960.</w:t>
      </w:r>
      <w:r w:rsidRPr="00E70B0C">
        <w:rPr>
          <w:b w:val="0"/>
          <w:color w:val="000000"/>
          <w:sz w:val="24"/>
          <w:szCs w:val="24"/>
        </w:rPr>
        <w:t xml:space="preserve"> </w:t>
      </w:r>
      <w:proofErr w:type="gramStart"/>
      <w:r w:rsidRPr="00E70B0C">
        <w:rPr>
          <w:b w:val="0"/>
          <w:color w:val="000000"/>
          <w:sz w:val="24"/>
          <w:szCs w:val="24"/>
        </w:rPr>
        <w:t xml:space="preserve">1 </w:t>
      </w:r>
      <w:proofErr w:type="spellStart"/>
      <w:r w:rsidRPr="00E70B0C">
        <w:rPr>
          <w:b w:val="0"/>
          <w:color w:val="000000"/>
          <w:sz w:val="24"/>
          <w:szCs w:val="24"/>
        </w:rPr>
        <w:t>s.h</w:t>
      </w:r>
      <w:proofErr w:type="spellEnd"/>
      <w:r w:rsidRPr="00E70B0C">
        <w:rPr>
          <w:b w:val="0"/>
          <w:color w:val="000000"/>
          <w:sz w:val="24"/>
          <w:szCs w:val="24"/>
        </w:rPr>
        <w:t>. (Change of semester hours).</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2018-19:14</w:t>
      </w:r>
      <w:r w:rsidRPr="00E70B0C">
        <w:rPr>
          <w:b w:val="0"/>
          <w:color w:val="000000"/>
          <w:sz w:val="24"/>
          <w:szCs w:val="24"/>
        </w:rPr>
        <w:tab/>
      </w:r>
      <w:r w:rsidRPr="00E70B0C">
        <w:rPr>
          <w:rStyle w:val="coursenumber"/>
          <w:b w:val="0"/>
          <w:sz w:val="24"/>
          <w:szCs w:val="24"/>
        </w:rPr>
        <w:t xml:space="preserve">MAT 6988 </w:t>
      </w:r>
      <w:r w:rsidRPr="00E70B0C">
        <w:rPr>
          <w:rStyle w:val="coursenumber"/>
          <w:b w:val="0"/>
          <w:i/>
          <w:sz w:val="24"/>
          <w:szCs w:val="24"/>
        </w:rPr>
        <w:t>Clinical Practicum 5</w:t>
      </w:r>
      <w:r w:rsidRPr="00E70B0C">
        <w:rPr>
          <w:b w:val="0"/>
          <w:color w:val="000000"/>
          <w:sz w:val="24"/>
          <w:szCs w:val="24"/>
        </w:rPr>
        <w:t xml:space="preserve">.  </w:t>
      </w:r>
      <w:r w:rsidRPr="00E70B0C">
        <w:rPr>
          <w:b w:val="0"/>
          <w:sz w:val="24"/>
          <w:szCs w:val="24"/>
        </w:rPr>
        <w:t xml:space="preserve">Athletic Training students will continue to practice and hone their clinical skills in pharmacology, manual medicine, and radiology in the sports medicine field.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Association for certification and our professional accreditation through CAATE.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Admission to the Athletic Training Program.</w:t>
      </w:r>
      <w:r w:rsidRPr="00E70B0C">
        <w:rPr>
          <w:b w:val="0"/>
          <w:color w:val="000000"/>
          <w:sz w:val="24"/>
          <w:szCs w:val="24"/>
        </w:rPr>
        <w:t xml:space="preserve"> </w:t>
      </w:r>
      <w:proofErr w:type="gramStart"/>
      <w:r w:rsidRPr="00E70B0C">
        <w:rPr>
          <w:b w:val="0"/>
          <w:color w:val="000000"/>
          <w:sz w:val="24"/>
          <w:szCs w:val="24"/>
        </w:rPr>
        <w:t xml:space="preserve">3 </w:t>
      </w:r>
      <w:proofErr w:type="spellStart"/>
      <w:r w:rsidRPr="00E70B0C">
        <w:rPr>
          <w:b w:val="0"/>
          <w:color w:val="000000"/>
          <w:sz w:val="24"/>
          <w:szCs w:val="24"/>
        </w:rPr>
        <w:t>s.h</w:t>
      </w:r>
      <w:proofErr w:type="spellEnd"/>
      <w:r w:rsidRPr="00E70B0C">
        <w:rPr>
          <w:b w:val="0"/>
          <w:color w:val="000000"/>
          <w:sz w:val="24"/>
          <w:szCs w:val="24"/>
        </w:rPr>
        <w:t>. (Add a new 6900 level course).</w:t>
      </w:r>
      <w:proofErr w:type="gramEnd"/>
    </w:p>
    <w:p w:rsidR="00F17CC9" w:rsidRPr="00E70B0C" w:rsidRDefault="00F17CC9" w:rsidP="00F17CC9">
      <w:pPr>
        <w:pStyle w:val="Heading3"/>
        <w:ind w:left="2160" w:hanging="2160"/>
        <w:rPr>
          <w:rStyle w:val="Strong"/>
          <w:b/>
          <w:bCs/>
          <w:sz w:val="24"/>
          <w:szCs w:val="24"/>
        </w:rPr>
      </w:pPr>
      <w:r w:rsidRPr="00E70B0C">
        <w:rPr>
          <w:color w:val="000000"/>
          <w:sz w:val="24"/>
          <w:szCs w:val="24"/>
        </w:rPr>
        <w:t>2018-19:15</w:t>
      </w:r>
      <w:r w:rsidRPr="00E70B0C">
        <w:rPr>
          <w:b w:val="0"/>
          <w:color w:val="000000"/>
          <w:sz w:val="24"/>
          <w:szCs w:val="24"/>
        </w:rPr>
        <w:tab/>
      </w:r>
      <w:r w:rsidRPr="00E70B0C">
        <w:rPr>
          <w:rStyle w:val="coursenumber"/>
          <w:b w:val="0"/>
          <w:sz w:val="24"/>
          <w:szCs w:val="24"/>
        </w:rPr>
        <w:t xml:space="preserve">MAT 6995 </w:t>
      </w:r>
      <w:r w:rsidRPr="00E70B0C">
        <w:rPr>
          <w:rStyle w:val="coursenumber"/>
          <w:b w:val="0"/>
          <w:i/>
          <w:sz w:val="24"/>
          <w:szCs w:val="24"/>
        </w:rPr>
        <w:t>Clinical Practicum 6</w:t>
      </w:r>
      <w:proofErr w:type="gramStart"/>
      <w:r w:rsidRPr="00E70B0C">
        <w:rPr>
          <w:rStyle w:val="coursenumber"/>
          <w:b w:val="0"/>
          <w:sz w:val="24"/>
          <w:szCs w:val="24"/>
        </w:rPr>
        <w:t>.</w:t>
      </w:r>
      <w:r w:rsidRPr="00E70B0C">
        <w:rPr>
          <w:b w:val="0"/>
          <w:color w:val="000000"/>
          <w:sz w:val="24"/>
          <w:szCs w:val="24"/>
        </w:rPr>
        <w:t>.</w:t>
      </w:r>
      <w:proofErr w:type="gramEnd"/>
      <w:r w:rsidRPr="00E70B0C">
        <w:rPr>
          <w:b w:val="0"/>
          <w:color w:val="000000"/>
          <w:sz w:val="24"/>
          <w:szCs w:val="24"/>
        </w:rPr>
        <w:t xml:space="preserve">  </w:t>
      </w:r>
      <w:r w:rsidRPr="00E70B0C">
        <w:rPr>
          <w:b w:val="0"/>
          <w:sz w:val="24"/>
          <w:szCs w:val="24"/>
        </w:rPr>
        <w:t xml:space="preserve">Athletic Training students will continue to practice and hone their clinical skills and knowledge as an entry-level athletic trainer.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Association for certification and our professional accreditation through CAATE.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Admission to the Athletic Training Program.</w:t>
      </w:r>
      <w:r w:rsidRPr="00E70B0C">
        <w:rPr>
          <w:b w:val="0"/>
          <w:color w:val="000000"/>
          <w:sz w:val="24"/>
          <w:szCs w:val="24"/>
        </w:rPr>
        <w:t xml:space="preserve"> </w:t>
      </w:r>
      <w:proofErr w:type="gramStart"/>
      <w:r w:rsidRPr="00E70B0C">
        <w:rPr>
          <w:b w:val="0"/>
          <w:color w:val="000000"/>
          <w:sz w:val="24"/>
          <w:szCs w:val="24"/>
        </w:rPr>
        <w:t xml:space="preserve">3 </w:t>
      </w:r>
      <w:proofErr w:type="spellStart"/>
      <w:r w:rsidRPr="00E70B0C">
        <w:rPr>
          <w:b w:val="0"/>
          <w:color w:val="000000"/>
          <w:sz w:val="24"/>
          <w:szCs w:val="24"/>
        </w:rPr>
        <w:t>s.h</w:t>
      </w:r>
      <w:proofErr w:type="spellEnd"/>
      <w:r w:rsidRPr="00E70B0C">
        <w:rPr>
          <w:b w:val="0"/>
          <w:color w:val="000000"/>
          <w:sz w:val="24"/>
          <w:szCs w:val="24"/>
        </w:rPr>
        <w:t>. (Add a new 6900 level course).</w:t>
      </w:r>
      <w:proofErr w:type="gramEnd"/>
    </w:p>
    <w:p w:rsidR="005B52E1" w:rsidRDefault="00F17CC9" w:rsidP="00E70B0C">
      <w:pPr>
        <w:pStyle w:val="Heading3"/>
        <w:ind w:left="2160" w:hanging="2160"/>
        <w:rPr>
          <w:b w:val="0"/>
          <w:color w:val="000000"/>
          <w:sz w:val="24"/>
          <w:szCs w:val="24"/>
        </w:rPr>
      </w:pPr>
      <w:r w:rsidRPr="00E70B0C">
        <w:rPr>
          <w:color w:val="000000"/>
          <w:sz w:val="24"/>
          <w:szCs w:val="24"/>
        </w:rPr>
        <w:t>2018-19:16</w:t>
      </w:r>
      <w:r w:rsidRPr="00E70B0C">
        <w:rPr>
          <w:b w:val="0"/>
          <w:color w:val="000000"/>
          <w:sz w:val="24"/>
          <w:szCs w:val="24"/>
        </w:rPr>
        <w:tab/>
      </w:r>
      <w:r w:rsidRPr="00E70B0C">
        <w:rPr>
          <w:rStyle w:val="coursenumber"/>
          <w:b w:val="0"/>
          <w:sz w:val="24"/>
          <w:szCs w:val="24"/>
        </w:rPr>
        <w:t xml:space="preserve">MAT 6998 </w:t>
      </w:r>
      <w:r w:rsidRPr="00E70B0C">
        <w:rPr>
          <w:rStyle w:val="coursenumber"/>
          <w:b w:val="0"/>
          <w:i/>
          <w:sz w:val="24"/>
          <w:szCs w:val="24"/>
        </w:rPr>
        <w:t>Acute Medical Emergency Procedures</w:t>
      </w:r>
      <w:r w:rsidRPr="00E70B0C">
        <w:rPr>
          <w:b w:val="0"/>
          <w:sz w:val="24"/>
          <w:szCs w:val="24"/>
        </w:rPr>
        <w:t>.</w:t>
      </w:r>
      <w:r w:rsidRPr="00E70B0C">
        <w:rPr>
          <w:sz w:val="24"/>
          <w:szCs w:val="24"/>
        </w:rPr>
        <w:t xml:space="preserve">  </w:t>
      </w:r>
      <w:proofErr w:type="gramStart"/>
      <w:r w:rsidRPr="00E70B0C">
        <w:rPr>
          <w:b w:val="0"/>
          <w:sz w:val="24"/>
          <w:szCs w:val="24"/>
        </w:rPr>
        <w:t>This course to make the athletic training student aware of common medical procedures that they may see in their medical practice as an athletic trainer and prepare them to act in the event that there is an on-field emergency and absence of emergency medical services.</w:t>
      </w:r>
      <w:proofErr w:type="gramEnd"/>
      <w:r w:rsidRPr="00E70B0C">
        <w:rPr>
          <w:b w:val="0"/>
          <w:sz w:val="24"/>
          <w:szCs w:val="24"/>
        </w:rPr>
        <w:t xml:space="preserve"> </w:t>
      </w:r>
      <w:proofErr w:type="spellStart"/>
      <w:proofErr w:type="gramStart"/>
      <w:r w:rsidRPr="00E70B0C">
        <w:rPr>
          <w:b w:val="0"/>
          <w:sz w:val="24"/>
          <w:szCs w:val="24"/>
        </w:rPr>
        <w:t>Prereq</w:t>
      </w:r>
      <w:proofErr w:type="spellEnd"/>
      <w:r w:rsidRPr="00E70B0C">
        <w:rPr>
          <w:b w:val="0"/>
          <w:sz w:val="24"/>
          <w:szCs w:val="24"/>
        </w:rPr>
        <w:t>.:</w:t>
      </w:r>
      <w:proofErr w:type="gramEnd"/>
      <w:r w:rsidRPr="00E70B0C">
        <w:rPr>
          <w:b w:val="0"/>
          <w:sz w:val="24"/>
          <w:szCs w:val="24"/>
        </w:rPr>
        <w:t xml:space="preserve"> Admission to the Athletic Training Program. </w:t>
      </w:r>
      <w:proofErr w:type="gramStart"/>
      <w:r w:rsidRPr="00E70B0C">
        <w:rPr>
          <w:b w:val="0"/>
          <w:sz w:val="24"/>
          <w:szCs w:val="24"/>
        </w:rPr>
        <w:t>2</w:t>
      </w:r>
      <w:r w:rsidRPr="00E70B0C">
        <w:rPr>
          <w:b w:val="0"/>
          <w:color w:val="000000"/>
          <w:sz w:val="24"/>
          <w:szCs w:val="24"/>
        </w:rPr>
        <w:t xml:space="preserve"> </w:t>
      </w:r>
      <w:proofErr w:type="spellStart"/>
      <w:r w:rsidRPr="00E70B0C">
        <w:rPr>
          <w:b w:val="0"/>
          <w:color w:val="000000"/>
          <w:sz w:val="24"/>
          <w:szCs w:val="24"/>
        </w:rPr>
        <w:t>s.h</w:t>
      </w:r>
      <w:proofErr w:type="spellEnd"/>
      <w:r w:rsidRPr="00E70B0C">
        <w:rPr>
          <w:b w:val="0"/>
          <w:color w:val="000000"/>
          <w:sz w:val="24"/>
          <w:szCs w:val="24"/>
        </w:rPr>
        <w:t>. (Add a new 6900 level course).</w:t>
      </w:r>
      <w:proofErr w:type="gramEnd"/>
    </w:p>
    <w:p w:rsidR="005912D0" w:rsidRDefault="00F17CC9" w:rsidP="00E70B0C">
      <w:pPr>
        <w:pStyle w:val="Heading3"/>
        <w:ind w:left="2160" w:hanging="2160"/>
      </w:pPr>
      <w:r w:rsidRPr="00E70B0C">
        <w:rPr>
          <w:color w:val="000000"/>
          <w:sz w:val="24"/>
          <w:szCs w:val="24"/>
        </w:rPr>
        <w:lastRenderedPageBreak/>
        <w:t>2018-19:17</w:t>
      </w:r>
      <w:r w:rsidRPr="00E70B0C">
        <w:rPr>
          <w:b w:val="0"/>
          <w:color w:val="000000"/>
          <w:sz w:val="24"/>
          <w:szCs w:val="24"/>
        </w:rPr>
        <w:tab/>
      </w:r>
      <w:r w:rsidRPr="00E70B0C">
        <w:rPr>
          <w:rStyle w:val="coursenumber"/>
          <w:b w:val="0"/>
          <w:sz w:val="24"/>
          <w:szCs w:val="24"/>
        </w:rPr>
        <w:t xml:space="preserve">ENGL 6943 </w:t>
      </w:r>
      <w:r w:rsidRPr="00E70B0C">
        <w:rPr>
          <w:rStyle w:val="coursenumber"/>
          <w:b w:val="0"/>
          <w:i/>
          <w:sz w:val="24"/>
          <w:szCs w:val="24"/>
        </w:rPr>
        <w:t>Technical Communication</w:t>
      </w:r>
      <w:r w:rsidRPr="00E70B0C">
        <w:rPr>
          <w:b w:val="0"/>
          <w:sz w:val="24"/>
          <w:szCs w:val="24"/>
        </w:rPr>
        <w:t xml:space="preserve">. </w:t>
      </w:r>
      <w:proofErr w:type="gramStart"/>
      <w:r w:rsidRPr="00E70B0C">
        <w:rPr>
          <w:b w:val="0"/>
          <w:sz w:val="24"/>
          <w:szCs w:val="24"/>
        </w:rPr>
        <w:t>In-depth discussion of audience, format, document design, and corporate structure.</w:t>
      </w:r>
      <w:proofErr w:type="gramEnd"/>
      <w:r w:rsidRPr="00E70B0C">
        <w:rPr>
          <w:b w:val="0"/>
          <w:sz w:val="24"/>
          <w:szCs w:val="24"/>
        </w:rPr>
        <w:t xml:space="preserve"> Focus on refining skills and providing theoretical support for practical </w:t>
      </w:r>
      <w:proofErr w:type="spellStart"/>
      <w:proofErr w:type="gramStart"/>
      <w:r w:rsidRPr="00E70B0C">
        <w:rPr>
          <w:b w:val="0"/>
          <w:sz w:val="24"/>
          <w:szCs w:val="24"/>
        </w:rPr>
        <w:t>applications.Prereq</w:t>
      </w:r>
      <w:proofErr w:type="spellEnd"/>
      <w:r w:rsidRPr="00E70B0C">
        <w:rPr>
          <w:b w:val="0"/>
          <w:sz w:val="24"/>
          <w:szCs w:val="24"/>
        </w:rPr>
        <w:t>.:</w:t>
      </w:r>
      <w:proofErr w:type="gramEnd"/>
      <w:r w:rsidRPr="00E70B0C">
        <w:rPr>
          <w:b w:val="0"/>
          <w:sz w:val="24"/>
          <w:szCs w:val="24"/>
        </w:rPr>
        <w:t xml:space="preserve"> None.</w:t>
      </w:r>
      <w:r w:rsidRPr="00E70B0C">
        <w:rPr>
          <w:b w:val="0"/>
          <w:color w:val="000000"/>
          <w:sz w:val="24"/>
          <w:szCs w:val="24"/>
        </w:rPr>
        <w:t xml:space="preserve"> </w:t>
      </w:r>
      <w:proofErr w:type="gramStart"/>
      <w:r w:rsidRPr="00E70B0C">
        <w:rPr>
          <w:b w:val="0"/>
          <w:color w:val="000000"/>
          <w:sz w:val="24"/>
          <w:szCs w:val="24"/>
        </w:rPr>
        <w:t xml:space="preserve">3 </w:t>
      </w:r>
      <w:proofErr w:type="spellStart"/>
      <w:r w:rsidRPr="00E70B0C">
        <w:rPr>
          <w:b w:val="0"/>
          <w:color w:val="000000"/>
          <w:sz w:val="24"/>
          <w:szCs w:val="24"/>
        </w:rPr>
        <w:t>s.h</w:t>
      </w:r>
      <w:proofErr w:type="spellEnd"/>
      <w:r w:rsidRPr="00E70B0C">
        <w:rPr>
          <w:b w:val="0"/>
          <w:color w:val="000000"/>
          <w:sz w:val="24"/>
          <w:szCs w:val="24"/>
        </w:rPr>
        <w:t>. (Change of prerequisites).</w:t>
      </w:r>
      <w:proofErr w:type="gramEnd"/>
    </w:p>
    <w:p w:rsidR="001D1945" w:rsidRDefault="00467CA0" w:rsidP="005912D0">
      <w:pPr>
        <w:pStyle w:val="ListParagraph"/>
      </w:pPr>
      <w:r>
        <w:tab/>
      </w:r>
      <w:r>
        <w:tab/>
      </w:r>
      <w:r w:rsidR="001D1945">
        <w:t>Additional Information:</w:t>
      </w:r>
    </w:p>
    <w:p w:rsidR="001D1945" w:rsidRDefault="001D1945" w:rsidP="005912D0">
      <w:pPr>
        <w:pStyle w:val="ListParagraph"/>
      </w:pPr>
    </w:p>
    <w:p w:rsidR="00467CA0" w:rsidRDefault="00467CA0" w:rsidP="005912D0">
      <w:pPr>
        <w:pStyle w:val="ListParagraph"/>
      </w:pPr>
      <w:r>
        <w:tab/>
      </w:r>
      <w:r>
        <w:tab/>
      </w:r>
      <w:r w:rsidR="005912D0">
        <w:t xml:space="preserve">Inquiries regarding Graduate Faculty membership affiliations can be found </w:t>
      </w:r>
      <w:r>
        <w:tab/>
      </w:r>
      <w:r>
        <w:tab/>
      </w:r>
      <w:r w:rsidR="005912D0">
        <w:t xml:space="preserve">on the following link: </w:t>
      </w:r>
    </w:p>
    <w:p w:rsidR="00AF71DF" w:rsidRDefault="00AF71DF" w:rsidP="005912D0">
      <w:pPr>
        <w:pStyle w:val="ListParagraph"/>
      </w:pPr>
    </w:p>
    <w:p w:rsidR="005912D0" w:rsidRDefault="00467CA0" w:rsidP="005912D0">
      <w:pPr>
        <w:pStyle w:val="ListParagraph"/>
      </w:pPr>
      <w:r>
        <w:tab/>
      </w:r>
      <w:r>
        <w:tab/>
      </w:r>
      <w:hyperlink r:id="rId14" w:history="1">
        <w:r w:rsidRPr="005B11D9">
          <w:rPr>
            <w:rStyle w:val="Hyperlink"/>
          </w:rPr>
          <w:t>https://ysu.edu/academics/college-graduate-studies/resources</w:t>
        </w:r>
      </w:hyperlink>
    </w:p>
    <w:p w:rsidR="005912D0" w:rsidRDefault="005912D0" w:rsidP="005912D0">
      <w:pPr>
        <w:pStyle w:val="ListParagraph"/>
      </w:pPr>
    </w:p>
    <w:p w:rsidR="005912D0" w:rsidRDefault="00467CA0" w:rsidP="005912D0">
      <w:pPr>
        <w:pStyle w:val="ListParagraph"/>
      </w:pPr>
      <w:r>
        <w:tab/>
      </w:r>
      <w:r>
        <w:tab/>
      </w:r>
      <w:r w:rsidR="005912D0">
        <w:t>Operationalized</w:t>
      </w:r>
    </w:p>
    <w:p w:rsidR="00467CA0" w:rsidRPr="00467CA0" w:rsidRDefault="00467CA0" w:rsidP="005912D0">
      <w:pPr>
        <w:pStyle w:val="ListParagraph"/>
      </w:pPr>
      <w:r>
        <w:tab/>
      </w:r>
      <w:r>
        <w:tab/>
      </w:r>
      <w:r>
        <w:fldChar w:fldCharType="begin"/>
      </w:r>
      <w:r>
        <w:instrText xml:space="preserve"> HYPERLINK "</w:instrText>
      </w:r>
      <w:r w:rsidRPr="00467CA0">
        <w:instrText>https://www.merriam-webster.com/dictionary/operationalize</w:instrText>
      </w:r>
    </w:p>
    <w:p w:rsidR="00467CA0" w:rsidRPr="005B11D9" w:rsidRDefault="00467CA0" w:rsidP="005912D0">
      <w:pPr>
        <w:pStyle w:val="ListParagraph"/>
        <w:rPr>
          <w:rStyle w:val="Hyperlink"/>
        </w:rPr>
      </w:pPr>
      <w:r w:rsidRPr="00467CA0">
        <w:tab/>
      </w:r>
      <w:r w:rsidRPr="00467CA0">
        <w:tab/>
        <w:instrText>https://en.oxforddictionaries.com/definition/operationalize</w:instrText>
      </w:r>
      <w:r>
        <w:instrText xml:space="preserve">" </w:instrText>
      </w:r>
      <w:r>
        <w:fldChar w:fldCharType="separate"/>
      </w:r>
      <w:r w:rsidRPr="005B11D9">
        <w:rPr>
          <w:rStyle w:val="Hyperlink"/>
        </w:rPr>
        <w:t>https://www.merriam-webster.com/dictionary/operationalize</w:t>
      </w:r>
    </w:p>
    <w:p w:rsidR="004377FF" w:rsidRDefault="00467CA0" w:rsidP="00622138">
      <w:pPr>
        <w:pStyle w:val="ListParagraph"/>
      </w:pPr>
      <w:r w:rsidRPr="00467CA0">
        <w:rPr>
          <w:rStyle w:val="Hyperlink"/>
          <w:u w:val="none"/>
        </w:rPr>
        <w:tab/>
      </w:r>
      <w:r w:rsidRPr="00467CA0">
        <w:rPr>
          <w:rStyle w:val="Hyperlink"/>
          <w:u w:val="none"/>
        </w:rPr>
        <w:tab/>
      </w:r>
      <w:r w:rsidRPr="005B11D9">
        <w:rPr>
          <w:rStyle w:val="Hyperlink"/>
        </w:rPr>
        <w:t>https://en.oxforddictionaries.com/definition/operationalize</w:t>
      </w:r>
      <w:r>
        <w:fldChar w:fldCharType="end"/>
      </w:r>
    </w:p>
    <w:p w:rsidR="00F17CC9" w:rsidRDefault="00F17CC9" w:rsidP="00622138">
      <w:pPr>
        <w:pStyle w:val="ListParagraph"/>
      </w:pPr>
    </w:p>
    <w:p w:rsidR="00F17CC9" w:rsidRDefault="00467CA0" w:rsidP="00622138">
      <w:pPr>
        <w:pStyle w:val="ListParagraph"/>
      </w:pPr>
      <w:r>
        <w:tab/>
      </w:r>
      <w:r>
        <w:tab/>
      </w:r>
      <w:r w:rsidR="00F17CC9">
        <w:t>//</w:t>
      </w:r>
    </w:p>
    <w:sectPr w:rsidR="00F17CC9" w:rsidSect="007C029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E8" w:rsidRDefault="007A40E8" w:rsidP="002F2F6E">
      <w:r>
        <w:separator/>
      </w:r>
    </w:p>
  </w:endnote>
  <w:endnote w:type="continuationSeparator" w:id="0">
    <w:p w:rsidR="007A40E8" w:rsidRDefault="007A40E8" w:rsidP="002F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Bradley Hand ITC">
    <w:altName w:val="Calibri"/>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6E" w:rsidRDefault="002F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6E" w:rsidRDefault="002F2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00079"/>
      <w:docPartObj>
        <w:docPartGallery w:val="Page Numbers (Bottom of Page)"/>
        <w:docPartUnique/>
      </w:docPartObj>
    </w:sdtPr>
    <w:sdtEndPr>
      <w:rPr>
        <w:noProof/>
      </w:rPr>
    </w:sdtEndPr>
    <w:sdtContent>
      <w:p w:rsidR="00BA521F" w:rsidRDefault="00BA521F">
        <w:pPr>
          <w:pStyle w:val="Footer"/>
          <w:jc w:val="right"/>
        </w:pPr>
        <w:r>
          <w:fldChar w:fldCharType="begin"/>
        </w:r>
        <w:r>
          <w:instrText xml:space="preserve"> PAGE   \* MERGEFORMAT </w:instrText>
        </w:r>
        <w:r>
          <w:fldChar w:fldCharType="separate"/>
        </w:r>
        <w:r w:rsidR="00A84F94">
          <w:rPr>
            <w:noProof/>
          </w:rPr>
          <w:t>1</w:t>
        </w:r>
        <w:r>
          <w:rPr>
            <w:noProof/>
          </w:rPr>
          <w:fldChar w:fldCharType="end"/>
        </w:r>
      </w:p>
    </w:sdtContent>
  </w:sdt>
  <w:p w:rsidR="002F2F6E" w:rsidRDefault="002F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E8" w:rsidRDefault="007A40E8" w:rsidP="002F2F6E">
      <w:r>
        <w:separator/>
      </w:r>
    </w:p>
  </w:footnote>
  <w:footnote w:type="continuationSeparator" w:id="0">
    <w:p w:rsidR="007A40E8" w:rsidRDefault="007A40E8" w:rsidP="002F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D6" w:rsidRDefault="004377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CD6" w:rsidRDefault="00404C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D6" w:rsidRDefault="004377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F94">
      <w:rPr>
        <w:rStyle w:val="PageNumber"/>
        <w:noProof/>
      </w:rPr>
      <w:t>5</w:t>
    </w:r>
    <w:r>
      <w:rPr>
        <w:rStyle w:val="PageNumber"/>
      </w:rPr>
      <w:fldChar w:fldCharType="end"/>
    </w:r>
  </w:p>
  <w:p w:rsidR="00404CD6" w:rsidRDefault="004377FF">
    <w:pPr>
      <w:pStyle w:val="Header"/>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6E" w:rsidRDefault="002F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337D"/>
    <w:multiLevelType w:val="hybridMultilevel"/>
    <w:tmpl w:val="A5E01B64"/>
    <w:lvl w:ilvl="0" w:tplc="7C3A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90"/>
    <w:rsid w:val="00020652"/>
    <w:rsid w:val="0006797D"/>
    <w:rsid w:val="000761D5"/>
    <w:rsid w:val="00094D00"/>
    <w:rsid w:val="00095F12"/>
    <w:rsid w:val="000B2B1A"/>
    <w:rsid w:val="000B5DF9"/>
    <w:rsid w:val="000F6FD0"/>
    <w:rsid w:val="001037B1"/>
    <w:rsid w:val="00107B52"/>
    <w:rsid w:val="0014558B"/>
    <w:rsid w:val="00150BC1"/>
    <w:rsid w:val="00184A1C"/>
    <w:rsid w:val="00190E24"/>
    <w:rsid w:val="001D1945"/>
    <w:rsid w:val="001D4F2A"/>
    <w:rsid w:val="001E0904"/>
    <w:rsid w:val="001E7FBC"/>
    <w:rsid w:val="001F7BF2"/>
    <w:rsid w:val="001F7D37"/>
    <w:rsid w:val="00201E86"/>
    <w:rsid w:val="0021116C"/>
    <w:rsid w:val="0025477E"/>
    <w:rsid w:val="00263E4A"/>
    <w:rsid w:val="00265422"/>
    <w:rsid w:val="00283AF7"/>
    <w:rsid w:val="00296564"/>
    <w:rsid w:val="002F2F6E"/>
    <w:rsid w:val="00322F8F"/>
    <w:rsid w:val="003259FA"/>
    <w:rsid w:val="00334BF6"/>
    <w:rsid w:val="00344761"/>
    <w:rsid w:val="003C69E6"/>
    <w:rsid w:val="003C7364"/>
    <w:rsid w:val="003D6BE9"/>
    <w:rsid w:val="003F187E"/>
    <w:rsid w:val="003F3D90"/>
    <w:rsid w:val="00403C32"/>
    <w:rsid w:val="00404CD6"/>
    <w:rsid w:val="00410430"/>
    <w:rsid w:val="004242F5"/>
    <w:rsid w:val="00430151"/>
    <w:rsid w:val="004377FF"/>
    <w:rsid w:val="0044629D"/>
    <w:rsid w:val="00467CA0"/>
    <w:rsid w:val="0048170F"/>
    <w:rsid w:val="00496B5C"/>
    <w:rsid w:val="004A1A38"/>
    <w:rsid w:val="004A20F0"/>
    <w:rsid w:val="004B264D"/>
    <w:rsid w:val="004F6805"/>
    <w:rsid w:val="00547D8E"/>
    <w:rsid w:val="00554969"/>
    <w:rsid w:val="00563E5B"/>
    <w:rsid w:val="00565925"/>
    <w:rsid w:val="005844AC"/>
    <w:rsid w:val="005912D0"/>
    <w:rsid w:val="005B52E1"/>
    <w:rsid w:val="005B651B"/>
    <w:rsid w:val="005C6FA0"/>
    <w:rsid w:val="005E2AFF"/>
    <w:rsid w:val="00605E07"/>
    <w:rsid w:val="006137DA"/>
    <w:rsid w:val="0061410B"/>
    <w:rsid w:val="00622138"/>
    <w:rsid w:val="00622BC7"/>
    <w:rsid w:val="00624AA2"/>
    <w:rsid w:val="00641D6D"/>
    <w:rsid w:val="006970EC"/>
    <w:rsid w:val="006D0B63"/>
    <w:rsid w:val="006D1044"/>
    <w:rsid w:val="007061D7"/>
    <w:rsid w:val="00722FA0"/>
    <w:rsid w:val="00744CBF"/>
    <w:rsid w:val="007748DD"/>
    <w:rsid w:val="007A40E8"/>
    <w:rsid w:val="007C0290"/>
    <w:rsid w:val="007C1617"/>
    <w:rsid w:val="007C310E"/>
    <w:rsid w:val="007F5CA2"/>
    <w:rsid w:val="00801E4F"/>
    <w:rsid w:val="008044B1"/>
    <w:rsid w:val="00825383"/>
    <w:rsid w:val="00825ECE"/>
    <w:rsid w:val="00850F2C"/>
    <w:rsid w:val="00864A82"/>
    <w:rsid w:val="00876E03"/>
    <w:rsid w:val="00883B99"/>
    <w:rsid w:val="008F44E0"/>
    <w:rsid w:val="00956387"/>
    <w:rsid w:val="00970B56"/>
    <w:rsid w:val="009801BC"/>
    <w:rsid w:val="009901B1"/>
    <w:rsid w:val="009B41FE"/>
    <w:rsid w:val="009F368C"/>
    <w:rsid w:val="00A005A3"/>
    <w:rsid w:val="00A17BD3"/>
    <w:rsid w:val="00A214CB"/>
    <w:rsid w:val="00A256BC"/>
    <w:rsid w:val="00A30902"/>
    <w:rsid w:val="00A52C21"/>
    <w:rsid w:val="00A54F73"/>
    <w:rsid w:val="00A71880"/>
    <w:rsid w:val="00A84F94"/>
    <w:rsid w:val="00A858FA"/>
    <w:rsid w:val="00AD0DE5"/>
    <w:rsid w:val="00AD75AE"/>
    <w:rsid w:val="00AF71DF"/>
    <w:rsid w:val="00B11C7E"/>
    <w:rsid w:val="00B37A43"/>
    <w:rsid w:val="00B67B1E"/>
    <w:rsid w:val="00B85589"/>
    <w:rsid w:val="00BA521F"/>
    <w:rsid w:val="00BB33BE"/>
    <w:rsid w:val="00BD4FBE"/>
    <w:rsid w:val="00C1078B"/>
    <w:rsid w:val="00C57679"/>
    <w:rsid w:val="00C66131"/>
    <w:rsid w:val="00C7121A"/>
    <w:rsid w:val="00CC2CA2"/>
    <w:rsid w:val="00CC6280"/>
    <w:rsid w:val="00CD5832"/>
    <w:rsid w:val="00CE0FAF"/>
    <w:rsid w:val="00D32399"/>
    <w:rsid w:val="00D706E4"/>
    <w:rsid w:val="00D748D7"/>
    <w:rsid w:val="00D953E8"/>
    <w:rsid w:val="00D97403"/>
    <w:rsid w:val="00DC0C3B"/>
    <w:rsid w:val="00DC5D7D"/>
    <w:rsid w:val="00E158A7"/>
    <w:rsid w:val="00E41BE9"/>
    <w:rsid w:val="00E43F04"/>
    <w:rsid w:val="00E51B27"/>
    <w:rsid w:val="00E527C1"/>
    <w:rsid w:val="00E70B0C"/>
    <w:rsid w:val="00EC49BA"/>
    <w:rsid w:val="00ED7208"/>
    <w:rsid w:val="00F078B4"/>
    <w:rsid w:val="00F10657"/>
    <w:rsid w:val="00F17CC9"/>
    <w:rsid w:val="00F612FD"/>
    <w:rsid w:val="00F64E12"/>
    <w:rsid w:val="00F81845"/>
    <w:rsid w:val="00F961F5"/>
    <w:rsid w:val="00FB47CD"/>
    <w:rsid w:val="00FD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9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17C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290"/>
    <w:pPr>
      <w:tabs>
        <w:tab w:val="center" w:pos="4320"/>
        <w:tab w:val="right" w:pos="8640"/>
      </w:tabs>
    </w:pPr>
  </w:style>
  <w:style w:type="character" w:customStyle="1" w:styleId="HeaderChar">
    <w:name w:val="Header Char"/>
    <w:basedOn w:val="DefaultParagraphFont"/>
    <w:link w:val="Header"/>
    <w:rsid w:val="007C0290"/>
    <w:rPr>
      <w:rFonts w:ascii="Times New Roman" w:eastAsia="Times New Roman" w:hAnsi="Times New Roman" w:cs="Times New Roman"/>
      <w:sz w:val="24"/>
      <w:szCs w:val="24"/>
    </w:rPr>
  </w:style>
  <w:style w:type="character" w:styleId="PageNumber">
    <w:name w:val="page number"/>
    <w:basedOn w:val="DefaultParagraphFont"/>
    <w:rsid w:val="007C0290"/>
  </w:style>
  <w:style w:type="paragraph" w:styleId="ListParagraph">
    <w:name w:val="List Paragraph"/>
    <w:basedOn w:val="Normal"/>
    <w:uiPriority w:val="34"/>
    <w:qFormat/>
    <w:rsid w:val="007C0290"/>
    <w:pPr>
      <w:ind w:left="720"/>
    </w:pPr>
  </w:style>
  <w:style w:type="paragraph" w:styleId="Footer">
    <w:name w:val="footer"/>
    <w:basedOn w:val="Normal"/>
    <w:link w:val="FooterChar"/>
    <w:uiPriority w:val="99"/>
    <w:unhideWhenUsed/>
    <w:rsid w:val="002F2F6E"/>
    <w:pPr>
      <w:tabs>
        <w:tab w:val="center" w:pos="4680"/>
        <w:tab w:val="right" w:pos="9360"/>
      </w:tabs>
    </w:pPr>
  </w:style>
  <w:style w:type="character" w:customStyle="1" w:styleId="FooterChar">
    <w:name w:val="Footer Char"/>
    <w:basedOn w:val="DefaultParagraphFont"/>
    <w:link w:val="Footer"/>
    <w:uiPriority w:val="99"/>
    <w:rsid w:val="002F2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6BC"/>
    <w:rPr>
      <w:color w:val="0563C1" w:themeColor="hyperlink"/>
      <w:u w:val="single"/>
    </w:rPr>
  </w:style>
  <w:style w:type="paragraph" w:styleId="BalloonText">
    <w:name w:val="Balloon Text"/>
    <w:basedOn w:val="Normal"/>
    <w:link w:val="BalloonTextChar"/>
    <w:uiPriority w:val="99"/>
    <w:semiHidden/>
    <w:unhideWhenUsed/>
    <w:rsid w:val="006D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63"/>
    <w:rPr>
      <w:rFonts w:ascii="Segoe UI" w:eastAsia="Times New Roman" w:hAnsi="Segoe UI" w:cs="Segoe UI"/>
      <w:sz w:val="18"/>
      <w:szCs w:val="18"/>
    </w:rPr>
  </w:style>
  <w:style w:type="paragraph" w:styleId="Revision">
    <w:name w:val="Revision"/>
    <w:hidden/>
    <w:uiPriority w:val="99"/>
    <w:semiHidden/>
    <w:rsid w:val="001037B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7CC9"/>
    <w:rPr>
      <w:rFonts w:ascii="Times New Roman" w:eastAsia="Times New Roman" w:hAnsi="Times New Roman" w:cs="Times New Roman"/>
      <w:b/>
      <w:bCs/>
      <w:sz w:val="27"/>
      <w:szCs w:val="27"/>
    </w:rPr>
  </w:style>
  <w:style w:type="character" w:styleId="Strong">
    <w:name w:val="Strong"/>
    <w:basedOn w:val="DefaultParagraphFont"/>
    <w:uiPriority w:val="22"/>
    <w:qFormat/>
    <w:rsid w:val="00F17CC9"/>
    <w:rPr>
      <w:b/>
      <w:bCs/>
    </w:rPr>
  </w:style>
  <w:style w:type="character" w:customStyle="1" w:styleId="coursenumber">
    <w:name w:val="course_number"/>
    <w:basedOn w:val="DefaultParagraphFont"/>
    <w:rsid w:val="00F17CC9"/>
  </w:style>
  <w:style w:type="character" w:customStyle="1" w:styleId="diffadded">
    <w:name w:val="diffadded"/>
    <w:basedOn w:val="DefaultParagraphFont"/>
    <w:rsid w:val="00F17CC9"/>
  </w:style>
  <w:style w:type="character" w:styleId="FollowedHyperlink">
    <w:name w:val="FollowedHyperlink"/>
    <w:basedOn w:val="DefaultParagraphFont"/>
    <w:uiPriority w:val="99"/>
    <w:semiHidden/>
    <w:unhideWhenUsed/>
    <w:rsid w:val="00AF71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9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17C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290"/>
    <w:pPr>
      <w:tabs>
        <w:tab w:val="center" w:pos="4320"/>
        <w:tab w:val="right" w:pos="8640"/>
      </w:tabs>
    </w:pPr>
  </w:style>
  <w:style w:type="character" w:customStyle="1" w:styleId="HeaderChar">
    <w:name w:val="Header Char"/>
    <w:basedOn w:val="DefaultParagraphFont"/>
    <w:link w:val="Header"/>
    <w:rsid w:val="007C0290"/>
    <w:rPr>
      <w:rFonts w:ascii="Times New Roman" w:eastAsia="Times New Roman" w:hAnsi="Times New Roman" w:cs="Times New Roman"/>
      <w:sz w:val="24"/>
      <w:szCs w:val="24"/>
    </w:rPr>
  </w:style>
  <w:style w:type="character" w:styleId="PageNumber">
    <w:name w:val="page number"/>
    <w:basedOn w:val="DefaultParagraphFont"/>
    <w:rsid w:val="007C0290"/>
  </w:style>
  <w:style w:type="paragraph" w:styleId="ListParagraph">
    <w:name w:val="List Paragraph"/>
    <w:basedOn w:val="Normal"/>
    <w:uiPriority w:val="34"/>
    <w:qFormat/>
    <w:rsid w:val="007C0290"/>
    <w:pPr>
      <w:ind w:left="720"/>
    </w:pPr>
  </w:style>
  <w:style w:type="paragraph" w:styleId="Footer">
    <w:name w:val="footer"/>
    <w:basedOn w:val="Normal"/>
    <w:link w:val="FooterChar"/>
    <w:uiPriority w:val="99"/>
    <w:unhideWhenUsed/>
    <w:rsid w:val="002F2F6E"/>
    <w:pPr>
      <w:tabs>
        <w:tab w:val="center" w:pos="4680"/>
        <w:tab w:val="right" w:pos="9360"/>
      </w:tabs>
    </w:pPr>
  </w:style>
  <w:style w:type="character" w:customStyle="1" w:styleId="FooterChar">
    <w:name w:val="Footer Char"/>
    <w:basedOn w:val="DefaultParagraphFont"/>
    <w:link w:val="Footer"/>
    <w:uiPriority w:val="99"/>
    <w:rsid w:val="002F2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6BC"/>
    <w:rPr>
      <w:color w:val="0563C1" w:themeColor="hyperlink"/>
      <w:u w:val="single"/>
    </w:rPr>
  </w:style>
  <w:style w:type="paragraph" w:styleId="BalloonText">
    <w:name w:val="Balloon Text"/>
    <w:basedOn w:val="Normal"/>
    <w:link w:val="BalloonTextChar"/>
    <w:uiPriority w:val="99"/>
    <w:semiHidden/>
    <w:unhideWhenUsed/>
    <w:rsid w:val="006D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63"/>
    <w:rPr>
      <w:rFonts w:ascii="Segoe UI" w:eastAsia="Times New Roman" w:hAnsi="Segoe UI" w:cs="Segoe UI"/>
      <w:sz w:val="18"/>
      <w:szCs w:val="18"/>
    </w:rPr>
  </w:style>
  <w:style w:type="paragraph" w:styleId="Revision">
    <w:name w:val="Revision"/>
    <w:hidden/>
    <w:uiPriority w:val="99"/>
    <w:semiHidden/>
    <w:rsid w:val="001037B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7CC9"/>
    <w:rPr>
      <w:rFonts w:ascii="Times New Roman" w:eastAsia="Times New Roman" w:hAnsi="Times New Roman" w:cs="Times New Roman"/>
      <w:b/>
      <w:bCs/>
      <w:sz w:val="27"/>
      <w:szCs w:val="27"/>
    </w:rPr>
  </w:style>
  <w:style w:type="character" w:styleId="Strong">
    <w:name w:val="Strong"/>
    <w:basedOn w:val="DefaultParagraphFont"/>
    <w:uiPriority w:val="22"/>
    <w:qFormat/>
    <w:rsid w:val="00F17CC9"/>
    <w:rPr>
      <w:b/>
      <w:bCs/>
    </w:rPr>
  </w:style>
  <w:style w:type="character" w:customStyle="1" w:styleId="coursenumber">
    <w:name w:val="course_number"/>
    <w:basedOn w:val="DefaultParagraphFont"/>
    <w:rsid w:val="00F17CC9"/>
  </w:style>
  <w:style w:type="character" w:customStyle="1" w:styleId="diffadded">
    <w:name w:val="diffadded"/>
    <w:basedOn w:val="DefaultParagraphFont"/>
    <w:rsid w:val="00F17CC9"/>
  </w:style>
  <w:style w:type="character" w:styleId="FollowedHyperlink">
    <w:name w:val="FollowedHyperlink"/>
    <w:basedOn w:val="DefaultParagraphFont"/>
    <w:uiPriority w:val="99"/>
    <w:semiHidden/>
    <w:unhideWhenUsed/>
    <w:rsid w:val="00AF7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2667">
      <w:bodyDiv w:val="1"/>
      <w:marLeft w:val="0"/>
      <w:marRight w:val="0"/>
      <w:marTop w:val="0"/>
      <w:marBottom w:val="0"/>
      <w:divBdr>
        <w:top w:val="none" w:sz="0" w:space="0" w:color="auto"/>
        <w:left w:val="none" w:sz="0" w:space="0" w:color="auto"/>
        <w:bottom w:val="none" w:sz="0" w:space="0" w:color="auto"/>
        <w:right w:val="none" w:sz="0" w:space="0" w:color="auto"/>
      </w:divBdr>
    </w:div>
    <w:div w:id="1549612475">
      <w:bodyDiv w:val="1"/>
      <w:marLeft w:val="0"/>
      <w:marRight w:val="0"/>
      <w:marTop w:val="0"/>
      <w:marBottom w:val="0"/>
      <w:divBdr>
        <w:top w:val="none" w:sz="0" w:space="0" w:color="auto"/>
        <w:left w:val="none" w:sz="0" w:space="0" w:color="auto"/>
        <w:bottom w:val="none" w:sz="0" w:space="0" w:color="auto"/>
        <w:right w:val="none" w:sz="0" w:space="0" w:color="auto"/>
      </w:divBdr>
    </w:div>
    <w:div w:id="17745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hulburtblosser@ys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ysu.edu/academics/college-graduate-studie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84EA-F453-47F0-8EAC-6A319123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Hulburt-Blosser</dc:creator>
  <cp:lastModifiedBy>Durga Subedi</cp:lastModifiedBy>
  <cp:revision>2</cp:revision>
  <cp:lastPrinted>2018-11-05T20:17:00Z</cp:lastPrinted>
  <dcterms:created xsi:type="dcterms:W3CDTF">2019-03-13T13:42:00Z</dcterms:created>
  <dcterms:modified xsi:type="dcterms:W3CDTF">2019-03-13T13:42:00Z</dcterms:modified>
</cp:coreProperties>
</file>