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1D70" w14:textId="614D22D3" w:rsidR="00994B4A" w:rsidRDefault="008D66A2" w:rsidP="008D66A2">
      <w:pPr>
        <w:jc w:val="center"/>
        <w:rPr>
          <w:b/>
          <w:bCs/>
        </w:rPr>
      </w:pPr>
      <w:bookmarkStart w:id="0" w:name="_GoBack"/>
      <w:bookmarkEnd w:id="0"/>
      <w:r w:rsidRPr="00B53BF9">
        <w:rPr>
          <w:b/>
          <w:bCs/>
        </w:rPr>
        <w:t>Y</w:t>
      </w:r>
      <w:r w:rsidR="00994B4A" w:rsidRPr="00B53BF9">
        <w:rPr>
          <w:b/>
          <w:bCs/>
        </w:rPr>
        <w:t>OUNGSTOWN STATE UNIVERSITY</w:t>
      </w:r>
    </w:p>
    <w:p w14:paraId="075FF26A" w14:textId="3270ED76" w:rsidR="00B53BF9" w:rsidRPr="00B53BF9" w:rsidRDefault="00B53BF9" w:rsidP="008D66A2">
      <w:pPr>
        <w:jc w:val="center"/>
        <w:rPr>
          <w:b/>
          <w:bCs/>
        </w:rPr>
      </w:pPr>
      <w:r>
        <w:rPr>
          <w:b/>
          <w:bCs/>
        </w:rPr>
        <w:t>Graduate Council Meeting</w:t>
      </w:r>
    </w:p>
    <w:p w14:paraId="4148005F" w14:textId="77777777" w:rsidR="00841577" w:rsidRDefault="007C0A82" w:rsidP="00841577">
      <w:pPr>
        <w:jc w:val="center"/>
        <w:rPr>
          <w:b/>
          <w:bCs/>
        </w:rPr>
      </w:pPr>
      <w:r w:rsidRPr="00B53BF9">
        <w:rPr>
          <w:b/>
          <w:bCs/>
        </w:rPr>
        <w:t>Wednesday,</w:t>
      </w:r>
      <w:r w:rsidR="005115AA" w:rsidRPr="00B53BF9">
        <w:rPr>
          <w:b/>
          <w:bCs/>
        </w:rPr>
        <w:t xml:space="preserve"> </w:t>
      </w:r>
      <w:r w:rsidR="00847989" w:rsidRPr="00B53BF9">
        <w:rPr>
          <w:b/>
          <w:bCs/>
        </w:rPr>
        <w:t>February 22</w:t>
      </w:r>
      <w:r w:rsidR="0094547A" w:rsidRPr="00B53BF9">
        <w:rPr>
          <w:b/>
          <w:bCs/>
        </w:rPr>
        <w:t>, 2023</w:t>
      </w:r>
    </w:p>
    <w:p w14:paraId="001950F0" w14:textId="0A3C2AF0" w:rsidR="00933D76" w:rsidRDefault="00431FFC" w:rsidP="00841577">
      <w:pPr>
        <w:jc w:val="center"/>
        <w:rPr>
          <w:b/>
          <w:bCs/>
        </w:rPr>
      </w:pPr>
      <w:r w:rsidRPr="00B53BF9">
        <w:rPr>
          <w:b/>
          <w:bCs/>
        </w:rPr>
        <w:t>TEAMS</w:t>
      </w:r>
      <w:r w:rsidR="00B53BF9" w:rsidRPr="00B53BF9">
        <w:rPr>
          <w:b/>
          <w:bCs/>
        </w:rPr>
        <w:t xml:space="preserve"> - </w:t>
      </w:r>
      <w:r w:rsidR="007550BB" w:rsidRPr="00B53BF9">
        <w:rPr>
          <w:b/>
          <w:bCs/>
        </w:rPr>
        <w:t>4</w:t>
      </w:r>
      <w:r w:rsidR="00B44AC0" w:rsidRPr="00B53BF9">
        <w:rPr>
          <w:b/>
          <w:bCs/>
        </w:rPr>
        <w:t>:00</w:t>
      </w:r>
      <w:r w:rsidR="00DC3838" w:rsidRPr="00B53BF9">
        <w:rPr>
          <w:b/>
          <w:bCs/>
        </w:rPr>
        <w:t xml:space="preserve"> p</w:t>
      </w:r>
      <w:r w:rsidR="00726864" w:rsidRPr="00B53BF9">
        <w:rPr>
          <w:b/>
          <w:bCs/>
        </w:rPr>
        <w:t>.m.</w:t>
      </w:r>
      <w:r w:rsidR="00841577">
        <w:rPr>
          <w:b/>
          <w:bCs/>
        </w:rPr>
        <w:t xml:space="preserve"> </w:t>
      </w:r>
    </w:p>
    <w:p w14:paraId="08D614C1" w14:textId="57CC4CB1" w:rsidR="00841577" w:rsidRDefault="00841577" w:rsidP="001C3E5D">
      <w:pPr>
        <w:pStyle w:val="Header"/>
        <w:tabs>
          <w:tab w:val="clear" w:pos="4320"/>
          <w:tab w:val="clear" w:pos="8640"/>
        </w:tabs>
        <w:jc w:val="center"/>
        <w:rPr>
          <w:b/>
          <w:bCs/>
        </w:rPr>
      </w:pPr>
    </w:p>
    <w:p w14:paraId="157C53AE" w14:textId="7E731579" w:rsidR="00B53BF9" w:rsidRDefault="00B53BF9" w:rsidP="001C3E5D">
      <w:pPr>
        <w:pStyle w:val="Header"/>
        <w:tabs>
          <w:tab w:val="clear" w:pos="4320"/>
          <w:tab w:val="clear" w:pos="8640"/>
        </w:tabs>
        <w:jc w:val="center"/>
        <w:rPr>
          <w:b/>
          <w:bCs/>
        </w:rPr>
      </w:pPr>
    </w:p>
    <w:p w14:paraId="7FC63C91" w14:textId="23795222" w:rsidR="00B53BF9" w:rsidRPr="001C6765" w:rsidRDefault="00B53BF9" w:rsidP="00B53BF9">
      <w:r w:rsidRPr="001C6765">
        <w:t xml:space="preserve">Attending:  Valerie O’Dell, Chair, Patrick Bateman, Christopher Bellas, Joseph </w:t>
      </w:r>
      <w:r>
        <w:t xml:space="preserve">W. </w:t>
      </w:r>
      <w:r w:rsidRPr="001C6765">
        <w:t xml:space="preserve">Carucci, Lauren Cummins, Kendra Fowler, Douglas Genna, Paul Louth, </w:t>
      </w:r>
      <w:r>
        <w:t xml:space="preserve">Jake Protivnak, </w:t>
      </w:r>
      <w:r w:rsidRPr="001C6765">
        <w:t xml:space="preserve">Virgil Solomon, Sal Sanders, Angie Urmson Jeffries, Linda Hulburt Blosser. </w:t>
      </w:r>
    </w:p>
    <w:p w14:paraId="730E8680" w14:textId="061FFF93" w:rsidR="00B53BF9" w:rsidRPr="001C6765" w:rsidRDefault="00B019D4" w:rsidP="00B53BF9">
      <w:r>
        <w:t>GSAC:</w:t>
      </w:r>
      <w:proofErr w:type="gramStart"/>
      <w:r>
        <w:tab/>
        <w:t xml:space="preserve">  Alyssa</w:t>
      </w:r>
      <w:proofErr w:type="gramEnd"/>
      <w:r>
        <w:t xml:space="preserve"> Osman</w:t>
      </w:r>
    </w:p>
    <w:p w14:paraId="0F4AD836" w14:textId="5AAE98CA" w:rsidR="00B53BF9" w:rsidRPr="001C6765" w:rsidRDefault="00B53BF9" w:rsidP="00B53BF9">
      <w:r w:rsidRPr="001C6765">
        <w:t>Guests:</w:t>
      </w:r>
      <w:r>
        <w:t xml:space="preserve"> </w:t>
      </w:r>
      <w:r w:rsidR="00B8126B">
        <w:t>-</w:t>
      </w:r>
      <w:r>
        <w:t xml:space="preserve"> Julie Felix, Associate Registrar</w:t>
      </w:r>
      <w:r w:rsidR="002A3833">
        <w:t xml:space="preserve"> Office</w:t>
      </w:r>
    </w:p>
    <w:p w14:paraId="4E51E221" w14:textId="77777777" w:rsidR="00B53BF9" w:rsidRDefault="00B53BF9" w:rsidP="00B53BF9"/>
    <w:p w14:paraId="0B9FCF07" w14:textId="72468759" w:rsidR="00B53BF9" w:rsidRPr="00B53BF9" w:rsidRDefault="00B53BF9" w:rsidP="00B53BF9">
      <w:pPr>
        <w:rPr>
          <w:b/>
          <w:bCs/>
        </w:rPr>
      </w:pPr>
      <w:r w:rsidRPr="001C6765">
        <w:t>Valerie O’Dell, Chair, called the meeting to order once the approved number of members arrived.</w:t>
      </w:r>
    </w:p>
    <w:p w14:paraId="16B4A879" w14:textId="77777777" w:rsidR="001C3E5D" w:rsidRPr="00B53BF9" w:rsidRDefault="001C3E5D" w:rsidP="001C3E5D">
      <w:pPr>
        <w:pStyle w:val="Header"/>
        <w:tabs>
          <w:tab w:val="clear" w:pos="4320"/>
          <w:tab w:val="clear" w:pos="8640"/>
        </w:tabs>
        <w:jc w:val="center"/>
        <w:rPr>
          <w:b/>
          <w:bCs/>
        </w:rPr>
      </w:pPr>
    </w:p>
    <w:p w14:paraId="0F162C97" w14:textId="40E584F6" w:rsidR="00933D76" w:rsidRDefault="0094547A" w:rsidP="00933D76">
      <w:pPr>
        <w:pStyle w:val="ListParagraph"/>
        <w:numPr>
          <w:ilvl w:val="0"/>
          <w:numId w:val="1"/>
        </w:numPr>
      </w:pPr>
      <w:r>
        <w:t>November</w:t>
      </w:r>
      <w:r w:rsidR="00933D76">
        <w:t xml:space="preserve"> 2022</w:t>
      </w:r>
      <w:r w:rsidR="00933D76" w:rsidRPr="008166F6">
        <w:t xml:space="preserve"> meeting minutes</w:t>
      </w:r>
      <w:r w:rsidR="00933D76">
        <w:t xml:space="preserve"> </w:t>
      </w:r>
      <w:proofErr w:type="spellStart"/>
      <w:r w:rsidR="00FF105A">
        <w:t>e</w:t>
      </w:r>
      <w:r w:rsidR="00933D76">
        <w:t>vote</w:t>
      </w:r>
      <w:proofErr w:type="spellEnd"/>
      <w:r w:rsidR="00933D76">
        <w:t xml:space="preserve"> approved (</w:t>
      </w:r>
      <w:r w:rsidR="00C14427">
        <w:t>9</w:t>
      </w:r>
      <w:r w:rsidR="001C3E5D">
        <w:t xml:space="preserve"> </w:t>
      </w:r>
      <w:r w:rsidR="00933D76">
        <w:t xml:space="preserve">Approve, </w:t>
      </w:r>
      <w:r w:rsidR="00C14427">
        <w:t>0</w:t>
      </w:r>
      <w:r w:rsidR="00933D76">
        <w:t xml:space="preserve"> Approve with edit,</w:t>
      </w:r>
      <w:r w:rsidRPr="0094547A">
        <w:t xml:space="preserve"> </w:t>
      </w:r>
      <w:r w:rsidR="00C14427">
        <w:t xml:space="preserve">0 </w:t>
      </w:r>
      <w:r w:rsidR="00933D76">
        <w:t>Abstain)</w:t>
      </w:r>
    </w:p>
    <w:p w14:paraId="6B7D4613" w14:textId="77777777" w:rsidR="00844EBC" w:rsidRDefault="00844EBC" w:rsidP="00844EBC">
      <w:pPr>
        <w:pStyle w:val="ListParagraph"/>
      </w:pPr>
    </w:p>
    <w:p w14:paraId="59C1CFAC" w14:textId="402AAA15" w:rsidR="00FF7D42" w:rsidRDefault="007B5885" w:rsidP="00C974B5">
      <w:pPr>
        <w:pStyle w:val="ListParagraph"/>
        <w:numPr>
          <w:ilvl w:val="0"/>
          <w:numId w:val="1"/>
        </w:numPr>
      </w:pPr>
      <w:r w:rsidRPr="008166F6">
        <w:t>Committee</w:t>
      </w:r>
      <w:r w:rsidR="00FF7D42" w:rsidRPr="008166F6">
        <w:t xml:space="preserve"> </w:t>
      </w:r>
      <w:r w:rsidR="00FF601B" w:rsidRPr="008166F6">
        <w:t xml:space="preserve">Chair </w:t>
      </w:r>
      <w:r w:rsidR="0039426A" w:rsidRPr="008166F6">
        <w:t>reports</w:t>
      </w:r>
    </w:p>
    <w:p w14:paraId="3FCBC3DE" w14:textId="77777777" w:rsidR="00FF105A" w:rsidRPr="008166F6" w:rsidRDefault="00FF105A" w:rsidP="00FF105A">
      <w:pPr>
        <w:pStyle w:val="ListParagraph"/>
      </w:pPr>
    </w:p>
    <w:p w14:paraId="7262F99B" w14:textId="77777777" w:rsidR="003F4055" w:rsidRDefault="007B5885" w:rsidP="00C066A8">
      <w:pPr>
        <w:numPr>
          <w:ilvl w:val="1"/>
          <w:numId w:val="1"/>
        </w:numPr>
      </w:pPr>
      <w:r w:rsidRPr="00A33C4D">
        <w:t xml:space="preserve">Admission and Appeals Committee Chair: </w:t>
      </w:r>
      <w:r w:rsidR="00F95147" w:rsidRPr="00A33C4D">
        <w:t>J. Paul Louth</w:t>
      </w:r>
    </w:p>
    <w:p w14:paraId="01531C33" w14:textId="77777777" w:rsidR="003F4055" w:rsidRDefault="003F4055" w:rsidP="003F4055">
      <w:pPr>
        <w:ind w:left="1440"/>
      </w:pPr>
    </w:p>
    <w:p w14:paraId="252FA48F" w14:textId="327E93D4" w:rsidR="00C066A8" w:rsidRDefault="00C066A8" w:rsidP="003F4055">
      <w:pPr>
        <w:ind w:left="1440"/>
      </w:pPr>
      <w:r>
        <w:t xml:space="preserve">The Admissions and the Appeals Committee reviewed 3 appeals of academic suspension </w:t>
      </w:r>
      <w:r w:rsidR="00B8126B">
        <w:t>which</w:t>
      </w:r>
      <w:r>
        <w:t xml:space="preserve"> were approved.  The committee also reviewed and</w:t>
      </w:r>
      <w:r w:rsidR="003F4055">
        <w:t xml:space="preserve"> </w:t>
      </w:r>
      <w:r>
        <w:t>approved two appeals to allow applicants to proceed with the admission process using an</w:t>
      </w:r>
      <w:r>
        <w:tab/>
        <w:t>earned</w:t>
      </w:r>
      <w:r>
        <w:tab/>
        <w:t>master's degree in place of an undergraduate degree.</w:t>
      </w:r>
    </w:p>
    <w:p w14:paraId="4BED1BAF" w14:textId="77777777" w:rsidR="00C066A8" w:rsidRDefault="00C066A8" w:rsidP="00C066A8">
      <w:pPr>
        <w:ind w:left="1440"/>
      </w:pPr>
    </w:p>
    <w:p w14:paraId="4071C9DE" w14:textId="13DA3AED" w:rsidR="00C066A8" w:rsidRDefault="00C066A8" w:rsidP="00C066A8">
      <w:pPr>
        <w:pStyle w:val="ListParagraph"/>
      </w:pPr>
      <w:r>
        <w:tab/>
      </w:r>
      <w:r w:rsidR="00B019D4">
        <w:t>The</w:t>
      </w:r>
      <w:r>
        <w:t xml:space="preserve"> committee also reviewed, and in this case denied, an appeal to permit GA funding for a </w:t>
      </w:r>
      <w:r>
        <w:tab/>
        <w:t>student that was not in good standing.</w:t>
      </w:r>
      <w:r w:rsidR="00654150">
        <w:t xml:space="preserve">  (Please see </w:t>
      </w:r>
      <w:r w:rsidR="006B6FC9">
        <w:t>Attachment</w:t>
      </w:r>
      <w:r w:rsidR="00654150">
        <w:t xml:space="preserve"> #3)</w:t>
      </w:r>
    </w:p>
    <w:p w14:paraId="0ED89097" w14:textId="77777777" w:rsidR="00C066A8" w:rsidRPr="00A33C4D" w:rsidRDefault="00C066A8" w:rsidP="00C066A8">
      <w:pPr>
        <w:ind w:left="1440"/>
      </w:pPr>
    </w:p>
    <w:p w14:paraId="7B2A3E18" w14:textId="05F749E5" w:rsidR="007B5885" w:rsidRDefault="007B5885" w:rsidP="007B5885">
      <w:pPr>
        <w:numPr>
          <w:ilvl w:val="1"/>
          <w:numId w:val="1"/>
        </w:numPr>
      </w:pPr>
      <w:r w:rsidRPr="00A33C4D">
        <w:t>Graduate Curriculum Chair: Virgil Solomon</w:t>
      </w:r>
      <w:r w:rsidR="00462506" w:rsidRPr="00A33C4D">
        <w:t>-</w:t>
      </w:r>
      <w:r w:rsidR="00E10DC5" w:rsidRPr="00A33C4D">
        <w:t xml:space="preserve"> </w:t>
      </w:r>
      <w:r w:rsidR="00E45793" w:rsidRPr="00A33C4D">
        <w:t>Circulation memo</w:t>
      </w:r>
      <w:r w:rsidR="00A33C4D" w:rsidRPr="00A33C4D">
        <w:t xml:space="preserve"> </w:t>
      </w:r>
      <w:r w:rsidR="00066F4B">
        <w:t>February 1, 2023</w:t>
      </w:r>
    </w:p>
    <w:p w14:paraId="2E89A3A7" w14:textId="296CD4E0" w:rsidR="00C066A8" w:rsidRDefault="00C066A8" w:rsidP="00C066A8">
      <w:pPr>
        <w:pStyle w:val="ListParagraph"/>
      </w:pPr>
      <w:r>
        <w:tab/>
        <w:t xml:space="preserve">The Graduate Curriculum has revised </w:t>
      </w:r>
      <w:r w:rsidR="00B019D4">
        <w:t>several</w:t>
      </w:r>
      <w:r>
        <w:t xml:space="preserve"> </w:t>
      </w:r>
      <w:r w:rsidR="00196E94">
        <w:t>curriculum items</w:t>
      </w:r>
      <w:r>
        <w:t xml:space="preserve"> to be reviewed and</w:t>
      </w:r>
      <w:r>
        <w:tab/>
        <w:t xml:space="preserve">everything </w:t>
      </w:r>
      <w:r w:rsidR="00B8126B">
        <w:t>is approved.</w:t>
      </w:r>
      <w:r w:rsidR="00324C2F">
        <w:t xml:space="preserve">  (Please see Attachment #2)</w:t>
      </w:r>
    </w:p>
    <w:p w14:paraId="71581B1A" w14:textId="77777777" w:rsidR="00C066A8" w:rsidRPr="00A33C4D" w:rsidRDefault="00C066A8" w:rsidP="00C066A8">
      <w:pPr>
        <w:pStyle w:val="ListParagraph"/>
      </w:pPr>
    </w:p>
    <w:p w14:paraId="1E9D14A9" w14:textId="68D8ED83" w:rsidR="007B5885" w:rsidRDefault="007B5885" w:rsidP="007B5885">
      <w:pPr>
        <w:numPr>
          <w:ilvl w:val="1"/>
          <w:numId w:val="1"/>
        </w:numPr>
      </w:pPr>
      <w:r w:rsidRPr="008166F6">
        <w:t>Exceptions Chair: Sal Sande</w:t>
      </w:r>
      <w:r w:rsidR="00324C2F">
        <w:t>rs</w:t>
      </w:r>
    </w:p>
    <w:p w14:paraId="6BC1685D" w14:textId="4A3D8AA3" w:rsidR="00C066A8" w:rsidRDefault="00C066A8" w:rsidP="00C066A8">
      <w:pPr>
        <w:pStyle w:val="ListParagraph"/>
      </w:pPr>
      <w:r>
        <w:tab/>
        <w:t>The exceptions committee heard one request for an exception, and we granted an exception</w:t>
      </w:r>
      <w:r>
        <w:tab/>
        <w:t xml:space="preserve">for an </w:t>
      </w:r>
      <w:r w:rsidR="001F0210">
        <w:t>e</w:t>
      </w:r>
      <w:r>
        <w:t>arned Masters’s degree to be admitted to the EDD program.</w:t>
      </w:r>
      <w:r w:rsidR="00B8126B">
        <w:t xml:space="preserve">  </w:t>
      </w:r>
      <w:r>
        <w:t>This applicant</w:t>
      </w:r>
      <w:r w:rsidR="00B019D4">
        <w:t xml:space="preserve"> </w:t>
      </w:r>
      <w:r w:rsidR="001F0210">
        <w:t xml:space="preserve">has </w:t>
      </w:r>
      <w:r w:rsidR="00B019D4">
        <w:t xml:space="preserve">earned </w:t>
      </w:r>
      <w:r w:rsidR="001F10CB">
        <w:t>a</w:t>
      </w:r>
      <w:r w:rsidR="001F10CB">
        <w:tab/>
      </w:r>
      <w:r w:rsidR="00B019D4">
        <w:t>doc</w:t>
      </w:r>
      <w:r>
        <w:t>torate, but no master’s degree.</w:t>
      </w:r>
      <w:r w:rsidR="002A3833">
        <w:t xml:space="preserve"> This was unanimously approved.</w:t>
      </w:r>
    </w:p>
    <w:p w14:paraId="65FC2CC8" w14:textId="77777777" w:rsidR="00C066A8" w:rsidRPr="008166F6" w:rsidRDefault="00C066A8" w:rsidP="00C066A8">
      <w:pPr>
        <w:ind w:left="1440"/>
      </w:pPr>
    </w:p>
    <w:p w14:paraId="0F44BB57" w14:textId="771DD0B2" w:rsidR="007B5885" w:rsidRDefault="007B5885" w:rsidP="007B5885">
      <w:pPr>
        <w:numPr>
          <w:ilvl w:val="1"/>
          <w:numId w:val="1"/>
        </w:numPr>
      </w:pPr>
      <w:r w:rsidRPr="008166F6">
        <w:t>Grievance Chair: Christopher Bellas</w:t>
      </w:r>
    </w:p>
    <w:p w14:paraId="4DDC2C4F" w14:textId="44CFB873" w:rsidR="00EA2A5A" w:rsidRDefault="00EA2A5A" w:rsidP="00EA2A5A">
      <w:pPr>
        <w:ind w:left="1440"/>
      </w:pPr>
      <w:r>
        <w:t>No report was received.</w:t>
      </w:r>
    </w:p>
    <w:p w14:paraId="6FE3E3E0" w14:textId="77777777" w:rsidR="00EA2A5A" w:rsidRDefault="00EA2A5A" w:rsidP="00EA2A5A">
      <w:pPr>
        <w:ind w:left="1440"/>
      </w:pPr>
    </w:p>
    <w:p w14:paraId="5BD64373" w14:textId="14A9E8E3" w:rsidR="003B08D1" w:rsidRDefault="003B08D1" w:rsidP="007B5885">
      <w:pPr>
        <w:numPr>
          <w:ilvl w:val="1"/>
          <w:numId w:val="1"/>
        </w:numPr>
      </w:pPr>
      <w:r>
        <w:t>GSAC</w:t>
      </w:r>
      <w:r w:rsidR="00A33C4D">
        <w:t>- Marina Merlo and Alyssa Osman</w:t>
      </w:r>
    </w:p>
    <w:p w14:paraId="5557FE24" w14:textId="7FD2251B" w:rsidR="00EA2A5A" w:rsidRDefault="00EA2A5A" w:rsidP="00B8126B">
      <w:pPr>
        <w:ind w:left="1440"/>
      </w:pPr>
      <w:r>
        <w:t>We have nothing to report at this time.</w:t>
      </w:r>
    </w:p>
    <w:p w14:paraId="03479058" w14:textId="77777777" w:rsidR="00933D76" w:rsidRDefault="00933D76" w:rsidP="00933D76">
      <w:pPr>
        <w:pStyle w:val="NormalWeb"/>
        <w:spacing w:before="0" w:beforeAutospacing="0" w:after="0" w:afterAutospacing="0"/>
        <w:ind w:left="720"/>
      </w:pPr>
    </w:p>
    <w:p w14:paraId="3ABD225C" w14:textId="68F2777A" w:rsidR="00252EAF" w:rsidRDefault="001C3E5D" w:rsidP="000062E1">
      <w:pPr>
        <w:pStyle w:val="NormalWeb"/>
        <w:numPr>
          <w:ilvl w:val="0"/>
          <w:numId w:val="1"/>
        </w:numPr>
        <w:spacing w:before="0" w:beforeAutospacing="0" w:after="0" w:afterAutospacing="0"/>
      </w:pPr>
      <w:r>
        <w:t>Grade exclusion</w:t>
      </w:r>
      <w:r w:rsidR="0094547A">
        <w:t xml:space="preserve"> upon suspension appeal</w:t>
      </w:r>
      <w:r w:rsidR="007872E3">
        <w:t xml:space="preserve"> (Replacing grades/retake excluded from GPA</w:t>
      </w:r>
      <w:r w:rsidR="001D6D7E">
        <w:t>.  See Below</w:t>
      </w:r>
      <w:r w:rsidR="007872E3">
        <w:t xml:space="preserve">)-Patrick </w:t>
      </w:r>
      <w:r w:rsidR="00A32F7C">
        <w:t>Bateman (</w:t>
      </w:r>
      <w:r w:rsidR="003260AE">
        <w:t xml:space="preserve">Julie Felix, Associate Registrar, attending </w:t>
      </w:r>
      <w:r w:rsidR="00B53BF9">
        <w:t xml:space="preserve">a </w:t>
      </w:r>
      <w:r w:rsidR="003260AE">
        <w:t>meeting for questions)</w:t>
      </w:r>
    </w:p>
    <w:p w14:paraId="196634C0" w14:textId="77777777" w:rsidR="00252EAF" w:rsidRDefault="00252EAF" w:rsidP="00252EAF"/>
    <w:p w14:paraId="238928B2" w14:textId="7F6D55D8" w:rsidR="00252EAF" w:rsidRDefault="00252EAF" w:rsidP="009664BF">
      <w:r>
        <w:tab/>
      </w:r>
      <w:r w:rsidR="009664BF">
        <w:t>Angie stated that in the November 2022 meeting, we discussed the option of retakes for students who</w:t>
      </w:r>
      <w:r w:rsidR="006279A4">
        <w:t xml:space="preserve"> </w:t>
      </w:r>
      <w:r w:rsidR="006279A4">
        <w:tab/>
      </w:r>
      <w:r w:rsidR="009664BF">
        <w:t>has been sus</w:t>
      </w:r>
      <w:r w:rsidR="005E1C78">
        <w:t>pended for not being in good standing and then including the courses they wanted to retake</w:t>
      </w:r>
      <w:r w:rsidR="006279A4">
        <w:t xml:space="preserve"> </w:t>
      </w:r>
      <w:r w:rsidR="006279A4">
        <w:tab/>
      </w:r>
      <w:r w:rsidR="005E1C78">
        <w:t xml:space="preserve">the plans </w:t>
      </w:r>
      <w:r w:rsidR="006279A4">
        <w:t xml:space="preserve">to </w:t>
      </w:r>
      <w:r w:rsidR="005E1C78">
        <w:t>return.</w:t>
      </w:r>
    </w:p>
    <w:p w14:paraId="68ED7FE7" w14:textId="7A50B760" w:rsidR="009664BF" w:rsidRDefault="009664BF" w:rsidP="009664BF"/>
    <w:p w14:paraId="0597E4C0" w14:textId="77777777" w:rsidR="009664BF" w:rsidRDefault="009664BF" w:rsidP="009664BF"/>
    <w:p w14:paraId="63D2D663" w14:textId="33F2D09F" w:rsidR="006279A4" w:rsidRDefault="00252EAF" w:rsidP="00252EAF">
      <w:r>
        <w:lastRenderedPageBreak/>
        <w:tab/>
        <w:t>Julie Felix introduced herself as being in the Associate Registrar’s office</w:t>
      </w:r>
      <w:r w:rsidR="009A1A49">
        <w:t xml:space="preserve"> and I </w:t>
      </w:r>
      <w:r>
        <w:t>oversee records and</w:t>
      </w:r>
      <w:r w:rsidR="000B7B07">
        <w:tab/>
      </w:r>
      <w:r>
        <w:t>degree</w:t>
      </w:r>
      <w:r>
        <w:tab/>
        <w:t xml:space="preserve">audits. </w:t>
      </w:r>
      <w:r w:rsidR="006279A4">
        <w:t>I’m starting with that so if you have any actual questions, I’m happy to take your phone</w:t>
      </w:r>
      <w:r w:rsidR="0042176D">
        <w:tab/>
      </w:r>
      <w:r w:rsidR="006279A4">
        <w:t xml:space="preserve">call. Angie had sent over a copy of the draft of what you were proposing and asked me to look over it. </w:t>
      </w:r>
    </w:p>
    <w:p w14:paraId="46EC7945" w14:textId="77777777" w:rsidR="006279A4" w:rsidRDefault="006279A4" w:rsidP="00252EAF"/>
    <w:p w14:paraId="1143591B" w14:textId="62B8BEC5" w:rsidR="00252EAF" w:rsidRDefault="00A01DED" w:rsidP="00252EAF">
      <w:r>
        <w:tab/>
      </w:r>
      <w:r w:rsidR="0042176D">
        <w:t xml:space="preserve">We can do a recalculation of </w:t>
      </w:r>
      <w:r w:rsidR="00CD3120">
        <w:t>repeated</w:t>
      </w:r>
      <w:r w:rsidR="0042176D">
        <w:t xml:space="preserve"> coursework.  We do that at the undergraduate level now.  I did</w:t>
      </w:r>
      <w:r w:rsidR="00CD3120">
        <w:tab/>
      </w:r>
      <w:r w:rsidR="0042176D">
        <w:t>have a few questions just to get clarification.</w:t>
      </w:r>
    </w:p>
    <w:p w14:paraId="53033DDB" w14:textId="3E68EC9A" w:rsidR="00A01DED" w:rsidRDefault="00A01DED" w:rsidP="00252EAF"/>
    <w:p w14:paraId="5A4994F4" w14:textId="05E06F68" w:rsidR="00A01DED" w:rsidRDefault="003D0C8D" w:rsidP="00252EAF">
      <w:r>
        <w:tab/>
        <w:t>Julie stated, when I read the draft of what was there, it sounded like you were only going to allow</w:t>
      </w:r>
      <w:r>
        <w:tab/>
        <w:t xml:space="preserve">students who had been suspended from Graduate programs to do this. This </w:t>
      </w:r>
      <w:r w:rsidR="00191767">
        <w:t>threw a little bit of a red flag</w:t>
      </w:r>
      <w:r w:rsidR="00191767">
        <w:tab/>
        <w:t>on me only because this policy assists the student who did poorly but does not assist a student who did</w:t>
      </w:r>
      <w:r w:rsidR="00191767">
        <w:tab/>
        <w:t>average.</w:t>
      </w:r>
    </w:p>
    <w:p w14:paraId="0E1EAD1F" w14:textId="49E4248D" w:rsidR="00ED68E2" w:rsidRDefault="00ED68E2" w:rsidP="00252EAF"/>
    <w:p w14:paraId="505B0818" w14:textId="7E9494F7" w:rsidR="00ED68E2" w:rsidRDefault="00ED68E2" w:rsidP="00252EAF">
      <w:r>
        <w:tab/>
        <w:t>The following discussion continued, and she answered a lot of questions from the Graduate Council.</w:t>
      </w:r>
    </w:p>
    <w:p w14:paraId="67E958FA" w14:textId="77777777" w:rsidR="00ED68E2" w:rsidRDefault="00252EAF" w:rsidP="00252EAF">
      <w:r>
        <w:tab/>
      </w:r>
    </w:p>
    <w:p w14:paraId="484E1BBB" w14:textId="7E075CA9" w:rsidR="00BC3320" w:rsidRDefault="00ED68E2" w:rsidP="00252EAF">
      <w:r>
        <w:tab/>
      </w:r>
      <w:r w:rsidR="00252EAF">
        <w:t>Please can reach her at Ms. Julie Felix, Associate Registrar, Meshel Hall 233, 330-941-3173</w:t>
      </w:r>
      <w:r w:rsidR="00F45823">
        <w:t>,</w:t>
      </w:r>
      <w:r w:rsidR="00252EAF">
        <w:t xml:space="preserve"> or her</w:t>
      </w:r>
    </w:p>
    <w:p w14:paraId="39F10190" w14:textId="77777777" w:rsidR="00FA0C2C" w:rsidRDefault="00BC3320" w:rsidP="00252EAF">
      <w:r>
        <w:tab/>
      </w:r>
      <w:r w:rsidR="00252EAF">
        <w:t xml:space="preserve">email address at </w:t>
      </w:r>
      <w:hyperlink r:id="rId11" w:history="1">
        <w:r w:rsidR="00252EAF" w:rsidRPr="0079357F">
          <w:rPr>
            <w:rStyle w:val="Hyperlink"/>
          </w:rPr>
          <w:t>jlfelix@ysu.edu</w:t>
        </w:r>
      </w:hyperlink>
      <w:r w:rsidR="00252EAF">
        <w:t xml:space="preserve">. </w:t>
      </w:r>
    </w:p>
    <w:p w14:paraId="3C0DBDCB" w14:textId="77777777" w:rsidR="00FA0C2C" w:rsidRDefault="00FA0C2C" w:rsidP="00252EAF"/>
    <w:p w14:paraId="4007973C" w14:textId="77777777" w:rsidR="00FA0C2C" w:rsidRDefault="00FA0C2C" w:rsidP="00252EAF">
      <w:r>
        <w:tab/>
        <w:t xml:space="preserve">During the discussion that followed, it was decided that Angie will send a draft to make sure that’s </w:t>
      </w:r>
    </w:p>
    <w:p w14:paraId="5FEBD7D0" w14:textId="6AF60058" w:rsidR="00252EAF" w:rsidRDefault="00FA0C2C" w:rsidP="00252EAF">
      <w:r>
        <w:tab/>
        <w:t>what everyone agreed to tentatively.  She will send it out for a vote once it is finalized.</w:t>
      </w:r>
    </w:p>
    <w:p w14:paraId="06D7A1C8" w14:textId="77777777" w:rsidR="00252EAF" w:rsidRDefault="00252EAF" w:rsidP="00252EAF">
      <w:pPr>
        <w:pStyle w:val="NormalWeb"/>
        <w:spacing w:before="0" w:beforeAutospacing="0" w:after="0" w:afterAutospacing="0"/>
        <w:ind w:left="720"/>
      </w:pPr>
    </w:p>
    <w:p w14:paraId="30E1BEC1" w14:textId="77777777" w:rsidR="007F2B26" w:rsidRDefault="007F2B26" w:rsidP="007F2B26">
      <w:pPr>
        <w:pStyle w:val="NormalWeb"/>
        <w:spacing w:before="0" w:beforeAutospacing="0" w:after="0" w:afterAutospacing="0"/>
        <w:ind w:left="720"/>
      </w:pPr>
    </w:p>
    <w:p w14:paraId="4F7FF368" w14:textId="36882FA1" w:rsidR="00C51877" w:rsidRDefault="008848F9" w:rsidP="002A72F4">
      <w:pPr>
        <w:pStyle w:val="NormalWeb"/>
        <w:numPr>
          <w:ilvl w:val="0"/>
          <w:numId w:val="1"/>
        </w:numPr>
        <w:spacing w:before="0" w:beforeAutospacing="0" w:after="0" w:afterAutospacing="0"/>
      </w:pPr>
      <w:r w:rsidRPr="00C648A9">
        <w:rPr>
          <w:iCs/>
        </w:rPr>
        <w:t>Discussion of the three-limit prerequisite/ deficiency policy for provisional admission into a graduate program</w:t>
      </w:r>
      <w:r w:rsidR="000B7B07">
        <w:rPr>
          <w:iCs/>
        </w:rPr>
        <w:t xml:space="preserve"> </w:t>
      </w:r>
      <w:r w:rsidR="00C648A9" w:rsidRPr="00C648A9">
        <w:t>-</w:t>
      </w:r>
      <w:r w:rsidR="000B7B07">
        <w:t xml:space="preserve"> </w:t>
      </w:r>
      <w:r>
        <w:t>Chris Bellas</w:t>
      </w:r>
    </w:p>
    <w:p w14:paraId="41261A42" w14:textId="40099E13" w:rsidR="003F1A64" w:rsidRDefault="003F1A64" w:rsidP="006C4EF7">
      <w:pPr>
        <w:spacing w:before="240"/>
      </w:pPr>
      <w:r>
        <w:tab/>
      </w:r>
      <w:r w:rsidR="00266DC5">
        <w:t>I</w:t>
      </w:r>
      <w:r>
        <w:t xml:space="preserve">n our </w:t>
      </w:r>
      <w:r w:rsidR="006C4EF7">
        <w:t>C</w:t>
      </w:r>
      <w:r>
        <w:t>r</w:t>
      </w:r>
      <w:r w:rsidR="006C4EF7">
        <w:t>iminal Justice</w:t>
      </w:r>
      <w:r>
        <w:t xml:space="preserve"> </w:t>
      </w:r>
      <w:r w:rsidR="006C4EF7">
        <w:t xml:space="preserve">department, </w:t>
      </w:r>
      <w:r>
        <w:t xml:space="preserve">we </w:t>
      </w:r>
      <w:r w:rsidR="00CA6AF1">
        <w:t>allow</w:t>
      </w:r>
      <w:r>
        <w:t xml:space="preserve"> </w:t>
      </w:r>
      <w:r w:rsidR="006C4EF7">
        <w:t xml:space="preserve">students </w:t>
      </w:r>
      <w:r w:rsidR="007050A1">
        <w:t xml:space="preserve">admission if they have a degree and if they want a </w:t>
      </w:r>
      <w:r w:rsidR="007050A1">
        <w:tab/>
        <w:t xml:space="preserve">degree in the Master of Science and </w:t>
      </w:r>
      <w:r w:rsidR="006C4EF7">
        <w:t>if they have</w:t>
      </w:r>
      <w:r>
        <w:t xml:space="preserve"> a degree </w:t>
      </w:r>
      <w:r w:rsidR="00CA6AF1">
        <w:t xml:space="preserve">and </w:t>
      </w:r>
      <w:r>
        <w:t xml:space="preserve">if they want </w:t>
      </w:r>
      <w:r w:rsidR="006C4EF7">
        <w:t>a</w:t>
      </w:r>
      <w:r>
        <w:t xml:space="preserve"> </w:t>
      </w:r>
      <w:r w:rsidR="00CA6AF1">
        <w:t>degree</w:t>
      </w:r>
      <w:r w:rsidR="007050A1">
        <w:t xml:space="preserve"> </w:t>
      </w:r>
      <w:r w:rsidR="00CA6AF1">
        <w:t xml:space="preserve">in the Master of </w:t>
      </w:r>
      <w:r w:rsidR="007050A1">
        <w:tab/>
      </w:r>
      <w:r w:rsidR="00CA6AF1">
        <w:t>Science</w:t>
      </w:r>
      <w:r>
        <w:t xml:space="preserve"> in </w:t>
      </w:r>
      <w:r w:rsidR="00CA6AF1">
        <w:t xml:space="preserve">the </w:t>
      </w:r>
      <w:r w:rsidR="006C4EF7">
        <w:t>Criminal</w:t>
      </w:r>
      <w:r>
        <w:t xml:space="preserve"> </w:t>
      </w:r>
      <w:r w:rsidR="006C4EF7">
        <w:t>J</w:t>
      </w:r>
      <w:r>
        <w:t>ustice</w:t>
      </w:r>
      <w:r w:rsidR="00CA6AF1">
        <w:t xml:space="preserve"> Department. O</w:t>
      </w:r>
      <w:r>
        <w:t>ur department's policy is they have to</w:t>
      </w:r>
      <w:r w:rsidR="007050A1">
        <w:t xml:space="preserve"> </w:t>
      </w:r>
      <w:r>
        <w:t>have some basic</w:t>
      </w:r>
      <w:r w:rsidR="00BB75FF">
        <w:tab/>
      </w:r>
      <w:r w:rsidR="00CA6AF1">
        <w:t>undergraduate</w:t>
      </w:r>
      <w:r w:rsidR="008C5A04">
        <w:t xml:space="preserve"> degree</w:t>
      </w:r>
      <w:r w:rsidR="00B85485">
        <w:t xml:space="preserve"> </w:t>
      </w:r>
      <w:r>
        <w:t>courses in the area.</w:t>
      </w:r>
    </w:p>
    <w:p w14:paraId="10C2295E" w14:textId="77777777" w:rsidR="003F1A64" w:rsidRDefault="003F1A64" w:rsidP="003F1A64"/>
    <w:p w14:paraId="4EDAB7E7" w14:textId="5EE1590A" w:rsidR="00A75817" w:rsidRDefault="003F1A64" w:rsidP="003F1A64">
      <w:r>
        <w:tab/>
      </w:r>
      <w:r w:rsidR="000B7B07">
        <w:t>T</w:t>
      </w:r>
      <w:r>
        <w:t>o be removed from provisional</w:t>
      </w:r>
      <w:r w:rsidR="007D2CFD">
        <w:t xml:space="preserve"> status</w:t>
      </w:r>
      <w:r>
        <w:t xml:space="preserve"> </w:t>
      </w:r>
      <w:r w:rsidR="007D2CFD">
        <w:t xml:space="preserve">and to regular admission </w:t>
      </w:r>
      <w:r w:rsidR="00E75D04">
        <w:t xml:space="preserve">you </w:t>
      </w:r>
      <w:r w:rsidR="007D2CFD">
        <w:t>must have a cumulative</w:t>
      </w:r>
      <w:r w:rsidR="00A75817">
        <w:t xml:space="preserve"> </w:t>
      </w:r>
      <w:r w:rsidR="007D2CFD">
        <w:t xml:space="preserve">grade point </w:t>
      </w:r>
      <w:r w:rsidR="000B7B07">
        <w:tab/>
      </w:r>
      <w:r w:rsidR="007D2CFD">
        <w:t>average in undergraduate work of 3.0 or higher or a satisfactory standardized test score</w:t>
      </w:r>
    </w:p>
    <w:p w14:paraId="3968FA23" w14:textId="57F09E90" w:rsidR="00B85485" w:rsidRDefault="00A75817" w:rsidP="003F1A64">
      <w:r>
        <w:tab/>
      </w:r>
      <w:r w:rsidR="00070ABA">
        <w:t xml:space="preserve">of </w:t>
      </w:r>
      <w:r w:rsidR="007D2CFD">
        <w:t xml:space="preserve">higher in the GRE overall, or Mat group score and undergraduate GA of 2.7 or higher. </w:t>
      </w:r>
    </w:p>
    <w:p w14:paraId="44FFE1F0" w14:textId="278B960C" w:rsidR="00460768" w:rsidRDefault="00460768" w:rsidP="003F1A64"/>
    <w:p w14:paraId="31080661" w14:textId="52C6A626" w:rsidR="00460768" w:rsidRDefault="00460768" w:rsidP="003F1A64">
      <w:r>
        <w:tab/>
        <w:t>Chris stated that the thought of the policy is it’s only three classes in which you’re allowed to have</w:t>
      </w:r>
      <w:r>
        <w:tab/>
        <w:t xml:space="preserve">deficiencies. We want them to show a little bit amount the master’s field before they jump right </w:t>
      </w:r>
      <w:r w:rsidR="006312A9">
        <w:t>into it</w:t>
      </w:r>
      <w:r>
        <w:t xml:space="preserve">. </w:t>
      </w:r>
      <w:r w:rsidR="006312A9">
        <w:tab/>
      </w:r>
      <w:r>
        <w:t>Chris asked if other programs or department</w:t>
      </w:r>
      <w:r w:rsidR="006312A9">
        <w:t xml:space="preserve">s have </w:t>
      </w:r>
      <w:r>
        <w:t>the same issues.</w:t>
      </w:r>
    </w:p>
    <w:p w14:paraId="1D5A2D40" w14:textId="77777777" w:rsidR="00460768" w:rsidRDefault="00460768" w:rsidP="003F1A64"/>
    <w:p w14:paraId="32284CB5" w14:textId="4F1385C8" w:rsidR="00022FEA" w:rsidRDefault="00B85485" w:rsidP="003F1A64">
      <w:r>
        <w:tab/>
      </w:r>
      <w:r w:rsidR="005E4096">
        <w:t>Chris asked if the number could be increased from three to four.  The courses required are undergraduate</w:t>
      </w:r>
      <w:r w:rsidR="00022FEA">
        <w:tab/>
      </w:r>
      <w:r w:rsidR="005E4096">
        <w:t>stat, undergraduate research criminology, and an Intro to Criminal Justice.  Those are undergraduate</w:t>
      </w:r>
    </w:p>
    <w:p w14:paraId="3C3E6C34" w14:textId="3BD6953E" w:rsidR="005E4096" w:rsidRDefault="00022FEA" w:rsidP="003F1A64">
      <w:r>
        <w:t xml:space="preserve"> </w:t>
      </w:r>
      <w:r>
        <w:tab/>
      </w:r>
      <w:r w:rsidR="005E4096">
        <w:t>basics we think undergraduates should have before moving on.</w:t>
      </w:r>
    </w:p>
    <w:p w14:paraId="78CAB716" w14:textId="77777777" w:rsidR="005E4096" w:rsidRDefault="005E4096" w:rsidP="003F1A64"/>
    <w:p w14:paraId="7A73EAEC" w14:textId="54DF1795" w:rsidR="003C48A0" w:rsidRDefault="00B85485" w:rsidP="000E30D4">
      <w:r>
        <w:rPr>
          <w:rStyle w:val="itemdisplayname-432"/>
        </w:rPr>
        <w:tab/>
      </w:r>
      <w:r w:rsidR="000E30D4">
        <w:t xml:space="preserve"> </w:t>
      </w:r>
      <w:r w:rsidR="000E30D4">
        <w:rPr>
          <w:rStyle w:val="itemdisplayname-432"/>
        </w:rPr>
        <w:t>Sal Sanders</w:t>
      </w:r>
      <w:r w:rsidR="00C12D24">
        <w:rPr>
          <w:rStyle w:val="basetimestamp-429"/>
        </w:rPr>
        <w:t xml:space="preserve"> said </w:t>
      </w:r>
      <w:r w:rsidR="00C12D24">
        <w:t>y</w:t>
      </w:r>
      <w:r w:rsidR="000E30D4">
        <w:t>ou know it's an arbitrary number. We've limited it somewhat because at some point</w:t>
      </w:r>
      <w:r w:rsidR="001F0210">
        <w:t xml:space="preserve"> if</w:t>
      </w:r>
      <w:r w:rsidR="001F0210">
        <w:tab/>
      </w:r>
      <w:r w:rsidR="000E30D4">
        <w:t xml:space="preserve">you keep giving them all these courses, you </w:t>
      </w:r>
      <w:r w:rsidR="00C4480E">
        <w:t xml:space="preserve">are </w:t>
      </w:r>
      <w:r w:rsidR="000E30D4">
        <w:t>admitting them</w:t>
      </w:r>
      <w:r w:rsidR="00F203A8">
        <w:t xml:space="preserve">. </w:t>
      </w:r>
      <w:r w:rsidR="000E30D4">
        <w:t xml:space="preserve"> </w:t>
      </w:r>
      <w:r w:rsidR="00C12D24">
        <w:t>May</w:t>
      </w:r>
      <w:r w:rsidR="000E30D4">
        <w:t>be just tell them</w:t>
      </w:r>
      <w:r w:rsidR="001F0210">
        <w:t xml:space="preserve"> </w:t>
      </w:r>
      <w:r w:rsidR="000E30D4">
        <w:t>they</w:t>
      </w:r>
      <w:r w:rsidR="00F203A8">
        <w:t xml:space="preserve"> </w:t>
      </w:r>
      <w:r w:rsidR="000E30D4">
        <w:t>should</w:t>
      </w:r>
      <w:r w:rsidR="003C48A0">
        <w:t xml:space="preserve"> </w:t>
      </w:r>
      <w:r w:rsidR="00F203A8">
        <w:t>take</w:t>
      </w:r>
      <w:r w:rsidR="003C48A0">
        <w:tab/>
      </w:r>
      <w:r w:rsidR="000E30D4">
        <w:t xml:space="preserve">those classes before they apply if it's </w:t>
      </w:r>
      <w:r w:rsidR="00C12D24">
        <w:t>going to</w:t>
      </w:r>
      <w:r w:rsidR="000E30D4">
        <w:t xml:space="preserve"> be this </w:t>
      </w:r>
      <w:r w:rsidR="00337171">
        <w:t>big, long</w:t>
      </w:r>
      <w:r w:rsidR="000E30D4">
        <w:t xml:space="preserve"> list.</w:t>
      </w:r>
      <w:r w:rsidR="00C4480E">
        <w:t xml:space="preserve"> </w:t>
      </w:r>
    </w:p>
    <w:p w14:paraId="74B1F5D5" w14:textId="77777777" w:rsidR="003C48A0" w:rsidRDefault="003C48A0" w:rsidP="000E30D4"/>
    <w:p w14:paraId="788FE373" w14:textId="77777777" w:rsidR="003C48A0" w:rsidRDefault="003C48A0" w:rsidP="000E30D4">
      <w:r>
        <w:tab/>
      </w:r>
      <w:r w:rsidR="000E30D4">
        <w:t xml:space="preserve">But in your </w:t>
      </w:r>
      <w:r w:rsidR="00C12D24">
        <w:t>case,</w:t>
      </w:r>
      <w:r w:rsidR="000E30D4">
        <w:t xml:space="preserve"> I could</w:t>
      </w:r>
      <w:r w:rsidR="001F0210">
        <w:t xml:space="preserve"> </w:t>
      </w:r>
      <w:r w:rsidR="00C4480E">
        <w:t>s</w:t>
      </w:r>
      <w:r w:rsidR="000E30D4">
        <w:t xml:space="preserve">ee just requiring a research methods course and letting the stats be </w:t>
      </w:r>
      <w:r w:rsidR="00337171">
        <w:t>something</w:t>
      </w:r>
      <w:r>
        <w:tab/>
        <w:t>t</w:t>
      </w:r>
      <w:r w:rsidR="000E30D4">
        <w:t>hat you worry</w:t>
      </w:r>
      <w:r w:rsidR="00BB2098">
        <w:t xml:space="preserve"> </w:t>
      </w:r>
      <w:r w:rsidR="00A8155C">
        <w:t>about</w:t>
      </w:r>
      <w:r w:rsidR="000E30D4">
        <w:t xml:space="preserve"> later. You</w:t>
      </w:r>
      <w:r>
        <w:t xml:space="preserve"> </w:t>
      </w:r>
      <w:r w:rsidR="000E30D4">
        <w:t>know if you wanted to limit it down to three, but it's just an</w:t>
      </w:r>
      <w:r w:rsidR="00337171">
        <w:t xml:space="preserve"> </w:t>
      </w:r>
      <w:r w:rsidR="000E30D4">
        <w:t>arbitrary</w:t>
      </w:r>
    </w:p>
    <w:p w14:paraId="2D299392" w14:textId="0DAE7E36" w:rsidR="000E30D4" w:rsidRDefault="003C48A0" w:rsidP="000E30D4">
      <w:r>
        <w:tab/>
      </w:r>
      <w:r w:rsidR="000E30D4">
        <w:t>number. If yo</w:t>
      </w:r>
      <w:r w:rsidR="006C3829">
        <w:t xml:space="preserve">u have </w:t>
      </w:r>
      <w:r w:rsidR="000E30D4">
        <w:t xml:space="preserve">all </w:t>
      </w:r>
      <w:r w:rsidR="00C4480E">
        <w:t>these different</w:t>
      </w:r>
      <w:r>
        <w:t xml:space="preserve"> </w:t>
      </w:r>
      <w:r w:rsidR="00283624">
        <w:t>prerequisites</w:t>
      </w:r>
      <w:r w:rsidR="00BB2098">
        <w:t xml:space="preserve"> </w:t>
      </w:r>
      <w:r w:rsidR="000E30D4">
        <w:t>they still need to</w:t>
      </w:r>
      <w:r w:rsidR="006B6FC9">
        <w:t xml:space="preserve"> </w:t>
      </w:r>
      <w:r w:rsidR="000E30D4">
        <w:t>do</w:t>
      </w:r>
      <w:r w:rsidR="006C3829">
        <w:t>,</w:t>
      </w:r>
      <w:r w:rsidR="000E30D4">
        <w:t xml:space="preserve"> I'</w:t>
      </w:r>
      <w:r w:rsidR="00C4480E">
        <w:t xml:space="preserve">m okay if you </w:t>
      </w:r>
      <w:r w:rsidR="000E30D4">
        <w:t xml:space="preserve">think we </w:t>
      </w:r>
      <w:r>
        <w:tab/>
      </w:r>
      <w:r w:rsidR="000E30D4">
        <w:t>should change tha</w:t>
      </w:r>
      <w:r w:rsidR="00337171">
        <w:t>t an</w:t>
      </w:r>
      <w:r w:rsidR="000E30D4">
        <w:t xml:space="preserve">d make it </w:t>
      </w:r>
      <w:r w:rsidR="004F3EA7">
        <w:t>a larger</w:t>
      </w:r>
      <w:r w:rsidR="000E30D4">
        <w:t xml:space="preserve"> number. </w:t>
      </w:r>
      <w:r w:rsidR="001F0210">
        <w:t>It’s</w:t>
      </w:r>
      <w:r w:rsidR="00BB2098">
        <w:t xml:space="preserve"> </w:t>
      </w:r>
      <w:r w:rsidR="001F0210">
        <w:t xml:space="preserve">an </w:t>
      </w:r>
      <w:r w:rsidR="000E30D4">
        <w:t xml:space="preserve">arbitrary number. </w:t>
      </w:r>
      <w:r w:rsidR="006B6FC9">
        <w:tab/>
      </w:r>
    </w:p>
    <w:p w14:paraId="2F0F0A80" w14:textId="72748B54" w:rsidR="000E30D4" w:rsidRDefault="000E30D4" w:rsidP="000E30D4"/>
    <w:p w14:paraId="3AC735A6" w14:textId="181FD69C" w:rsidR="000E30D4" w:rsidRDefault="006C3829" w:rsidP="000E30D4">
      <w:r>
        <w:rPr>
          <w:rStyle w:val="itemdisplayname-432"/>
        </w:rPr>
        <w:lastRenderedPageBreak/>
        <w:tab/>
      </w:r>
      <w:r w:rsidR="000E30D4">
        <w:rPr>
          <w:rStyle w:val="itemdisplayname-432"/>
        </w:rPr>
        <w:t>Virgil Solomon</w:t>
      </w:r>
      <w:r>
        <w:rPr>
          <w:rStyle w:val="basetimestamp-429"/>
        </w:rPr>
        <w:t xml:space="preserve"> stated that</w:t>
      </w:r>
      <w:r>
        <w:t xml:space="preserve"> three-course</w:t>
      </w:r>
      <w:r w:rsidR="000E30D4">
        <w:t xml:space="preserve"> </w:t>
      </w:r>
      <w:r w:rsidR="00C4480E">
        <w:t>numbers</w:t>
      </w:r>
      <w:r w:rsidR="000E30D4">
        <w:t xml:space="preserve"> work for us in engineering because we try to cover</w:t>
      </w:r>
      <w:r w:rsidR="00A8155C">
        <w:tab/>
      </w:r>
      <w:r w:rsidR="000E30D4">
        <w:t xml:space="preserve">different aspects of engineering like solid mechanics, thermal, fluid mechanics, </w:t>
      </w:r>
      <w:r>
        <w:t xml:space="preserve">and </w:t>
      </w:r>
      <w:r w:rsidR="000E30D4">
        <w:t xml:space="preserve">thermal fluids. </w:t>
      </w:r>
      <w:r>
        <w:tab/>
      </w:r>
      <w:r w:rsidR="000E30D4">
        <w:t xml:space="preserve"> </w:t>
      </w:r>
      <w:r w:rsidR="00C4480E">
        <w:tab/>
        <w:t>I</w:t>
      </w:r>
      <w:r w:rsidR="000E30D4">
        <w:t>f they sho</w:t>
      </w:r>
      <w:r>
        <w:t xml:space="preserve">w skills in those classes, it works for us with three courses. </w:t>
      </w:r>
    </w:p>
    <w:p w14:paraId="64D26D62" w14:textId="41E4A610" w:rsidR="000E30D4" w:rsidRDefault="000E30D4" w:rsidP="000E30D4"/>
    <w:p w14:paraId="4612C30C" w14:textId="260BC533" w:rsidR="00A1335C" w:rsidRDefault="006C3829" w:rsidP="000E30D4">
      <w:pPr>
        <w:rPr>
          <w:rStyle w:val="itemdisplayname-432"/>
        </w:rPr>
      </w:pPr>
      <w:r>
        <w:rPr>
          <w:rStyle w:val="itemdisplayname-432"/>
        </w:rPr>
        <w:tab/>
      </w:r>
      <w:r w:rsidR="000E30D4">
        <w:rPr>
          <w:rStyle w:val="itemdisplayname-432"/>
        </w:rPr>
        <w:t>Christopher Bella</w:t>
      </w:r>
      <w:r>
        <w:rPr>
          <w:rStyle w:val="itemdisplayname-432"/>
        </w:rPr>
        <w:t>s indicated that their student</w:t>
      </w:r>
      <w:r w:rsidR="00A1335C">
        <w:rPr>
          <w:rStyle w:val="itemdisplayname-432"/>
        </w:rPr>
        <w:t>s</w:t>
      </w:r>
      <w:r>
        <w:rPr>
          <w:rStyle w:val="itemdisplayname-432"/>
        </w:rPr>
        <w:t xml:space="preserve"> struggle a lot with stats and research methods. Maybe I </w:t>
      </w:r>
      <w:r>
        <w:rPr>
          <w:rStyle w:val="itemdisplayname-432"/>
        </w:rPr>
        <w:tab/>
        <w:t xml:space="preserve">could make it with either </w:t>
      </w:r>
      <w:r w:rsidR="00675F49">
        <w:rPr>
          <w:rStyle w:val="itemdisplayname-432"/>
        </w:rPr>
        <w:t xml:space="preserve">the </w:t>
      </w:r>
      <w:r w:rsidR="00A1335C">
        <w:rPr>
          <w:rStyle w:val="itemdisplayname-432"/>
        </w:rPr>
        <w:t>Social Statistics 3</w:t>
      </w:r>
      <w:r>
        <w:rPr>
          <w:rStyle w:val="itemdisplayname-432"/>
        </w:rPr>
        <w:t xml:space="preserve">710 </w:t>
      </w:r>
      <w:r w:rsidR="001F0210">
        <w:rPr>
          <w:rStyle w:val="itemdisplayname-432"/>
        </w:rPr>
        <w:t>courses</w:t>
      </w:r>
      <w:r w:rsidR="00675F49">
        <w:rPr>
          <w:rStyle w:val="itemdisplayname-432"/>
        </w:rPr>
        <w:t xml:space="preserve"> </w:t>
      </w:r>
      <w:r>
        <w:rPr>
          <w:rStyle w:val="itemdisplayname-432"/>
        </w:rPr>
        <w:t xml:space="preserve">or a </w:t>
      </w:r>
      <w:r w:rsidR="00675F49">
        <w:rPr>
          <w:rStyle w:val="itemdisplayname-432"/>
        </w:rPr>
        <w:t>stat</w:t>
      </w:r>
      <w:r>
        <w:rPr>
          <w:rStyle w:val="itemdisplayname-432"/>
        </w:rPr>
        <w:t xml:space="preserve"> </w:t>
      </w:r>
      <w:r w:rsidR="00EC2A87">
        <w:rPr>
          <w:rStyle w:val="itemdisplayname-432"/>
        </w:rPr>
        <w:t xml:space="preserve">course </w:t>
      </w:r>
      <w:r>
        <w:rPr>
          <w:rStyle w:val="itemdisplayname-432"/>
        </w:rPr>
        <w:t xml:space="preserve">3712. </w:t>
      </w:r>
      <w:r w:rsidR="00B955B5">
        <w:rPr>
          <w:rStyle w:val="itemdisplayname-432"/>
        </w:rPr>
        <w:t xml:space="preserve"> </w:t>
      </w:r>
      <w:r w:rsidR="00A1335C">
        <w:rPr>
          <w:rStyle w:val="itemdisplayname-432"/>
        </w:rPr>
        <w:t>This has been helpful.</w:t>
      </w:r>
    </w:p>
    <w:p w14:paraId="43FE7342" w14:textId="77777777" w:rsidR="003F1A64" w:rsidRDefault="003F1A64" w:rsidP="003F1A64">
      <w:pPr>
        <w:pStyle w:val="NormalWeb"/>
        <w:spacing w:before="0" w:beforeAutospacing="0" w:after="0" w:afterAutospacing="0"/>
        <w:ind w:left="720"/>
      </w:pPr>
    </w:p>
    <w:p w14:paraId="4104F3ED" w14:textId="77777777" w:rsidR="00F5765D" w:rsidRDefault="00847989" w:rsidP="002A72F4">
      <w:pPr>
        <w:pStyle w:val="NormalWeb"/>
        <w:numPr>
          <w:ilvl w:val="0"/>
          <w:numId w:val="1"/>
        </w:numPr>
        <w:spacing w:before="0" w:beforeAutospacing="0" w:after="0" w:afterAutospacing="0"/>
      </w:pPr>
      <w:r>
        <w:t>Discussion of adding maternity leave to the GA leave policy</w:t>
      </w:r>
      <w:r w:rsidR="001D6D7E">
        <w:t xml:space="preserve"> (Current GA leave policy attached)</w:t>
      </w:r>
      <w:r w:rsidR="00F5765D">
        <w:t xml:space="preserve"> </w:t>
      </w:r>
    </w:p>
    <w:p w14:paraId="0F1E0772" w14:textId="760EABAD" w:rsidR="00847989" w:rsidRDefault="0054164E" w:rsidP="00F5765D">
      <w:pPr>
        <w:pStyle w:val="NormalWeb"/>
        <w:spacing w:before="0" w:beforeAutospacing="0" w:after="0" w:afterAutospacing="0"/>
        <w:ind w:left="720"/>
      </w:pPr>
      <w:r>
        <w:t>Doug Genna</w:t>
      </w:r>
      <w:r w:rsidR="003F4055">
        <w:t xml:space="preserve"> </w:t>
      </w:r>
    </w:p>
    <w:p w14:paraId="2B46E3B2" w14:textId="77777777" w:rsidR="003F4055" w:rsidRDefault="003F4055" w:rsidP="003F4055">
      <w:pPr>
        <w:pStyle w:val="NormalWeb"/>
        <w:spacing w:before="0" w:beforeAutospacing="0" w:after="0" w:afterAutospacing="0"/>
        <w:ind w:left="720"/>
      </w:pPr>
    </w:p>
    <w:p w14:paraId="4A82DB96" w14:textId="6F29E27F" w:rsidR="003F4055" w:rsidRDefault="003F4055" w:rsidP="003F4055">
      <w:pPr>
        <w:pStyle w:val="NormalWeb"/>
        <w:spacing w:before="0" w:beforeAutospacing="0" w:after="0" w:afterAutospacing="0"/>
        <w:ind w:left="720"/>
      </w:pPr>
      <w:r>
        <w:t xml:space="preserve">To be discussed at the next meeting. </w:t>
      </w:r>
      <w:r w:rsidR="00654150">
        <w:t xml:space="preserve"> (See Attachment #1)</w:t>
      </w:r>
    </w:p>
    <w:p w14:paraId="7F522110" w14:textId="77777777" w:rsidR="003F4055" w:rsidRDefault="003F4055" w:rsidP="003F4055">
      <w:pPr>
        <w:pStyle w:val="NormalWeb"/>
        <w:spacing w:before="0" w:beforeAutospacing="0" w:after="0" w:afterAutospacing="0"/>
        <w:ind w:left="720"/>
      </w:pPr>
    </w:p>
    <w:p w14:paraId="18956856" w14:textId="691E6CD8" w:rsidR="00380B11" w:rsidRDefault="003260AE" w:rsidP="00380B11">
      <w:pPr>
        <w:pStyle w:val="NormalWeb"/>
        <w:numPr>
          <w:ilvl w:val="0"/>
          <w:numId w:val="1"/>
        </w:numPr>
        <w:spacing w:before="0" w:beforeAutospacing="0" w:after="0" w:afterAutospacing="0"/>
      </w:pPr>
      <w:r>
        <w:t>A</w:t>
      </w:r>
      <w:r w:rsidR="004542A7">
        <w:t>n a</w:t>
      </w:r>
      <w:r>
        <w:t>rchived recording of past Grad Council meetings</w:t>
      </w:r>
      <w:r w:rsidR="00AF0951">
        <w:t xml:space="preserve"> – Sal Sande</w:t>
      </w:r>
      <w:r w:rsidR="00380B11">
        <w:t>rs</w:t>
      </w:r>
    </w:p>
    <w:p w14:paraId="4F429174" w14:textId="47D2FA10" w:rsidR="00F55130" w:rsidRDefault="00F55130" w:rsidP="00F55130">
      <w:pPr>
        <w:pStyle w:val="NormalWeb"/>
        <w:spacing w:before="0" w:beforeAutospacing="0" w:after="0" w:afterAutospacing="0"/>
        <w:ind w:left="720"/>
      </w:pPr>
    </w:p>
    <w:p w14:paraId="03D01960" w14:textId="0FC866FF" w:rsidR="00F55130" w:rsidRDefault="00F55130" w:rsidP="00F55130">
      <w:pPr>
        <w:pStyle w:val="NormalWeb"/>
        <w:spacing w:before="0" w:beforeAutospacing="0" w:after="0" w:afterAutospacing="0"/>
        <w:ind w:left="720"/>
      </w:pPr>
      <w:r>
        <w:t>Sal stated that currently the recordings of past Graduate Council meetings are saved on OneDrive. He asked if the expectation of the group is that they would remain or be deleted after the minutes were approved. Council agrees the expectation is that they would be deleted.  Angie will take care of this.</w:t>
      </w:r>
    </w:p>
    <w:p w14:paraId="7E7EE171" w14:textId="77777777" w:rsidR="004542A7" w:rsidRDefault="004542A7" w:rsidP="004542A7">
      <w:pPr>
        <w:pStyle w:val="NormalWeb"/>
        <w:spacing w:before="0" w:beforeAutospacing="0" w:after="0" w:afterAutospacing="0"/>
        <w:ind w:left="720"/>
      </w:pPr>
    </w:p>
    <w:p w14:paraId="18101E41" w14:textId="2C5F71E7" w:rsidR="00D42C94" w:rsidRDefault="00D42C94"/>
    <w:p w14:paraId="35434A6D" w14:textId="3D655810" w:rsidR="00C51877" w:rsidRDefault="00C51877" w:rsidP="00C51877">
      <w:pPr>
        <w:pStyle w:val="NormalWeb"/>
        <w:numPr>
          <w:ilvl w:val="0"/>
          <w:numId w:val="1"/>
        </w:numPr>
        <w:spacing w:before="0" w:beforeAutospacing="0" w:after="0" w:afterAutospacing="0"/>
      </w:pPr>
      <w:r w:rsidRPr="008166F6">
        <w:t>Dean Sanders’ comments</w:t>
      </w:r>
      <w:r w:rsidR="0054164E">
        <w:t>-update on Graduate Assistantships</w:t>
      </w:r>
    </w:p>
    <w:p w14:paraId="73F03D58" w14:textId="626E4982" w:rsidR="00D42C94" w:rsidRDefault="00D42C94" w:rsidP="00D42C94">
      <w:pPr>
        <w:pStyle w:val="NormalWeb"/>
        <w:spacing w:before="0" w:beforeAutospacing="0" w:after="0" w:afterAutospacing="0"/>
        <w:ind w:left="720"/>
      </w:pPr>
    </w:p>
    <w:p w14:paraId="72AB5903" w14:textId="593E78DD" w:rsidR="00D42C94" w:rsidRDefault="00D42C94" w:rsidP="00D42C94">
      <w:pPr>
        <w:pStyle w:val="NormalWeb"/>
        <w:spacing w:before="0" w:beforeAutospacing="0" w:after="0" w:afterAutospacing="0"/>
        <w:ind w:left="720"/>
      </w:pPr>
      <w:r>
        <w:t xml:space="preserve">Sal provided a quick overview of the Graduate Assistant renewal situation.  He is getting questions from students and the program directors about getting them renewed.  The </w:t>
      </w:r>
      <w:r w:rsidR="006D3571">
        <w:t>interim</w:t>
      </w:r>
      <w:r>
        <w:t xml:space="preserve"> President and Neil </w:t>
      </w:r>
      <w:r w:rsidR="006D3571">
        <w:t xml:space="preserve">P. McNally, VP for Finance and Business Operations </w:t>
      </w:r>
      <w:r>
        <w:t xml:space="preserve">have not yet provided him with any budget amount available. </w:t>
      </w:r>
    </w:p>
    <w:p w14:paraId="3C06F9D6" w14:textId="77777777" w:rsidR="00D42C94" w:rsidRDefault="00D42C94" w:rsidP="00D42C94">
      <w:pPr>
        <w:pStyle w:val="NormalWeb"/>
        <w:spacing w:before="0" w:beforeAutospacing="0" w:after="0" w:afterAutospacing="0"/>
        <w:ind w:left="720"/>
      </w:pPr>
    </w:p>
    <w:p w14:paraId="7BDEEFC8" w14:textId="32A1BB13" w:rsidR="001D6D7E" w:rsidRDefault="001D6D7E" w:rsidP="001D6D7E">
      <w:pPr>
        <w:pStyle w:val="NormalWeb"/>
        <w:spacing w:before="0" w:beforeAutospacing="0" w:after="0" w:afterAutospacing="0"/>
      </w:pPr>
    </w:p>
    <w:p w14:paraId="64316CDF" w14:textId="01FE2FED" w:rsidR="001D6D7E" w:rsidRPr="001D6D7E" w:rsidRDefault="001D6D7E" w:rsidP="001D6D7E">
      <w:pPr>
        <w:rPr>
          <w:sz w:val="28"/>
          <w:szCs w:val="28"/>
          <w:u w:val="single"/>
        </w:rPr>
      </w:pPr>
      <w:r w:rsidRPr="001D6D7E">
        <w:rPr>
          <w:sz w:val="28"/>
          <w:szCs w:val="28"/>
          <w:u w:val="single"/>
        </w:rPr>
        <w:t>Grade exclusion upon suspension appeal Discussion</w:t>
      </w:r>
    </w:p>
    <w:p w14:paraId="6BC6A136" w14:textId="77777777" w:rsidR="001D6D7E" w:rsidRDefault="001D6D7E" w:rsidP="001D6D7E"/>
    <w:p w14:paraId="71E940F8" w14:textId="0F813B25" w:rsidR="001D6D7E" w:rsidRPr="001D6D7E" w:rsidRDefault="001D6D7E" w:rsidP="001D6D7E">
      <w:pPr>
        <w:rPr>
          <w:b/>
          <w:i/>
        </w:rPr>
      </w:pPr>
      <w:r w:rsidRPr="001D6D7E">
        <w:rPr>
          <w:b/>
          <w:i/>
        </w:rPr>
        <w:t>Approved at October Meeting:</w:t>
      </w:r>
    </w:p>
    <w:p w14:paraId="1C6E535F" w14:textId="77777777" w:rsidR="001D6D7E" w:rsidRPr="001D6D7E" w:rsidRDefault="001D6D7E" w:rsidP="001D6D7E"/>
    <w:p w14:paraId="4F812A78" w14:textId="77777777" w:rsidR="001D6D7E" w:rsidRPr="001D6D7E" w:rsidRDefault="001D6D7E" w:rsidP="001D6D7E">
      <w:r w:rsidRPr="001D6D7E">
        <w:t>Graduate students suspended for failing to maintain satisfactory academic progress may appeal their suspensions within one year in writing to the Graduate Admission and Appeals Committee (“the Committee”). The written appeal should include: </w:t>
      </w:r>
    </w:p>
    <w:p w14:paraId="294717F5" w14:textId="77777777" w:rsidR="001D6D7E" w:rsidRPr="001D6D7E" w:rsidRDefault="001D6D7E" w:rsidP="001D6D7E">
      <w:pPr>
        <w:numPr>
          <w:ilvl w:val="0"/>
          <w:numId w:val="23"/>
        </w:numPr>
      </w:pPr>
      <w:r w:rsidRPr="001D6D7E">
        <w:t>Information on the circumstances that led to the performance issues. </w:t>
      </w:r>
    </w:p>
    <w:p w14:paraId="276EEE18" w14:textId="77777777" w:rsidR="001D6D7E" w:rsidRPr="001D6D7E" w:rsidRDefault="001D6D7E" w:rsidP="001D6D7E">
      <w:pPr>
        <w:numPr>
          <w:ilvl w:val="0"/>
          <w:numId w:val="23"/>
        </w:numPr>
      </w:pPr>
      <w:r w:rsidRPr="001D6D7E">
        <w:t>Description as to how circumstances have changed and/or actions the student has taken that will result in improved performance. </w:t>
      </w:r>
    </w:p>
    <w:p w14:paraId="65B0CB42" w14:textId="77777777" w:rsidR="001D6D7E" w:rsidRPr="001D6D7E" w:rsidRDefault="001D6D7E" w:rsidP="001D6D7E">
      <w:pPr>
        <w:numPr>
          <w:ilvl w:val="0"/>
          <w:numId w:val="23"/>
        </w:numPr>
      </w:pPr>
      <w:r w:rsidRPr="001D6D7E">
        <w:t>A success plan that details the courses that need to be taken and/or retaken so that the student's cumulative GPA when all required degree courses have been completed will be 3.0 (or higher).   </w:t>
      </w:r>
    </w:p>
    <w:p w14:paraId="4A729A30" w14:textId="77777777" w:rsidR="001D6D7E" w:rsidRPr="001D6D7E" w:rsidRDefault="001D6D7E" w:rsidP="001D6D7E">
      <w:pPr>
        <w:ind w:left="720"/>
      </w:pPr>
    </w:p>
    <w:p w14:paraId="2991FCE7" w14:textId="6E2A69D5" w:rsidR="001D6D7E" w:rsidRPr="001D6D7E" w:rsidRDefault="00C066A8" w:rsidP="001D6D7E">
      <w:pPr>
        <w:rPr>
          <w:b/>
          <w:i/>
        </w:rPr>
      </w:pPr>
      <w:r>
        <w:rPr>
          <w:b/>
          <w:i/>
        </w:rPr>
        <w:t>In addition</w:t>
      </w:r>
      <w:r w:rsidR="001D6D7E" w:rsidRPr="001D6D7E">
        <w:rPr>
          <w:b/>
          <w:i/>
        </w:rPr>
        <w:t xml:space="preserve"> to </w:t>
      </w:r>
      <w:r w:rsidR="00A32F7C">
        <w:rPr>
          <w:b/>
          <w:i/>
        </w:rPr>
        <w:t>being</w:t>
      </w:r>
      <w:r w:rsidR="001D6D7E" w:rsidRPr="001D6D7E">
        <w:rPr>
          <w:b/>
          <w:i/>
        </w:rPr>
        <w:t xml:space="preserve"> reviewed:</w:t>
      </w:r>
    </w:p>
    <w:p w14:paraId="609FFF1C" w14:textId="77777777" w:rsidR="001D6D7E" w:rsidRPr="001D6D7E" w:rsidRDefault="001D6D7E" w:rsidP="001D6D7E"/>
    <w:p w14:paraId="750AC32A" w14:textId="72FD6E04" w:rsidR="001D6D7E" w:rsidRPr="001D6D7E" w:rsidRDefault="001D6D7E" w:rsidP="001D6D7E">
      <w:r w:rsidRPr="001D6D7E">
        <w:t xml:space="preserve">Students may request in the plan the courses they wish to be considered for exclusion from </w:t>
      </w:r>
      <w:r w:rsidR="00A32F7C">
        <w:t xml:space="preserve">the </w:t>
      </w:r>
      <w:r w:rsidRPr="001D6D7E">
        <w:t>calculation of their GPA after retaking the course(s).  If approved, the grade(s) will be excluded from the GPA calculation but will remain on the transcript.</w:t>
      </w:r>
    </w:p>
    <w:p w14:paraId="38EE14F9" w14:textId="77777777" w:rsidR="001D6D7E" w:rsidRPr="001D6D7E" w:rsidRDefault="001D6D7E" w:rsidP="001D6D7E"/>
    <w:p w14:paraId="1906D690" w14:textId="18E35E3E" w:rsidR="00137E42" w:rsidRDefault="001D6D7E" w:rsidP="001D6D7E">
      <w:pPr>
        <w:rPr>
          <w:bdr w:val="none" w:sz="0" w:space="0" w:color="auto" w:frame="1"/>
          <w:shd w:val="clear" w:color="auto" w:fill="FFFFFF"/>
        </w:rPr>
      </w:pPr>
      <w:r w:rsidRPr="001D6D7E">
        <w:rPr>
          <w:bdr w:val="none" w:sz="0" w:space="0" w:color="auto" w:frame="1"/>
          <w:shd w:val="clear" w:color="auto" w:fill="FFFFFF"/>
        </w:rPr>
        <w:t xml:space="preserve">Submission of the above information does not guarantee the appeal will be approved. </w:t>
      </w:r>
    </w:p>
    <w:p w14:paraId="43E57189" w14:textId="5235AA86" w:rsidR="00137E42" w:rsidRPr="00137E42" w:rsidRDefault="00137E42" w:rsidP="00137E42">
      <w:pPr>
        <w:pStyle w:val="NormalWeb"/>
        <w:rPr>
          <w:b/>
          <w:i/>
        </w:rPr>
      </w:pPr>
      <w:r w:rsidRPr="00137E42">
        <w:rPr>
          <w:b/>
          <w:i/>
        </w:rPr>
        <w:t>Items to consider:</w:t>
      </w:r>
    </w:p>
    <w:p w14:paraId="5FF6154E" w14:textId="4129C63B" w:rsidR="00137E42" w:rsidRDefault="00137E42" w:rsidP="00137E42">
      <w:pPr>
        <w:pStyle w:val="NormalWeb"/>
        <w:numPr>
          <w:ilvl w:val="0"/>
          <w:numId w:val="24"/>
        </w:numPr>
      </w:pPr>
      <w:r>
        <w:lastRenderedPageBreak/>
        <w:t xml:space="preserve">Only students who were suspended? Not anyone? (favors students who were suspended) </w:t>
      </w:r>
    </w:p>
    <w:p w14:paraId="15142706" w14:textId="748ABB18" w:rsidR="00137E42" w:rsidRDefault="00137E42" w:rsidP="00137E42">
      <w:pPr>
        <w:pStyle w:val="NormalWeb"/>
        <w:numPr>
          <w:ilvl w:val="0"/>
          <w:numId w:val="24"/>
        </w:numPr>
      </w:pPr>
      <w:r>
        <w:t>Are the grades only Ds/Fs</w:t>
      </w:r>
      <w:r w:rsidR="006D02A4">
        <w:t xml:space="preserve"> available for </w:t>
      </w:r>
      <w:r w:rsidR="004542A7">
        <w:t xml:space="preserve">a </w:t>
      </w:r>
      <w:r w:rsidR="006D02A4">
        <w:t>retake</w:t>
      </w:r>
      <w:r>
        <w:t xml:space="preserve"> (need specific grades listed)</w:t>
      </w:r>
    </w:p>
    <w:p w14:paraId="7CEB3902" w14:textId="77777777" w:rsidR="00137E42" w:rsidRDefault="00137E42" w:rsidP="00137E42">
      <w:pPr>
        <w:pStyle w:val="NormalWeb"/>
        <w:numPr>
          <w:ilvl w:val="0"/>
          <w:numId w:val="24"/>
        </w:numPr>
      </w:pPr>
      <w:r>
        <w:t xml:space="preserve">If they’ve taken more than 1 time can they remove multiple Ds/Fs (how many times can they recalculate/ remove a grade for the same course) </w:t>
      </w:r>
    </w:p>
    <w:p w14:paraId="2B995A04" w14:textId="1B6BBC81" w:rsidR="00137E42" w:rsidRDefault="00137E42" w:rsidP="00137E42">
      <w:pPr>
        <w:pStyle w:val="NormalWeb"/>
        <w:numPr>
          <w:ilvl w:val="0"/>
          <w:numId w:val="24"/>
        </w:numPr>
      </w:pPr>
      <w:r>
        <w:t>Confirm this only applies to current students</w:t>
      </w:r>
      <w:r w:rsidR="004542A7">
        <w:t>.</w:t>
      </w:r>
      <w:r>
        <w:t xml:space="preserve"> If someone was suspended in Fall 2021 can they appeal? If this applies to re-admits we can only process </w:t>
      </w:r>
      <w:r w:rsidR="006C1144">
        <w:t xml:space="preserve">them </w:t>
      </w:r>
      <w:r>
        <w:t>once they are re-enrolled (</w:t>
      </w:r>
      <w:r w:rsidR="006C1144">
        <w:t>after</w:t>
      </w:r>
      <w:r>
        <w:t xml:space="preserve"> </w:t>
      </w:r>
      <w:r w:rsidR="004542A7">
        <w:t xml:space="preserve">the </w:t>
      </w:r>
      <w:r>
        <w:t xml:space="preserve">14th day) </w:t>
      </w:r>
    </w:p>
    <w:p w14:paraId="459C7CFF" w14:textId="69DC79FB" w:rsidR="00137E42" w:rsidRDefault="00137E42" w:rsidP="00137E42">
      <w:pPr>
        <w:pStyle w:val="NormalWeb"/>
        <w:numPr>
          <w:ilvl w:val="0"/>
          <w:numId w:val="24"/>
        </w:numPr>
      </w:pPr>
      <w:r>
        <w:t xml:space="preserve">Need to add </w:t>
      </w:r>
      <w:r w:rsidR="006C1144">
        <w:t xml:space="preserve">the </w:t>
      </w:r>
      <w:r>
        <w:t>statement: Any courses applied to a previous degree (undergraduate or graduate) cannot be recalculated/removed from the GPA</w:t>
      </w:r>
    </w:p>
    <w:p w14:paraId="6ABB5A16" w14:textId="77777777" w:rsidR="00137E42" w:rsidRPr="001D6D7E" w:rsidRDefault="00137E42" w:rsidP="001D6D7E">
      <w:pPr>
        <w:rPr>
          <w:bdr w:val="none" w:sz="0" w:space="0" w:color="auto" w:frame="1"/>
          <w:shd w:val="clear" w:color="auto" w:fill="FFFFFF"/>
        </w:rPr>
      </w:pPr>
    </w:p>
    <w:p w14:paraId="4A5D80B3" w14:textId="1A370CD6" w:rsidR="00462506" w:rsidRDefault="00462506" w:rsidP="00462506">
      <w:pPr>
        <w:pStyle w:val="NormalWeb"/>
        <w:spacing w:before="0" w:beforeAutospacing="0" w:after="0" w:afterAutospacing="0"/>
      </w:pPr>
    </w:p>
    <w:p w14:paraId="0F7E75BB" w14:textId="7F6DF899" w:rsidR="00B53BF9" w:rsidRDefault="00B53BF9" w:rsidP="00B53BF9">
      <w:pPr>
        <w:ind w:firstLine="720"/>
      </w:pPr>
      <w:r w:rsidRPr="001C6765">
        <w:t xml:space="preserve">Valerie asked if there is anything else to share, and if not, the meeting is adjourned at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542A7">
        <w:t>5:10 pm</w:t>
      </w:r>
    </w:p>
    <w:p w14:paraId="38E70137" w14:textId="77777777" w:rsidR="004542A7" w:rsidRPr="001C6765" w:rsidRDefault="004542A7" w:rsidP="00B53BF9">
      <w:pPr>
        <w:ind w:firstLine="720"/>
      </w:pPr>
    </w:p>
    <w:p w14:paraId="01773FF5" w14:textId="112669BC" w:rsidR="00B53BF9" w:rsidRDefault="00B53BF9" w:rsidP="00B53BF9">
      <w:pPr>
        <w:ind w:firstLine="720"/>
      </w:pPr>
      <w:r w:rsidRPr="001C6765">
        <w:t>Sincerely,</w:t>
      </w:r>
    </w:p>
    <w:p w14:paraId="09B3011B" w14:textId="77777777" w:rsidR="004542A7" w:rsidRPr="001C6765" w:rsidRDefault="004542A7" w:rsidP="00B53BF9">
      <w:pPr>
        <w:ind w:firstLine="720"/>
      </w:pPr>
    </w:p>
    <w:p w14:paraId="56DD563F" w14:textId="77777777" w:rsidR="00B53BF9" w:rsidRPr="00856E5F" w:rsidRDefault="00B53BF9" w:rsidP="00B53BF9">
      <w:pPr>
        <w:ind w:firstLine="720"/>
        <w:rPr>
          <w:rFonts w:ascii="Bradley Hand ITC" w:hAnsi="Bradley Hand ITC"/>
          <w:b/>
          <w:bCs/>
        </w:rPr>
      </w:pPr>
      <w:r w:rsidRPr="00856E5F">
        <w:rPr>
          <w:rFonts w:ascii="Bradley Hand ITC" w:hAnsi="Bradley Hand ITC"/>
          <w:b/>
          <w:bCs/>
        </w:rPr>
        <w:t xml:space="preserve">Linda Hulburt Blosser </w:t>
      </w:r>
    </w:p>
    <w:p w14:paraId="04428A3B" w14:textId="77777777" w:rsidR="00B53BF9" w:rsidRPr="001C6765" w:rsidRDefault="00B53BF9" w:rsidP="00B53BF9">
      <w:pPr>
        <w:pStyle w:val="NormalWeb"/>
        <w:shd w:val="clear" w:color="auto" w:fill="FFFFFF"/>
        <w:spacing w:before="0" w:beforeAutospacing="0" w:after="0" w:afterAutospacing="0"/>
        <w:ind w:firstLine="720"/>
        <w:rPr>
          <w:color w:val="201F1E"/>
          <w:sz w:val="22"/>
          <w:szCs w:val="22"/>
          <w:bdr w:val="none" w:sz="0" w:space="0" w:color="auto" w:frame="1"/>
        </w:rPr>
      </w:pPr>
      <w:r w:rsidRPr="001C6765">
        <w:rPr>
          <w:b/>
          <w:bCs/>
          <w:color w:val="000000"/>
          <w:sz w:val="22"/>
          <w:szCs w:val="22"/>
          <w:bdr w:val="none" w:sz="0" w:space="0" w:color="auto" w:frame="1"/>
        </w:rPr>
        <w:t>Linda A. Hulburt Blosser, Academic Ops Specialist2 </w:t>
      </w:r>
      <w:r w:rsidRPr="001C6765">
        <w:rPr>
          <w:color w:val="000000"/>
          <w:sz w:val="22"/>
          <w:szCs w:val="22"/>
          <w:bdr w:val="none" w:sz="0" w:space="0" w:color="auto" w:frame="1"/>
        </w:rPr>
        <w:t>  </w:t>
      </w:r>
      <w:r w:rsidRPr="001C6765">
        <w:rPr>
          <w:color w:val="201F1E"/>
          <w:sz w:val="22"/>
          <w:szCs w:val="22"/>
          <w:bdr w:val="none" w:sz="0" w:space="0" w:color="auto" w:frame="1"/>
        </w:rPr>
        <w:t> </w:t>
      </w:r>
    </w:p>
    <w:p w14:paraId="07BDA220" w14:textId="77777777" w:rsidR="00B53BF9" w:rsidRPr="001C6765" w:rsidRDefault="00B53BF9" w:rsidP="00B53BF9">
      <w:pPr>
        <w:pStyle w:val="NormalWeb"/>
        <w:shd w:val="clear" w:color="auto" w:fill="FFFFFF"/>
        <w:spacing w:before="0" w:beforeAutospacing="0" w:after="0" w:afterAutospacing="0"/>
        <w:ind w:firstLine="720"/>
        <w:rPr>
          <w:color w:val="000000"/>
          <w:sz w:val="22"/>
          <w:szCs w:val="22"/>
        </w:rPr>
      </w:pPr>
      <w:r w:rsidRPr="001C6765">
        <w:rPr>
          <w:b/>
          <w:bCs/>
          <w:color w:val="000000"/>
          <w:sz w:val="22"/>
          <w:szCs w:val="22"/>
          <w:bdr w:val="none" w:sz="0" w:space="0" w:color="auto" w:frame="1"/>
        </w:rPr>
        <w:t>Youngstown State University </w:t>
      </w:r>
      <w:r w:rsidRPr="001C6765">
        <w:rPr>
          <w:color w:val="000000"/>
          <w:sz w:val="22"/>
          <w:szCs w:val="22"/>
          <w:bdr w:val="none" w:sz="0" w:space="0" w:color="auto" w:frame="1"/>
        </w:rPr>
        <w:t>  </w:t>
      </w:r>
      <w:r w:rsidRPr="001C6765">
        <w:rPr>
          <w:color w:val="201F1E"/>
          <w:sz w:val="22"/>
          <w:szCs w:val="22"/>
          <w:bdr w:val="none" w:sz="0" w:space="0" w:color="auto" w:frame="1"/>
        </w:rPr>
        <w:t> </w:t>
      </w:r>
    </w:p>
    <w:p w14:paraId="11014AF1" w14:textId="77777777" w:rsidR="00B53BF9" w:rsidRPr="001C6765" w:rsidRDefault="00B53BF9" w:rsidP="00B53BF9">
      <w:pPr>
        <w:pStyle w:val="NormalWeb"/>
        <w:shd w:val="clear" w:color="auto" w:fill="FFFFFF"/>
        <w:spacing w:before="0" w:beforeAutospacing="0" w:after="0" w:afterAutospacing="0"/>
        <w:ind w:firstLine="720"/>
        <w:rPr>
          <w:color w:val="201F1E"/>
          <w:sz w:val="22"/>
          <w:szCs w:val="22"/>
          <w:bdr w:val="none" w:sz="0" w:space="0" w:color="auto" w:frame="1"/>
        </w:rPr>
      </w:pPr>
      <w:r w:rsidRPr="001C6765">
        <w:rPr>
          <w:b/>
          <w:bCs/>
          <w:color w:val="000000"/>
          <w:sz w:val="22"/>
          <w:szCs w:val="22"/>
          <w:bdr w:val="none" w:sz="0" w:space="0" w:color="auto" w:frame="1"/>
        </w:rPr>
        <w:t>College of Graduate Studies, Coffelt Hall </w:t>
      </w:r>
      <w:r w:rsidRPr="001C6765">
        <w:rPr>
          <w:color w:val="000000"/>
          <w:sz w:val="22"/>
          <w:szCs w:val="22"/>
          <w:bdr w:val="none" w:sz="0" w:space="0" w:color="auto" w:frame="1"/>
        </w:rPr>
        <w:t>  </w:t>
      </w:r>
      <w:r w:rsidRPr="001C6765">
        <w:rPr>
          <w:color w:val="201F1E"/>
          <w:sz w:val="22"/>
          <w:szCs w:val="22"/>
          <w:bdr w:val="none" w:sz="0" w:space="0" w:color="auto" w:frame="1"/>
        </w:rPr>
        <w:t> </w:t>
      </w:r>
    </w:p>
    <w:p w14:paraId="79A4C48E" w14:textId="77777777" w:rsidR="00B53BF9" w:rsidRPr="001C6765" w:rsidRDefault="00B53BF9" w:rsidP="00B53BF9">
      <w:pPr>
        <w:pStyle w:val="NormalWeb"/>
        <w:shd w:val="clear" w:color="auto" w:fill="FFFFFF"/>
        <w:spacing w:before="0" w:beforeAutospacing="0" w:after="0" w:afterAutospacing="0"/>
        <w:ind w:firstLine="720"/>
        <w:rPr>
          <w:color w:val="000000"/>
          <w:sz w:val="22"/>
          <w:szCs w:val="22"/>
        </w:rPr>
      </w:pPr>
      <w:r w:rsidRPr="001C6765">
        <w:rPr>
          <w:b/>
          <w:bCs/>
          <w:color w:val="000000"/>
          <w:sz w:val="22"/>
          <w:szCs w:val="22"/>
          <w:bdr w:val="none" w:sz="0" w:space="0" w:color="auto" w:frame="1"/>
        </w:rPr>
        <w:t>Email:  </w:t>
      </w:r>
      <w:hyperlink r:id="rId12" w:tgtFrame="_blank" w:history="1">
        <w:r w:rsidRPr="001C6765">
          <w:rPr>
            <w:rStyle w:val="Hyperlink"/>
            <w:b/>
            <w:bCs/>
            <w:sz w:val="22"/>
            <w:szCs w:val="22"/>
            <w:bdr w:val="none" w:sz="0" w:space="0" w:color="auto" w:frame="1"/>
          </w:rPr>
          <w:t>lahulburtblosser@ysu.edu</w:t>
        </w:r>
      </w:hyperlink>
      <w:r w:rsidRPr="001C6765">
        <w:rPr>
          <w:b/>
          <w:bCs/>
          <w:color w:val="000000"/>
          <w:sz w:val="22"/>
          <w:szCs w:val="22"/>
          <w:bdr w:val="none" w:sz="0" w:space="0" w:color="auto" w:frame="1"/>
        </w:rPr>
        <w:t> </w:t>
      </w:r>
      <w:r w:rsidRPr="001C6765">
        <w:rPr>
          <w:color w:val="000000"/>
          <w:sz w:val="22"/>
          <w:szCs w:val="22"/>
          <w:bdr w:val="none" w:sz="0" w:space="0" w:color="auto" w:frame="1"/>
        </w:rPr>
        <w:t>  </w:t>
      </w:r>
      <w:r w:rsidRPr="001C6765">
        <w:rPr>
          <w:color w:val="201F1E"/>
          <w:sz w:val="22"/>
          <w:szCs w:val="22"/>
          <w:bdr w:val="none" w:sz="0" w:space="0" w:color="auto" w:frame="1"/>
        </w:rPr>
        <w:t> </w:t>
      </w:r>
    </w:p>
    <w:p w14:paraId="411586F4" w14:textId="5F354EF2" w:rsidR="00B53BF9" w:rsidRDefault="00B53BF9" w:rsidP="00B53BF9">
      <w:pPr>
        <w:pStyle w:val="NormalWeb"/>
        <w:shd w:val="clear" w:color="auto" w:fill="FFFFFF"/>
        <w:spacing w:before="0" w:beforeAutospacing="0" w:after="0" w:afterAutospacing="0"/>
        <w:ind w:firstLine="720"/>
        <w:rPr>
          <w:b/>
          <w:bCs/>
          <w:color w:val="000000"/>
          <w:sz w:val="22"/>
          <w:szCs w:val="22"/>
          <w:bdr w:val="none" w:sz="0" w:space="0" w:color="auto" w:frame="1"/>
        </w:rPr>
      </w:pPr>
      <w:r w:rsidRPr="001C6765">
        <w:rPr>
          <w:b/>
          <w:bCs/>
          <w:color w:val="000000"/>
          <w:sz w:val="22"/>
          <w:szCs w:val="22"/>
          <w:bdr w:val="none" w:sz="0" w:space="0" w:color="auto" w:frame="1"/>
        </w:rPr>
        <w:t>Phone:  330-941-3091 or 3093 </w:t>
      </w:r>
    </w:p>
    <w:p w14:paraId="1B22958C" w14:textId="18CFEA76" w:rsidR="004542A7" w:rsidRDefault="004542A7" w:rsidP="00B53BF9">
      <w:pPr>
        <w:pStyle w:val="NormalWeb"/>
        <w:shd w:val="clear" w:color="auto" w:fill="FFFFFF"/>
        <w:spacing w:before="0" w:beforeAutospacing="0" w:after="0" w:afterAutospacing="0"/>
        <w:ind w:firstLine="720"/>
        <w:rPr>
          <w:b/>
          <w:bCs/>
          <w:color w:val="000000"/>
          <w:sz w:val="22"/>
          <w:szCs w:val="22"/>
          <w:bdr w:val="none" w:sz="0" w:space="0" w:color="auto" w:frame="1"/>
        </w:rPr>
      </w:pPr>
    </w:p>
    <w:p w14:paraId="7B627918" w14:textId="039B995C" w:rsidR="004542A7" w:rsidRPr="001C6765" w:rsidRDefault="004542A7" w:rsidP="00B53BF9">
      <w:pPr>
        <w:pStyle w:val="NormalWeb"/>
        <w:shd w:val="clear" w:color="auto" w:fill="FFFFFF"/>
        <w:spacing w:before="0" w:beforeAutospacing="0" w:after="0" w:afterAutospacing="0"/>
        <w:ind w:firstLine="720"/>
        <w:rPr>
          <w:b/>
          <w:bCs/>
          <w:color w:val="000000"/>
          <w:sz w:val="22"/>
          <w:szCs w:val="22"/>
          <w:bdr w:val="none" w:sz="0" w:space="0" w:color="auto" w:frame="1"/>
        </w:rPr>
      </w:pPr>
      <w:r>
        <w:rPr>
          <w:b/>
          <w:bCs/>
          <w:color w:val="000000"/>
          <w:sz w:val="22"/>
          <w:szCs w:val="22"/>
          <w:bdr w:val="none" w:sz="0" w:space="0" w:color="auto" w:frame="1"/>
        </w:rPr>
        <w:t>///</w:t>
      </w:r>
    </w:p>
    <w:p w14:paraId="1FD80F0C" w14:textId="414A6C9B" w:rsidR="00554D6C" w:rsidRDefault="004542A7" w:rsidP="003F4055">
      <w:pPr>
        <w:rPr>
          <w:b/>
          <w:bCs/>
        </w:rPr>
      </w:pPr>
      <w:r>
        <w:rPr>
          <w:b/>
          <w:bCs/>
        </w:rPr>
        <w:t>_________________________________________________________________________________________</w:t>
      </w:r>
      <w:r w:rsidR="00CE183E">
        <w:rPr>
          <w:b/>
          <w:bCs/>
        </w:rPr>
        <w:br w:type="page"/>
      </w:r>
      <w:r w:rsidR="00554D6C" w:rsidRPr="00554D6C">
        <w:rPr>
          <w:b/>
          <w:bCs/>
        </w:rPr>
        <w:lastRenderedPageBreak/>
        <w:t>Attachments:</w:t>
      </w:r>
      <w:r w:rsidR="00CE183E">
        <w:rPr>
          <w:b/>
          <w:bCs/>
        </w:rPr>
        <w:t xml:space="preserve">  #1</w:t>
      </w:r>
    </w:p>
    <w:p w14:paraId="0F097BBF" w14:textId="77777777" w:rsidR="00CE183E" w:rsidRPr="00554D6C" w:rsidRDefault="00CE183E" w:rsidP="00462506">
      <w:pPr>
        <w:pStyle w:val="NormalWeb"/>
        <w:spacing w:before="0" w:beforeAutospacing="0" w:after="0" w:afterAutospacing="0"/>
        <w:rPr>
          <w:b/>
          <w:bCs/>
        </w:rPr>
      </w:pPr>
    </w:p>
    <w:p w14:paraId="7F83763F" w14:textId="290A45C8" w:rsidR="00554D6C" w:rsidRDefault="00554D6C" w:rsidP="00462506">
      <w:pPr>
        <w:pStyle w:val="NormalWeb"/>
        <w:spacing w:before="0" w:beforeAutospacing="0" w:after="0" w:afterAutospacing="0"/>
        <w:rPr>
          <w:b/>
          <w:bCs/>
        </w:rPr>
      </w:pPr>
      <w:r w:rsidRPr="00554D6C">
        <w:rPr>
          <w:b/>
          <w:bCs/>
        </w:rPr>
        <w:t>Guidelines for YSU Graduate Assistant Leave</w:t>
      </w:r>
      <w:r w:rsidR="000E1538">
        <w:rPr>
          <w:b/>
          <w:bCs/>
        </w:rPr>
        <w:t xml:space="preserve"> – Discussion by Doug Genna - Rescheduled</w:t>
      </w:r>
    </w:p>
    <w:p w14:paraId="43CC7E9B" w14:textId="1721CF83" w:rsidR="00554D6C" w:rsidRDefault="00554D6C" w:rsidP="00462506">
      <w:pPr>
        <w:pStyle w:val="NormalWeb"/>
        <w:spacing w:before="0" w:beforeAutospacing="0" w:after="0" w:afterAutospacing="0"/>
        <w:rPr>
          <w:b/>
          <w:bCs/>
        </w:rPr>
      </w:pPr>
    </w:p>
    <w:p w14:paraId="7B5FDF3B" w14:textId="77777777" w:rsidR="00554D6C" w:rsidRDefault="00554D6C" w:rsidP="00554D6C">
      <w:pPr>
        <w:pStyle w:val="NoSpacing"/>
        <w:jc w:val="center"/>
        <w:rPr>
          <w:rFonts w:ascii="Times New Roman" w:hAnsi="Times New Roman" w:cs="Times New Roman"/>
          <w:b/>
          <w:sz w:val="24"/>
          <w:szCs w:val="24"/>
        </w:rPr>
      </w:pPr>
      <w:r w:rsidRPr="007C6D9C">
        <w:rPr>
          <w:rFonts w:ascii="Times New Roman" w:hAnsi="Times New Roman" w:cs="Times New Roman"/>
          <w:b/>
          <w:sz w:val="24"/>
          <w:szCs w:val="24"/>
        </w:rPr>
        <w:t>Guidelines for YSU Graduate Assistant Leave</w:t>
      </w:r>
      <w:r>
        <w:rPr>
          <w:rFonts w:ascii="Times New Roman" w:hAnsi="Times New Roman" w:cs="Times New Roman"/>
          <w:b/>
          <w:sz w:val="24"/>
          <w:szCs w:val="24"/>
        </w:rPr>
        <w:t xml:space="preserve"> </w:t>
      </w:r>
    </w:p>
    <w:p w14:paraId="2803D518" w14:textId="6850ADD3" w:rsidR="00554D6C" w:rsidRDefault="00554D6C" w:rsidP="00554D6C">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Circumstances occasionally occur that prevent graduate assistants (</w:t>
      </w:r>
      <w:r>
        <w:rPr>
          <w:rFonts w:ascii="Times New Roman" w:hAnsi="Times New Roman" w:cs="Times New Roman"/>
          <w:sz w:val="24"/>
          <w:szCs w:val="24"/>
        </w:rPr>
        <w:t xml:space="preserve">including GAs, </w:t>
      </w:r>
      <w:r w:rsidRPr="007C6D9C">
        <w:rPr>
          <w:rFonts w:ascii="Times New Roman" w:hAnsi="Times New Roman" w:cs="Times New Roman"/>
          <w:sz w:val="24"/>
          <w:szCs w:val="24"/>
        </w:rPr>
        <w:t>TAs, and GAIs) from performing the duties of their appointmen</w:t>
      </w:r>
      <w:r>
        <w:rPr>
          <w:rFonts w:ascii="Times New Roman" w:hAnsi="Times New Roman" w:cs="Times New Roman"/>
          <w:sz w:val="24"/>
          <w:szCs w:val="24"/>
        </w:rPr>
        <w:t xml:space="preserve">t.  </w:t>
      </w:r>
      <w:r w:rsidRPr="007C6D9C">
        <w:rPr>
          <w:rFonts w:ascii="Times New Roman" w:hAnsi="Times New Roman" w:cs="Times New Roman"/>
          <w:sz w:val="24"/>
          <w:szCs w:val="24"/>
        </w:rPr>
        <w:t xml:space="preserve">Consistent with Youngstown State University’s effort to support all members of our community, these guidelines seek to reduce the professional and personal </w:t>
      </w:r>
      <w:r>
        <w:rPr>
          <w:rFonts w:ascii="Times New Roman" w:hAnsi="Times New Roman" w:cs="Times New Roman"/>
          <w:sz w:val="24"/>
          <w:szCs w:val="24"/>
        </w:rPr>
        <w:t xml:space="preserve">stresses that can develop when </w:t>
      </w:r>
      <w:r w:rsidRPr="007C6D9C">
        <w:rPr>
          <w:rFonts w:ascii="Times New Roman" w:hAnsi="Times New Roman" w:cs="Times New Roman"/>
          <w:sz w:val="24"/>
          <w:szCs w:val="24"/>
        </w:rPr>
        <w:t xml:space="preserve">graduate assistants encounter extenuating circumstances that warrant a temporary absence from their assistantship duties.  </w:t>
      </w:r>
      <w:r>
        <w:rPr>
          <w:rFonts w:ascii="Times New Roman" w:hAnsi="Times New Roman" w:cs="Times New Roman"/>
          <w:sz w:val="24"/>
          <w:szCs w:val="24"/>
        </w:rPr>
        <w:t>The purpose of these guidelines</w:t>
      </w:r>
      <w:r w:rsidRPr="007C6D9C">
        <w:rPr>
          <w:rFonts w:ascii="Times New Roman" w:hAnsi="Times New Roman" w:cs="Times New Roman"/>
          <w:sz w:val="24"/>
          <w:szCs w:val="24"/>
        </w:rPr>
        <w:t xml:space="preserve"> is to outline how instances of personal and/or family illness, injury, childbirth or adoption</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and other </w:t>
      </w:r>
      <w:r w:rsidR="00CE183E">
        <w:rPr>
          <w:rFonts w:ascii="Times New Roman" w:hAnsi="Times New Roman" w:cs="Times New Roman"/>
          <w:sz w:val="24"/>
          <w:szCs w:val="24"/>
        </w:rPr>
        <w:t>agreed-upon</w:t>
      </w:r>
      <w:r w:rsidRPr="007C6D9C">
        <w:rPr>
          <w:rFonts w:ascii="Times New Roman" w:hAnsi="Times New Roman" w:cs="Times New Roman"/>
          <w:sz w:val="24"/>
          <w:szCs w:val="24"/>
        </w:rPr>
        <w:t xml:space="preserve"> </w:t>
      </w:r>
      <w:r>
        <w:rPr>
          <w:rFonts w:ascii="Times New Roman" w:hAnsi="Times New Roman" w:cs="Times New Roman"/>
          <w:sz w:val="24"/>
          <w:szCs w:val="24"/>
        </w:rPr>
        <w:t xml:space="preserve">and valid reasons for absence </w:t>
      </w:r>
      <w:r w:rsidRPr="007C6D9C">
        <w:rPr>
          <w:rFonts w:ascii="Times New Roman" w:hAnsi="Times New Roman" w:cs="Times New Roman"/>
          <w:sz w:val="24"/>
          <w:szCs w:val="24"/>
        </w:rPr>
        <w:t>should be addressed by the unit funding the assistantship. These guidelines are int</w:t>
      </w:r>
      <w:r>
        <w:rPr>
          <w:rFonts w:ascii="Times New Roman" w:hAnsi="Times New Roman" w:cs="Times New Roman"/>
          <w:sz w:val="24"/>
          <w:szCs w:val="24"/>
        </w:rPr>
        <w:t>ended to ensure that graduate assistant</w:t>
      </w:r>
      <w:r w:rsidRPr="007C6D9C">
        <w:rPr>
          <w:rFonts w:ascii="Times New Roman" w:hAnsi="Times New Roman" w:cs="Times New Roman"/>
          <w:sz w:val="24"/>
          <w:szCs w:val="24"/>
        </w:rPr>
        <w:t xml:space="preserve"> support be maintained to the extent possible during an approved absence. In the </w:t>
      </w:r>
      <w:r w:rsidR="00CE183E" w:rsidRPr="007C6D9C">
        <w:rPr>
          <w:rFonts w:ascii="Times New Roman" w:hAnsi="Times New Roman" w:cs="Times New Roman"/>
          <w:sz w:val="24"/>
          <w:szCs w:val="24"/>
        </w:rPr>
        <w:t>case</w:t>
      </w:r>
      <w:r w:rsidRPr="007C6D9C">
        <w:rPr>
          <w:rFonts w:ascii="Times New Roman" w:hAnsi="Times New Roman" w:cs="Times New Roman"/>
          <w:sz w:val="24"/>
          <w:szCs w:val="24"/>
        </w:rPr>
        <w:t xml:space="preserve"> of</w:t>
      </w:r>
      <w:r>
        <w:rPr>
          <w:rFonts w:ascii="Times New Roman" w:hAnsi="Times New Roman" w:cs="Times New Roman"/>
          <w:sz w:val="24"/>
          <w:szCs w:val="24"/>
        </w:rPr>
        <w:t xml:space="preserve"> foreseeable events, the graduate assistant </w:t>
      </w:r>
      <w:r w:rsidRPr="007C6D9C">
        <w:rPr>
          <w:rFonts w:ascii="Times New Roman" w:hAnsi="Times New Roman" w:cs="Times New Roman"/>
          <w:sz w:val="24"/>
          <w:szCs w:val="24"/>
        </w:rPr>
        <w:t>should inform his/her direct assistantship supervisor as soon as the circumstances and dates of needed leave are known. For unforeseeable events, notification should be made as soon as possible once the need arises.  It should be noted that leave requests may be</w:t>
      </w:r>
      <w:r>
        <w:rPr>
          <w:rFonts w:ascii="Times New Roman" w:hAnsi="Times New Roman" w:cs="Times New Roman"/>
          <w:sz w:val="24"/>
          <w:szCs w:val="24"/>
        </w:rPr>
        <w:t xml:space="preserve"> jeopardized or</w:t>
      </w:r>
      <w:r w:rsidRPr="007C6D9C">
        <w:rPr>
          <w:rFonts w:ascii="Times New Roman" w:hAnsi="Times New Roman" w:cs="Times New Roman"/>
          <w:sz w:val="24"/>
          <w:szCs w:val="24"/>
        </w:rPr>
        <w:t xml:space="preserve"> denied for reasons including, but not limited to, multiple leave requests, unsatisfactory performance levels, </w:t>
      </w:r>
      <w:r>
        <w:rPr>
          <w:rFonts w:ascii="Times New Roman" w:hAnsi="Times New Roman" w:cs="Times New Roman"/>
          <w:sz w:val="24"/>
          <w:szCs w:val="24"/>
        </w:rPr>
        <w:t>evidence of dishonesty, and insufficient documentation.</w:t>
      </w:r>
      <w:r w:rsidRPr="007C6D9C">
        <w:rPr>
          <w:rFonts w:ascii="Times New Roman" w:hAnsi="Times New Roman" w:cs="Times New Roman"/>
          <w:sz w:val="24"/>
          <w:szCs w:val="24"/>
        </w:rPr>
        <w:t xml:space="preserve">  Furthermore, these guidelines pertain only to issues related to the individual as a</w:t>
      </w:r>
      <w:r>
        <w:rPr>
          <w:rFonts w:ascii="Times New Roman" w:hAnsi="Times New Roman" w:cs="Times New Roman"/>
          <w:sz w:val="24"/>
          <w:szCs w:val="24"/>
        </w:rPr>
        <w:t xml:space="preserve"> graduate assistant.  There are separate attendance policies for the individual as a graduate assistant at YSU.</w:t>
      </w:r>
    </w:p>
    <w:p w14:paraId="3612BA88" w14:textId="77777777" w:rsidR="00554D6C" w:rsidRPr="007C6D9C" w:rsidRDefault="00554D6C" w:rsidP="00554D6C">
      <w:pPr>
        <w:pStyle w:val="NoSpacing"/>
        <w:ind w:firstLine="720"/>
        <w:rPr>
          <w:rFonts w:ascii="Times New Roman" w:hAnsi="Times New Roman" w:cs="Times New Roman"/>
          <w:sz w:val="24"/>
          <w:szCs w:val="24"/>
        </w:rPr>
      </w:pPr>
    </w:p>
    <w:p w14:paraId="078AD1D2" w14:textId="1A55EF3C" w:rsidR="00554D6C" w:rsidRDefault="00554D6C" w:rsidP="00554D6C">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 xml:space="preserve">Short-term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absences may be requested for valid periods of absences which typically span less than two weeks </w:t>
      </w:r>
      <w:r>
        <w:rPr>
          <w:rFonts w:ascii="Times New Roman" w:hAnsi="Times New Roman" w:cs="Times New Roman"/>
          <w:sz w:val="24"/>
          <w:szCs w:val="24"/>
        </w:rPr>
        <w:t xml:space="preserve">in </w:t>
      </w:r>
      <w:r w:rsidRPr="007C6D9C">
        <w:rPr>
          <w:rFonts w:ascii="Times New Roman" w:hAnsi="Times New Roman" w:cs="Times New Roman"/>
          <w:sz w:val="24"/>
          <w:szCs w:val="24"/>
        </w:rPr>
        <w:t xml:space="preserve">duration.  </w:t>
      </w:r>
      <w:r>
        <w:rPr>
          <w:rFonts w:ascii="Times New Roman" w:hAnsi="Times New Roman" w:cs="Times New Roman"/>
          <w:sz w:val="24"/>
          <w:szCs w:val="24"/>
        </w:rPr>
        <w:t xml:space="preserve">In these instances, the graduate assistant </w:t>
      </w:r>
      <w:r w:rsidRPr="007C6D9C">
        <w:rPr>
          <w:rFonts w:ascii="Times New Roman" w:hAnsi="Times New Roman" w:cs="Times New Roman"/>
          <w:sz w:val="24"/>
          <w:szCs w:val="24"/>
        </w:rPr>
        <w:t xml:space="preserve">should </w:t>
      </w:r>
      <w:r w:rsidR="004542A7">
        <w:rPr>
          <w:rFonts w:ascii="Times New Roman" w:hAnsi="Times New Roman" w:cs="Times New Roman"/>
          <w:sz w:val="24"/>
          <w:szCs w:val="24"/>
        </w:rPr>
        <w:t>request</w:t>
      </w:r>
      <w:r w:rsidRPr="007C6D9C">
        <w:rPr>
          <w:rFonts w:ascii="Times New Roman" w:hAnsi="Times New Roman" w:cs="Times New Roman"/>
          <w:sz w:val="24"/>
          <w:szCs w:val="24"/>
        </w:rPr>
        <w:t xml:space="preserve"> his/her direct assistantship supervisor as promptly as possible, so that coverage of duties during the requested short-term ab</w:t>
      </w:r>
      <w:r>
        <w:rPr>
          <w:rFonts w:ascii="Times New Roman" w:hAnsi="Times New Roman" w:cs="Times New Roman"/>
          <w:sz w:val="24"/>
          <w:szCs w:val="24"/>
        </w:rPr>
        <w:t xml:space="preserve">sence can be addressed.  </w:t>
      </w:r>
      <w:r w:rsidRPr="007C6D9C">
        <w:rPr>
          <w:rFonts w:ascii="Times New Roman" w:hAnsi="Times New Roman" w:cs="Times New Roman"/>
          <w:sz w:val="24"/>
          <w:szCs w:val="24"/>
        </w:rPr>
        <w:t>Reasonable requests for short-term absences can typical</w:t>
      </w:r>
      <w:r>
        <w:rPr>
          <w:rFonts w:ascii="Times New Roman" w:hAnsi="Times New Roman" w:cs="Times New Roman"/>
          <w:sz w:val="24"/>
          <w:szCs w:val="24"/>
        </w:rPr>
        <w:t xml:space="preserve">ly be approved with all graduate assistant </w:t>
      </w:r>
      <w:r w:rsidRPr="007C6D9C">
        <w:rPr>
          <w:rFonts w:ascii="Times New Roman" w:hAnsi="Times New Roman" w:cs="Times New Roman"/>
          <w:sz w:val="24"/>
          <w:szCs w:val="24"/>
        </w:rPr>
        <w:t xml:space="preserve">benefits maintained.  The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should work with the direct assistantship supervisor and the department chair to ensure </w:t>
      </w:r>
      <w:r>
        <w:rPr>
          <w:rFonts w:ascii="Times New Roman" w:hAnsi="Times New Roman" w:cs="Times New Roman"/>
          <w:sz w:val="24"/>
          <w:szCs w:val="24"/>
        </w:rPr>
        <w:t xml:space="preserve">that the time can be made up </w:t>
      </w:r>
      <w:r w:rsidR="004542A7">
        <w:rPr>
          <w:rFonts w:ascii="Times New Roman" w:hAnsi="Times New Roman" w:cs="Times New Roman"/>
          <w:sz w:val="24"/>
          <w:szCs w:val="24"/>
        </w:rPr>
        <w:t>reasonably</w:t>
      </w:r>
      <w:r w:rsidRPr="007C6D9C">
        <w:rPr>
          <w:rFonts w:ascii="Times New Roman" w:hAnsi="Times New Roman" w:cs="Times New Roman"/>
          <w:sz w:val="24"/>
          <w:szCs w:val="24"/>
        </w:rPr>
        <w:t xml:space="preserve"> through creative ways such as working up to an extra five hours per week, working over </w:t>
      </w:r>
      <w:r>
        <w:rPr>
          <w:rFonts w:ascii="Times New Roman" w:hAnsi="Times New Roman" w:cs="Times New Roman"/>
          <w:sz w:val="24"/>
          <w:szCs w:val="24"/>
        </w:rPr>
        <w:t xml:space="preserve">university breaks, etc.  The graduate assistants, </w:t>
      </w:r>
      <w:r w:rsidRPr="007C6D9C">
        <w:rPr>
          <w:rFonts w:ascii="Times New Roman" w:hAnsi="Times New Roman" w:cs="Times New Roman"/>
          <w:sz w:val="24"/>
          <w:szCs w:val="24"/>
        </w:rPr>
        <w:t>the direct assistantship supervisor</w:t>
      </w:r>
      <w:r>
        <w:rPr>
          <w:rFonts w:ascii="Times New Roman" w:hAnsi="Times New Roman" w:cs="Times New Roman"/>
          <w:sz w:val="24"/>
          <w:szCs w:val="24"/>
        </w:rPr>
        <w:t>, and the department chair should</w:t>
      </w:r>
      <w:r w:rsidRPr="007C6D9C">
        <w:rPr>
          <w:rFonts w:ascii="Times New Roman" w:hAnsi="Times New Roman" w:cs="Times New Roman"/>
          <w:sz w:val="24"/>
          <w:szCs w:val="24"/>
        </w:rPr>
        <w:t xml:space="preserve"> agree to this plan in writing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(See Below)</w:t>
      </w:r>
      <w:r w:rsidRPr="007C6D9C">
        <w:rPr>
          <w:rFonts w:ascii="Times New Roman" w:hAnsi="Times New Roman" w:cs="Times New Roman"/>
          <w:sz w:val="24"/>
          <w:szCs w:val="24"/>
        </w:rPr>
        <w:t>.</w:t>
      </w:r>
    </w:p>
    <w:p w14:paraId="73A013AB" w14:textId="77777777" w:rsidR="00554D6C" w:rsidRDefault="00554D6C" w:rsidP="00554D6C">
      <w:pPr>
        <w:pStyle w:val="NoSpacing"/>
        <w:ind w:firstLine="720"/>
        <w:rPr>
          <w:rFonts w:ascii="Times New Roman" w:hAnsi="Times New Roman" w:cs="Times New Roman"/>
          <w:sz w:val="24"/>
          <w:szCs w:val="24"/>
        </w:rPr>
      </w:pPr>
    </w:p>
    <w:p w14:paraId="5F1F71AB" w14:textId="3456BF12" w:rsidR="00554D6C" w:rsidRDefault="00CE183E" w:rsidP="00554D6C">
      <w:pPr>
        <w:pStyle w:val="NoSpacing"/>
        <w:ind w:firstLine="720"/>
      </w:pPr>
      <w:r w:rsidRPr="007C6D9C">
        <w:rPr>
          <w:rFonts w:ascii="Times New Roman" w:hAnsi="Times New Roman" w:cs="Times New Roman"/>
          <w:sz w:val="24"/>
          <w:szCs w:val="24"/>
        </w:rPr>
        <w:t>F</w:t>
      </w:r>
      <w:r>
        <w:rPr>
          <w:rFonts w:ascii="Times New Roman" w:hAnsi="Times New Roman" w:cs="Times New Roman"/>
          <w:sz w:val="24"/>
          <w:szCs w:val="24"/>
        </w:rPr>
        <w:t>or</w:t>
      </w:r>
      <w:r w:rsidR="00554D6C">
        <w:rPr>
          <w:rFonts w:ascii="Times New Roman" w:hAnsi="Times New Roman" w:cs="Times New Roman"/>
          <w:sz w:val="24"/>
          <w:szCs w:val="24"/>
        </w:rPr>
        <w:t xml:space="preserve"> absences from graduate assistant </w:t>
      </w:r>
      <w:r w:rsidR="00554D6C" w:rsidRPr="007C6D9C">
        <w:rPr>
          <w:rFonts w:ascii="Times New Roman" w:hAnsi="Times New Roman" w:cs="Times New Roman"/>
          <w:sz w:val="24"/>
          <w:szCs w:val="24"/>
        </w:rPr>
        <w:t xml:space="preserve">duties of longer than two weeks, a graduate assistant must </w:t>
      </w:r>
      <w:r w:rsidR="00554D6C">
        <w:rPr>
          <w:rFonts w:ascii="Times New Roman" w:hAnsi="Times New Roman" w:cs="Times New Roman"/>
          <w:sz w:val="24"/>
          <w:szCs w:val="24"/>
        </w:rPr>
        <w:t xml:space="preserve">formally request </w:t>
      </w:r>
      <w:r>
        <w:rPr>
          <w:rFonts w:ascii="Times New Roman" w:hAnsi="Times New Roman" w:cs="Times New Roman"/>
          <w:sz w:val="24"/>
          <w:szCs w:val="24"/>
        </w:rPr>
        <w:t>extended</w:t>
      </w:r>
      <w:r w:rsidR="00554D6C">
        <w:rPr>
          <w:rFonts w:ascii="Times New Roman" w:hAnsi="Times New Roman" w:cs="Times New Roman"/>
          <w:sz w:val="24"/>
          <w:szCs w:val="24"/>
        </w:rPr>
        <w:t xml:space="preserve"> </w:t>
      </w:r>
      <w:r w:rsidR="00554D6C" w:rsidRPr="007C6D9C">
        <w:rPr>
          <w:rFonts w:ascii="Times New Roman" w:hAnsi="Times New Roman" w:cs="Times New Roman"/>
          <w:sz w:val="24"/>
          <w:szCs w:val="24"/>
        </w:rPr>
        <w:t>leave.  Long-term abse</w:t>
      </w:r>
      <w:r w:rsidR="00554D6C">
        <w:rPr>
          <w:rFonts w:ascii="Times New Roman" w:hAnsi="Times New Roman" w:cs="Times New Roman"/>
          <w:sz w:val="24"/>
          <w:szCs w:val="24"/>
        </w:rPr>
        <w:t xml:space="preserve">nces may </w:t>
      </w:r>
      <w:r w:rsidR="00554D6C" w:rsidRPr="007C6D9C">
        <w:rPr>
          <w:rFonts w:ascii="Times New Roman" w:hAnsi="Times New Roman" w:cs="Times New Roman"/>
          <w:sz w:val="24"/>
          <w:szCs w:val="24"/>
        </w:rPr>
        <w:t>be requested for a variety of valid reasons</w:t>
      </w:r>
      <w:r w:rsidR="00554D6C">
        <w:rPr>
          <w:rFonts w:ascii="Times New Roman" w:hAnsi="Times New Roman" w:cs="Times New Roman"/>
          <w:sz w:val="24"/>
          <w:szCs w:val="24"/>
        </w:rPr>
        <w:t xml:space="preserve"> as previously noted</w:t>
      </w:r>
      <w:r w:rsidR="00554D6C" w:rsidRPr="007C6D9C">
        <w:rPr>
          <w:rFonts w:ascii="Times New Roman" w:hAnsi="Times New Roman" w:cs="Times New Roman"/>
          <w:sz w:val="24"/>
          <w:szCs w:val="24"/>
        </w:rPr>
        <w:t xml:space="preserve">.  These types of requests should </w:t>
      </w:r>
      <w:r w:rsidR="00554D6C">
        <w:rPr>
          <w:rFonts w:ascii="Times New Roman" w:hAnsi="Times New Roman" w:cs="Times New Roman"/>
          <w:sz w:val="24"/>
          <w:szCs w:val="24"/>
        </w:rPr>
        <w:t xml:space="preserve">be reasonable and </w:t>
      </w:r>
      <w:r w:rsidR="00554D6C" w:rsidRPr="007C6D9C">
        <w:rPr>
          <w:rFonts w:ascii="Times New Roman" w:hAnsi="Times New Roman" w:cs="Times New Roman"/>
          <w:sz w:val="24"/>
          <w:szCs w:val="24"/>
        </w:rPr>
        <w:t>include written documentation</w:t>
      </w:r>
      <w:r w:rsidR="00554D6C">
        <w:rPr>
          <w:rFonts w:ascii="Times New Roman" w:hAnsi="Times New Roman" w:cs="Times New Roman"/>
          <w:sz w:val="24"/>
          <w:szCs w:val="24"/>
        </w:rPr>
        <w:t xml:space="preserve"> related to </w:t>
      </w:r>
      <w:r w:rsidR="00554D6C" w:rsidRPr="007C6D9C">
        <w:rPr>
          <w:rFonts w:ascii="Times New Roman" w:hAnsi="Times New Roman" w:cs="Times New Roman"/>
          <w:sz w:val="24"/>
          <w:szCs w:val="24"/>
        </w:rPr>
        <w:t>the reason for absence (such as a letter from a medical doctor, legal documentation, etc.)</w:t>
      </w:r>
      <w:r w:rsidR="00554D6C">
        <w:rPr>
          <w:rFonts w:ascii="Times New Roman" w:hAnsi="Times New Roman" w:cs="Times New Roman"/>
          <w:sz w:val="24"/>
          <w:szCs w:val="24"/>
        </w:rPr>
        <w:t xml:space="preserve">.  </w:t>
      </w:r>
      <w:r w:rsidR="00554D6C" w:rsidRPr="007C6D9C">
        <w:rPr>
          <w:rFonts w:ascii="Times New Roman" w:hAnsi="Times New Roman" w:cs="Times New Roman"/>
          <w:sz w:val="24"/>
          <w:szCs w:val="24"/>
        </w:rPr>
        <w:t>The request for extended leave must be made to the chair of the department</w:t>
      </w:r>
      <w:r w:rsidR="00554D6C">
        <w:rPr>
          <w:rFonts w:ascii="Times New Roman" w:hAnsi="Times New Roman" w:cs="Times New Roman"/>
          <w:sz w:val="24"/>
          <w:szCs w:val="24"/>
        </w:rPr>
        <w:t xml:space="preserve"> providing the assistantship </w:t>
      </w:r>
      <w:r w:rsidR="00554D6C" w:rsidRPr="007C6D9C">
        <w:rPr>
          <w:rFonts w:ascii="Times New Roman" w:hAnsi="Times New Roman" w:cs="Times New Roman"/>
          <w:sz w:val="24"/>
          <w:szCs w:val="24"/>
        </w:rPr>
        <w:t xml:space="preserve">in consultation with the direct assistantship supervisor.  </w:t>
      </w:r>
      <w:r w:rsidR="00554D6C">
        <w:rPr>
          <w:rFonts w:ascii="Times New Roman" w:hAnsi="Times New Roman" w:cs="Times New Roman"/>
          <w:sz w:val="24"/>
          <w:szCs w:val="24"/>
        </w:rPr>
        <w:t xml:space="preserve">Whenever possible, the department chair should not reassign </w:t>
      </w:r>
      <w:r>
        <w:rPr>
          <w:rFonts w:ascii="Times New Roman" w:hAnsi="Times New Roman" w:cs="Times New Roman"/>
          <w:sz w:val="24"/>
          <w:szCs w:val="24"/>
        </w:rPr>
        <w:t xml:space="preserve">the </w:t>
      </w:r>
      <w:r w:rsidR="00554D6C">
        <w:rPr>
          <w:rFonts w:ascii="Times New Roman" w:hAnsi="Times New Roman" w:cs="Times New Roman"/>
          <w:sz w:val="24"/>
          <w:szCs w:val="24"/>
        </w:rPr>
        <w:t>workload to another</w:t>
      </w:r>
      <w:r w:rsidR="00554D6C" w:rsidRPr="00833F6A">
        <w:rPr>
          <w:rFonts w:ascii="Times New Roman" w:hAnsi="Times New Roman" w:cs="Times New Roman"/>
          <w:sz w:val="24"/>
          <w:szCs w:val="24"/>
        </w:rPr>
        <w:t xml:space="preserve"> </w:t>
      </w:r>
      <w:r w:rsidR="00554D6C">
        <w:rPr>
          <w:rFonts w:ascii="Times New Roman" w:hAnsi="Times New Roman" w:cs="Times New Roman"/>
          <w:sz w:val="24"/>
          <w:szCs w:val="24"/>
        </w:rPr>
        <w:t xml:space="preserve">graduate assistant.  </w:t>
      </w:r>
      <w:r w:rsidR="00554D6C" w:rsidRPr="007C6D9C">
        <w:rPr>
          <w:rFonts w:ascii="Times New Roman" w:hAnsi="Times New Roman" w:cs="Times New Roman"/>
          <w:sz w:val="24"/>
          <w:szCs w:val="24"/>
        </w:rPr>
        <w:t>Graduate assistant</w:t>
      </w:r>
      <w:r w:rsidR="00554D6C">
        <w:rPr>
          <w:rFonts w:ascii="Times New Roman" w:hAnsi="Times New Roman" w:cs="Times New Roman"/>
          <w:sz w:val="24"/>
          <w:szCs w:val="24"/>
        </w:rPr>
        <w:t>s</w:t>
      </w:r>
      <w:r w:rsidR="00554D6C" w:rsidRPr="007C6D9C">
        <w:rPr>
          <w:rFonts w:ascii="Times New Roman" w:hAnsi="Times New Roman" w:cs="Times New Roman"/>
          <w:sz w:val="24"/>
          <w:szCs w:val="24"/>
        </w:rPr>
        <w:t xml:space="preserve"> who are formally approved through </w:t>
      </w:r>
      <w:r w:rsidR="00554D6C">
        <w:rPr>
          <w:rFonts w:ascii="Times New Roman" w:hAnsi="Times New Roman" w:cs="Times New Roman"/>
          <w:sz w:val="24"/>
          <w:szCs w:val="24"/>
        </w:rPr>
        <w:t>the S</w:t>
      </w:r>
      <w:r w:rsidR="00554D6C" w:rsidRPr="007C6D9C">
        <w:rPr>
          <w:rFonts w:ascii="Times New Roman" w:hAnsi="Times New Roman" w:cs="Times New Roman"/>
          <w:sz w:val="24"/>
          <w:szCs w:val="24"/>
        </w:rPr>
        <w:t xml:space="preserve">hort </w:t>
      </w:r>
      <w:r w:rsidR="00554D6C">
        <w:rPr>
          <w:rFonts w:ascii="Times New Roman" w:hAnsi="Times New Roman" w:cs="Times New Roman"/>
          <w:sz w:val="24"/>
          <w:szCs w:val="24"/>
        </w:rPr>
        <w:t>T</w:t>
      </w:r>
      <w:r w:rsidR="00554D6C" w:rsidRPr="007C6D9C">
        <w:rPr>
          <w:rFonts w:ascii="Times New Roman" w:hAnsi="Times New Roman" w:cs="Times New Roman"/>
          <w:sz w:val="24"/>
          <w:szCs w:val="24"/>
        </w:rPr>
        <w:t>erm</w:t>
      </w:r>
      <w:r w:rsidR="00554D6C">
        <w:rPr>
          <w:rFonts w:ascii="Times New Roman" w:hAnsi="Times New Roman" w:cs="Times New Roman"/>
          <w:sz w:val="24"/>
          <w:szCs w:val="24"/>
        </w:rPr>
        <w:t>/</w:t>
      </w:r>
      <w:r w:rsidR="00554D6C" w:rsidRPr="007C6D9C">
        <w:rPr>
          <w:rFonts w:ascii="Times New Roman" w:hAnsi="Times New Roman" w:cs="Times New Roman"/>
          <w:sz w:val="24"/>
          <w:szCs w:val="24"/>
        </w:rPr>
        <w:t xml:space="preserve">Extended </w:t>
      </w:r>
      <w:r w:rsidR="00554D6C">
        <w:rPr>
          <w:rFonts w:ascii="Times New Roman" w:hAnsi="Times New Roman" w:cs="Times New Roman"/>
          <w:sz w:val="24"/>
          <w:szCs w:val="24"/>
        </w:rPr>
        <w:t xml:space="preserve">Leave </w:t>
      </w:r>
      <w:r w:rsidR="00554D6C" w:rsidRPr="007C6D9C">
        <w:rPr>
          <w:rFonts w:ascii="Times New Roman" w:hAnsi="Times New Roman" w:cs="Times New Roman"/>
          <w:sz w:val="24"/>
          <w:szCs w:val="24"/>
        </w:rPr>
        <w:t>Form</w:t>
      </w:r>
      <w:r w:rsidR="00554D6C">
        <w:rPr>
          <w:rFonts w:ascii="Times New Roman" w:hAnsi="Times New Roman" w:cs="Times New Roman"/>
          <w:sz w:val="24"/>
          <w:szCs w:val="24"/>
        </w:rPr>
        <w:t xml:space="preserve"> </w:t>
      </w:r>
      <w:r w:rsidR="00554D6C" w:rsidRPr="007C6D9C">
        <w:rPr>
          <w:rFonts w:ascii="Times New Roman" w:hAnsi="Times New Roman" w:cs="Times New Roman"/>
          <w:sz w:val="24"/>
          <w:szCs w:val="24"/>
        </w:rPr>
        <w:t xml:space="preserve">will be excused from their regular </w:t>
      </w:r>
      <w:r w:rsidR="00554D6C">
        <w:rPr>
          <w:rFonts w:ascii="Times New Roman" w:hAnsi="Times New Roman" w:cs="Times New Roman"/>
          <w:sz w:val="24"/>
          <w:szCs w:val="24"/>
        </w:rPr>
        <w:t xml:space="preserve">graduate assistant </w:t>
      </w:r>
      <w:r w:rsidR="00554D6C" w:rsidRPr="007C6D9C">
        <w:rPr>
          <w:rFonts w:ascii="Times New Roman" w:hAnsi="Times New Roman" w:cs="Times New Roman"/>
          <w:sz w:val="24"/>
          <w:szCs w:val="24"/>
        </w:rPr>
        <w:t>activities</w:t>
      </w:r>
      <w:r w:rsidR="00554D6C">
        <w:rPr>
          <w:rFonts w:ascii="Times New Roman" w:hAnsi="Times New Roman" w:cs="Times New Roman"/>
          <w:sz w:val="24"/>
          <w:szCs w:val="24"/>
        </w:rPr>
        <w:t xml:space="preserve"> for the duration of their approved leave</w:t>
      </w:r>
      <w:r w:rsidR="00554D6C" w:rsidRPr="007C6D9C">
        <w:rPr>
          <w:rFonts w:ascii="Times New Roman" w:hAnsi="Times New Roman" w:cs="Times New Roman"/>
          <w:sz w:val="24"/>
          <w:szCs w:val="24"/>
        </w:rPr>
        <w:t xml:space="preserve">.  </w:t>
      </w:r>
      <w:r w:rsidR="00554D6C">
        <w:rPr>
          <w:rFonts w:ascii="Times New Roman" w:hAnsi="Times New Roman" w:cs="Times New Roman"/>
          <w:sz w:val="24"/>
          <w:szCs w:val="24"/>
        </w:rPr>
        <w:t xml:space="preserve">Although tuition remission will continue during the extended absence, </w:t>
      </w:r>
      <w:r w:rsidR="00554D6C" w:rsidRPr="007C6D9C">
        <w:rPr>
          <w:rFonts w:ascii="Times New Roman" w:hAnsi="Times New Roman" w:cs="Times New Roman"/>
          <w:sz w:val="24"/>
          <w:szCs w:val="24"/>
        </w:rPr>
        <w:t>graduate assista</w:t>
      </w:r>
      <w:r w:rsidR="00554D6C">
        <w:rPr>
          <w:rFonts w:ascii="Times New Roman" w:hAnsi="Times New Roman" w:cs="Times New Roman"/>
          <w:sz w:val="24"/>
          <w:szCs w:val="24"/>
        </w:rPr>
        <w:t xml:space="preserve">nts will no longer receive the monthly stipend for the duration of their approved leave.  </w:t>
      </w:r>
      <w:r w:rsidR="00554D6C" w:rsidRPr="007C6D9C">
        <w:rPr>
          <w:rFonts w:ascii="Times New Roman" w:hAnsi="Times New Roman" w:cs="Times New Roman"/>
          <w:sz w:val="24"/>
          <w:szCs w:val="24"/>
        </w:rPr>
        <w:t xml:space="preserve">The </w:t>
      </w:r>
      <w:r w:rsidR="00554D6C">
        <w:rPr>
          <w:rFonts w:ascii="Times New Roman" w:hAnsi="Times New Roman" w:cs="Times New Roman"/>
          <w:sz w:val="24"/>
          <w:szCs w:val="24"/>
        </w:rPr>
        <w:t xml:space="preserve">graduate assistant’s </w:t>
      </w:r>
      <w:r w:rsidR="00554D6C" w:rsidRPr="007C6D9C">
        <w:rPr>
          <w:rFonts w:ascii="Times New Roman" w:hAnsi="Times New Roman" w:cs="Times New Roman"/>
          <w:sz w:val="24"/>
          <w:szCs w:val="24"/>
        </w:rPr>
        <w:t>monthly stipend</w:t>
      </w:r>
      <w:r w:rsidR="00554D6C">
        <w:rPr>
          <w:rFonts w:ascii="Times New Roman" w:hAnsi="Times New Roman" w:cs="Times New Roman"/>
          <w:sz w:val="24"/>
          <w:szCs w:val="24"/>
        </w:rPr>
        <w:t xml:space="preserve"> </w:t>
      </w:r>
      <w:r>
        <w:rPr>
          <w:rFonts w:ascii="Times New Roman" w:hAnsi="Times New Roman" w:cs="Times New Roman"/>
          <w:sz w:val="24"/>
          <w:szCs w:val="24"/>
        </w:rPr>
        <w:t>resumes</w:t>
      </w:r>
      <w:r w:rsidR="00554D6C">
        <w:rPr>
          <w:rFonts w:ascii="Times New Roman" w:hAnsi="Times New Roman" w:cs="Times New Roman"/>
          <w:sz w:val="24"/>
          <w:szCs w:val="24"/>
        </w:rPr>
        <w:t xml:space="preserve"> </w:t>
      </w:r>
      <w:r w:rsidR="00554D6C" w:rsidRPr="007C6D9C">
        <w:rPr>
          <w:rFonts w:ascii="Times New Roman" w:hAnsi="Times New Roman" w:cs="Times New Roman"/>
          <w:sz w:val="24"/>
          <w:szCs w:val="24"/>
        </w:rPr>
        <w:t>upon successful return to the</w:t>
      </w:r>
      <w:r w:rsidR="00554D6C">
        <w:rPr>
          <w:rFonts w:ascii="Times New Roman" w:hAnsi="Times New Roman" w:cs="Times New Roman"/>
          <w:sz w:val="24"/>
          <w:szCs w:val="24"/>
        </w:rPr>
        <w:t xml:space="preserve"> graduate assistant</w:t>
      </w:r>
      <w:r w:rsidR="00554D6C" w:rsidRPr="007C6D9C">
        <w:rPr>
          <w:rFonts w:ascii="Times New Roman" w:hAnsi="Times New Roman" w:cs="Times New Roman"/>
          <w:sz w:val="24"/>
          <w:szCs w:val="24"/>
        </w:rPr>
        <w:t xml:space="preserve"> position within the particular appointment period</w:t>
      </w:r>
      <w:r w:rsidR="00554D6C">
        <w:rPr>
          <w:rFonts w:ascii="Times New Roman" w:hAnsi="Times New Roman" w:cs="Times New Roman"/>
          <w:sz w:val="24"/>
          <w:szCs w:val="24"/>
        </w:rPr>
        <w:t>.  Should the graduate assistant require additional leave time beyond the original agreement, this must be formally approved by the department chair in consultation with the direct graduate assistant supervisor through the S</w:t>
      </w:r>
      <w:r w:rsidR="00554D6C" w:rsidRPr="007C6D9C">
        <w:rPr>
          <w:rFonts w:ascii="Times New Roman" w:hAnsi="Times New Roman" w:cs="Times New Roman"/>
          <w:sz w:val="24"/>
          <w:szCs w:val="24"/>
        </w:rPr>
        <w:t xml:space="preserve">hort </w:t>
      </w:r>
      <w:r w:rsidR="00554D6C">
        <w:rPr>
          <w:rFonts w:ascii="Times New Roman" w:hAnsi="Times New Roman" w:cs="Times New Roman"/>
          <w:sz w:val="24"/>
          <w:szCs w:val="24"/>
        </w:rPr>
        <w:t>T</w:t>
      </w:r>
      <w:r w:rsidR="00554D6C" w:rsidRPr="007C6D9C">
        <w:rPr>
          <w:rFonts w:ascii="Times New Roman" w:hAnsi="Times New Roman" w:cs="Times New Roman"/>
          <w:sz w:val="24"/>
          <w:szCs w:val="24"/>
        </w:rPr>
        <w:t>erm</w:t>
      </w:r>
      <w:r w:rsidR="00554D6C">
        <w:rPr>
          <w:rFonts w:ascii="Times New Roman" w:hAnsi="Times New Roman" w:cs="Times New Roman"/>
          <w:sz w:val="24"/>
          <w:szCs w:val="24"/>
        </w:rPr>
        <w:t>/Extended L</w:t>
      </w:r>
      <w:r w:rsidR="00554D6C" w:rsidRPr="007C6D9C">
        <w:rPr>
          <w:rFonts w:ascii="Times New Roman" w:hAnsi="Times New Roman" w:cs="Times New Roman"/>
          <w:sz w:val="24"/>
          <w:szCs w:val="24"/>
        </w:rPr>
        <w:t xml:space="preserve">eave </w:t>
      </w:r>
      <w:r w:rsidR="00554D6C">
        <w:rPr>
          <w:rFonts w:ascii="Times New Roman" w:hAnsi="Times New Roman" w:cs="Times New Roman"/>
          <w:sz w:val="24"/>
          <w:szCs w:val="24"/>
        </w:rPr>
        <w:t>F</w:t>
      </w:r>
      <w:r w:rsidR="00554D6C" w:rsidRPr="007C6D9C">
        <w:rPr>
          <w:rFonts w:ascii="Times New Roman" w:hAnsi="Times New Roman" w:cs="Times New Roman"/>
          <w:sz w:val="24"/>
          <w:szCs w:val="24"/>
        </w:rPr>
        <w:t>orm.</w:t>
      </w:r>
      <w:r w:rsidR="00554D6C">
        <w:rPr>
          <w:rFonts w:ascii="Times New Roman" w:hAnsi="Times New Roman" w:cs="Times New Roman"/>
          <w:sz w:val="24"/>
          <w:szCs w:val="24"/>
        </w:rPr>
        <w:t xml:space="preserve">  Should</w:t>
      </w:r>
      <w:r w:rsidR="00554D6C">
        <w:rPr>
          <w:rFonts w:ascii="Times New Roman" w:hAnsi="Times New Roman" w:cs="Times New Roman"/>
          <w:b/>
          <w:sz w:val="24"/>
          <w:szCs w:val="24"/>
        </w:rPr>
        <w:t xml:space="preserve"> </w:t>
      </w:r>
      <w:r w:rsidR="00554D6C" w:rsidRPr="00797606">
        <w:rPr>
          <w:rFonts w:ascii="Times New Roman" w:hAnsi="Times New Roman" w:cs="Times New Roman"/>
          <w:sz w:val="24"/>
          <w:szCs w:val="24"/>
        </w:rPr>
        <w:t>the</w:t>
      </w:r>
      <w:r w:rsidR="00554D6C" w:rsidRPr="00833F6A">
        <w:rPr>
          <w:rFonts w:ascii="Times New Roman" w:hAnsi="Times New Roman" w:cs="Times New Roman"/>
          <w:sz w:val="24"/>
          <w:szCs w:val="24"/>
        </w:rPr>
        <w:t xml:space="preserve"> </w:t>
      </w:r>
      <w:r w:rsidR="00554D6C" w:rsidRPr="007C6D9C">
        <w:rPr>
          <w:rFonts w:ascii="Times New Roman" w:hAnsi="Times New Roman" w:cs="Times New Roman"/>
          <w:sz w:val="24"/>
          <w:szCs w:val="24"/>
        </w:rPr>
        <w:t>graduate assistants</w:t>
      </w:r>
      <w:r>
        <w:rPr>
          <w:rFonts w:ascii="Times New Roman" w:hAnsi="Times New Roman" w:cs="Times New Roman"/>
          <w:sz w:val="24"/>
          <w:szCs w:val="24"/>
        </w:rPr>
        <w:t xml:space="preserve"> </w:t>
      </w:r>
      <w:r w:rsidR="00554D6C">
        <w:rPr>
          <w:rFonts w:ascii="Times New Roman" w:hAnsi="Times New Roman" w:cs="Times New Roman"/>
          <w:sz w:val="24"/>
          <w:szCs w:val="24"/>
        </w:rPr>
        <w:t>be</w:t>
      </w:r>
      <w:r w:rsidR="00554D6C" w:rsidRPr="007C6D9C">
        <w:rPr>
          <w:rFonts w:ascii="Times New Roman" w:hAnsi="Times New Roman" w:cs="Times New Roman"/>
          <w:sz w:val="24"/>
          <w:szCs w:val="24"/>
        </w:rPr>
        <w:t xml:space="preserve"> unable to return until aft</w:t>
      </w:r>
      <w:r w:rsidR="00554D6C">
        <w:rPr>
          <w:rFonts w:ascii="Times New Roman" w:hAnsi="Times New Roman" w:cs="Times New Roman"/>
          <w:sz w:val="24"/>
          <w:szCs w:val="24"/>
        </w:rPr>
        <w:t>er the original appointment ending date</w:t>
      </w:r>
      <w:r w:rsidR="00554D6C" w:rsidRPr="007C6D9C">
        <w:rPr>
          <w:rFonts w:ascii="Times New Roman" w:hAnsi="Times New Roman" w:cs="Times New Roman"/>
          <w:sz w:val="24"/>
          <w:szCs w:val="24"/>
        </w:rPr>
        <w:t xml:space="preserve">, there is no guarantee of the availability of a continued </w:t>
      </w:r>
      <w:r w:rsidR="00554D6C">
        <w:rPr>
          <w:rFonts w:ascii="Times New Roman" w:hAnsi="Times New Roman" w:cs="Times New Roman"/>
          <w:sz w:val="24"/>
          <w:szCs w:val="24"/>
        </w:rPr>
        <w:t>g</w:t>
      </w:r>
      <w:r w:rsidR="00554D6C" w:rsidRPr="007C6D9C">
        <w:rPr>
          <w:rFonts w:ascii="Times New Roman" w:hAnsi="Times New Roman" w:cs="Times New Roman"/>
          <w:sz w:val="24"/>
          <w:szCs w:val="24"/>
        </w:rPr>
        <w:t xml:space="preserve">raduate </w:t>
      </w:r>
      <w:r w:rsidR="00554D6C">
        <w:rPr>
          <w:rFonts w:ascii="Times New Roman" w:hAnsi="Times New Roman" w:cs="Times New Roman"/>
          <w:sz w:val="24"/>
          <w:szCs w:val="24"/>
        </w:rPr>
        <w:t>a</w:t>
      </w:r>
      <w:r w:rsidR="00554D6C" w:rsidRPr="007C6D9C">
        <w:rPr>
          <w:rFonts w:ascii="Times New Roman" w:hAnsi="Times New Roman" w:cs="Times New Roman"/>
          <w:sz w:val="24"/>
          <w:szCs w:val="24"/>
        </w:rPr>
        <w:t>ssistantship.</w:t>
      </w:r>
      <w:r w:rsidR="00554D6C">
        <w:rPr>
          <w:rFonts w:ascii="Times New Roman" w:hAnsi="Times New Roman" w:cs="Times New Roman"/>
          <w:sz w:val="24"/>
          <w:szCs w:val="24"/>
        </w:rPr>
        <w:t xml:space="preserve">  However, the graduate student would be considered for future graduate assistant appointments in a manner consistent with all other graduate students.</w:t>
      </w:r>
      <w:r w:rsidR="00554D6C">
        <w:br w:type="page"/>
      </w:r>
    </w:p>
    <w:p w14:paraId="072287D8" w14:textId="701B2B42" w:rsidR="00554D6C" w:rsidRDefault="00CE183E" w:rsidP="00462506">
      <w:pPr>
        <w:pStyle w:val="NormalWeb"/>
        <w:spacing w:before="0" w:beforeAutospacing="0" w:after="0" w:afterAutospacing="0"/>
        <w:rPr>
          <w:b/>
          <w:bCs/>
        </w:rPr>
      </w:pPr>
      <w:r>
        <w:rPr>
          <w:b/>
          <w:bCs/>
        </w:rPr>
        <w:lastRenderedPageBreak/>
        <w:t>Attachment #2</w:t>
      </w:r>
    </w:p>
    <w:p w14:paraId="5D5788DF" w14:textId="022AC3A2" w:rsidR="00372F8E" w:rsidRDefault="00372F8E" w:rsidP="00462506">
      <w:pPr>
        <w:pStyle w:val="NormalWeb"/>
        <w:spacing w:before="0" w:beforeAutospacing="0" w:after="0" w:afterAutospacing="0"/>
        <w:rPr>
          <w:b/>
          <w:bCs/>
        </w:rPr>
      </w:pPr>
    </w:p>
    <w:p w14:paraId="3D9FD18D" w14:textId="4C91228B" w:rsidR="00372F8E" w:rsidRDefault="00467FAE" w:rsidP="00462506">
      <w:pPr>
        <w:pStyle w:val="NormalWeb"/>
        <w:spacing w:before="0" w:beforeAutospacing="0" w:after="0" w:afterAutospacing="0"/>
        <w:rPr>
          <w:b/>
          <w:bCs/>
        </w:rPr>
      </w:pPr>
      <w:r>
        <w:rPr>
          <w:b/>
          <w:bCs/>
        </w:rPr>
        <w:t>Request for Graduate Curriculum Actions – Circulation Memo</w:t>
      </w:r>
    </w:p>
    <w:p w14:paraId="76E719F1" w14:textId="77777777" w:rsidR="00467FAE" w:rsidRDefault="00467FAE" w:rsidP="00462506">
      <w:pPr>
        <w:pStyle w:val="NormalWeb"/>
        <w:spacing w:before="0" w:beforeAutospacing="0" w:after="0" w:afterAutospacing="0"/>
        <w:rPr>
          <w:b/>
          <w:bCs/>
        </w:rPr>
      </w:pPr>
    </w:p>
    <w:p w14:paraId="6B695B25" w14:textId="77777777" w:rsidR="00372F8E" w:rsidRPr="008052CB" w:rsidRDefault="00372F8E" w:rsidP="00372F8E">
      <w:r w:rsidRPr="008052CB">
        <w:t>February 1, 2023</w:t>
      </w:r>
    </w:p>
    <w:p w14:paraId="43DA82D1" w14:textId="77777777" w:rsidR="00372F8E" w:rsidRPr="008052CB" w:rsidRDefault="00372F8E" w:rsidP="00372F8E"/>
    <w:p w14:paraId="30D966D1" w14:textId="0720C747" w:rsidR="00372F8E" w:rsidRPr="008052CB" w:rsidRDefault="00372F8E" w:rsidP="00372F8E">
      <w:r w:rsidRPr="008052CB">
        <w:t>TO:</w:t>
      </w:r>
      <w:r w:rsidRPr="008052CB">
        <w:tab/>
        <w:t xml:space="preserve">Academic Deans, Graduate Department Chairs, Graduate Program Directors, </w:t>
      </w:r>
      <w:r w:rsidRPr="008052CB">
        <w:tab/>
      </w:r>
      <w:r w:rsidRPr="008052CB">
        <w:tab/>
      </w:r>
      <w:r w:rsidRPr="008052CB">
        <w:tab/>
      </w:r>
      <w:r w:rsidRPr="008052CB">
        <w:tab/>
        <w:t>Graduate Council, Graduate Curriculum Committee Members</w:t>
      </w:r>
    </w:p>
    <w:p w14:paraId="1F4A2011" w14:textId="77777777" w:rsidR="00372F8E" w:rsidRPr="008052CB" w:rsidRDefault="00372F8E" w:rsidP="00372F8E"/>
    <w:p w14:paraId="79BCF23B" w14:textId="77777777" w:rsidR="00372F8E" w:rsidRPr="008052CB" w:rsidRDefault="00372F8E" w:rsidP="00372F8E">
      <w:r w:rsidRPr="008052CB">
        <w:t>FROM:</w:t>
      </w:r>
      <w:r w:rsidRPr="008052CB">
        <w:tab/>
        <w:t xml:space="preserve">Virgil Solomon, Chair, Graduate Curriculum Committee </w:t>
      </w:r>
    </w:p>
    <w:p w14:paraId="60A5BB44" w14:textId="77777777" w:rsidR="00372F8E" w:rsidRPr="008052CB" w:rsidRDefault="00372F8E" w:rsidP="00372F8E"/>
    <w:p w14:paraId="510E0707" w14:textId="77777777" w:rsidR="00372F8E" w:rsidRPr="008052CB" w:rsidRDefault="00372F8E" w:rsidP="00372F8E">
      <w:r w:rsidRPr="008052CB">
        <w:t>RE:</w:t>
      </w:r>
      <w:r w:rsidRPr="008052CB">
        <w:tab/>
      </w:r>
      <w:r w:rsidRPr="008052CB">
        <w:tab/>
        <w:t>Requests for Graduate Curriculum Actions – Circulation Memo</w:t>
      </w:r>
    </w:p>
    <w:p w14:paraId="223083E4" w14:textId="77777777" w:rsidR="00372F8E" w:rsidRPr="008052CB" w:rsidRDefault="00372F8E" w:rsidP="00372F8E"/>
    <w:p w14:paraId="3A408E55" w14:textId="77777777" w:rsidR="00372F8E" w:rsidRPr="008052CB" w:rsidRDefault="00372F8E" w:rsidP="00372F8E">
      <w:r w:rsidRPr="008052CB">
        <w:t xml:space="preserve">The Graduate Curriculum Committee is considering the following changes in curriculum. Please send any comments to me via email at </w:t>
      </w:r>
      <w:hyperlink r:id="rId13" w:history="1">
        <w:r w:rsidRPr="008052CB">
          <w:rPr>
            <w:rStyle w:val="Hyperlink"/>
          </w:rPr>
          <w:t>vcsolomon@ysu.edu</w:t>
        </w:r>
      </w:hyperlink>
      <w:r w:rsidRPr="008052CB">
        <w:rPr>
          <w:rStyle w:val="ms-font-s"/>
        </w:rPr>
        <w:t xml:space="preserve"> </w:t>
      </w:r>
      <w:r w:rsidRPr="008052CB">
        <w:t>by February 10, 2023.</w:t>
      </w:r>
    </w:p>
    <w:p w14:paraId="59A117D0" w14:textId="77777777" w:rsidR="00372F8E" w:rsidRPr="008052CB" w:rsidRDefault="00372F8E" w:rsidP="00372F8E"/>
    <w:p w14:paraId="141B649A" w14:textId="77777777" w:rsidR="00372F8E" w:rsidRPr="008052CB" w:rsidRDefault="00372F8E" w:rsidP="00372F8E">
      <w:pPr>
        <w:rPr>
          <w:u w:val="single"/>
        </w:rPr>
      </w:pPr>
      <w:r w:rsidRPr="008052CB">
        <w:rPr>
          <w:u w:val="single"/>
        </w:rPr>
        <w:t>Requested Actions</w:t>
      </w:r>
    </w:p>
    <w:p w14:paraId="79EF19D8" w14:textId="77777777" w:rsidR="00372F8E" w:rsidRPr="008052CB" w:rsidRDefault="00372F8E" w:rsidP="00372F8E">
      <w:pPr>
        <w:rPr>
          <w:u w:val="single"/>
        </w:rPr>
      </w:pPr>
    </w:p>
    <w:p w14:paraId="64BF729F" w14:textId="77777777" w:rsidR="00372F8E" w:rsidRPr="008052CB" w:rsidRDefault="00372F8E" w:rsidP="00372F8E">
      <w:r w:rsidRPr="008052CB">
        <w:t xml:space="preserve">ACCT 5814 Federal Taxation 2. This course studies the fundamental tax laws as they apply to corporations, partnerships and limited liability companies. Federal payroll taxes, tax research techniques and the calculation of tax provisions for corporations is included. Concepts are supported through various projects and preparation of actual tax returns. </w:t>
      </w:r>
      <w:proofErr w:type="spellStart"/>
      <w:r w:rsidRPr="008052CB">
        <w:t>Prereq</w:t>
      </w:r>
      <w:proofErr w:type="spellEnd"/>
      <w:r w:rsidRPr="008052CB">
        <w:t xml:space="preserve">.: ACCT 4813 (C or better), 2.5 GPA. 3 </w:t>
      </w:r>
      <w:proofErr w:type="spellStart"/>
      <w:r w:rsidRPr="008052CB">
        <w:t>s.h.</w:t>
      </w:r>
      <w:proofErr w:type="spellEnd"/>
      <w:r w:rsidRPr="008052CB">
        <w:t xml:space="preserve"> (Change of course description and prerequisites.)</w:t>
      </w:r>
    </w:p>
    <w:p w14:paraId="1F9D210B" w14:textId="77777777" w:rsidR="00372F8E" w:rsidRPr="008052CB" w:rsidRDefault="00372F8E" w:rsidP="00372F8E">
      <w:pPr>
        <w:rPr>
          <w:u w:val="single"/>
        </w:rPr>
      </w:pPr>
    </w:p>
    <w:p w14:paraId="6A097052" w14:textId="77777777" w:rsidR="00372F8E" w:rsidRPr="008052CB" w:rsidRDefault="00372F8E" w:rsidP="00372F8E">
      <w:r w:rsidRPr="008052CB">
        <w:t xml:space="preserve">ACCT 6950 Forensic Accounting and Fraud Examination. This course involves the study of forensic accounting with an emphasis on fraud prevention, deterrence and detection techniques. Topics include identifying occupational fraud, abuse, and the misappropriation of assets and revenue. Also introduced is the role of the COSO internal control framework, risk assessments, corporate governance and the internal audit profession. 3 </w:t>
      </w:r>
      <w:proofErr w:type="spellStart"/>
      <w:r w:rsidRPr="008052CB">
        <w:t>s.h.</w:t>
      </w:r>
      <w:proofErr w:type="spellEnd"/>
      <w:r w:rsidRPr="008052CB">
        <w:t xml:space="preserve"> (Change of course title, description and prerequisites.)</w:t>
      </w:r>
    </w:p>
    <w:p w14:paraId="0726E504" w14:textId="77777777" w:rsidR="00372F8E" w:rsidRPr="008052CB" w:rsidRDefault="00372F8E" w:rsidP="00372F8E">
      <w:pPr>
        <w:rPr>
          <w:rStyle w:val="coursenumber"/>
        </w:rPr>
      </w:pPr>
    </w:p>
    <w:p w14:paraId="7A2C7B27" w14:textId="77777777" w:rsidR="00372F8E" w:rsidRPr="008052CB" w:rsidRDefault="00372F8E" w:rsidP="00372F8E">
      <w:pPr>
        <w:rPr>
          <w:rStyle w:val="coursenumber"/>
        </w:rPr>
      </w:pPr>
      <w:r w:rsidRPr="008052CB">
        <w:rPr>
          <w:rStyle w:val="coursenumber"/>
        </w:rPr>
        <w:t>CMST 5852 Conflict Management and Negotiation. Change of prerequisite.  (Informational Item.)</w:t>
      </w:r>
    </w:p>
    <w:p w14:paraId="177D89EC" w14:textId="77777777" w:rsidR="00372F8E" w:rsidRPr="008052CB" w:rsidRDefault="00372F8E" w:rsidP="00372F8E">
      <w:pPr>
        <w:rPr>
          <w:rStyle w:val="coursenumber"/>
        </w:rPr>
      </w:pPr>
    </w:p>
    <w:p w14:paraId="4620D4DD" w14:textId="77777777" w:rsidR="00372F8E" w:rsidRPr="008052CB" w:rsidRDefault="00372F8E" w:rsidP="00372F8E">
      <w:pPr>
        <w:rPr>
          <w:rStyle w:val="coursenumber"/>
        </w:rPr>
      </w:pPr>
      <w:r w:rsidRPr="008052CB">
        <w:rPr>
          <w:rStyle w:val="coursenumber"/>
        </w:rPr>
        <w:t>CMST 5860 Persuasion and New Media.  Change of prerequisite.  (Informational Item.)</w:t>
      </w:r>
    </w:p>
    <w:p w14:paraId="7492E99D" w14:textId="77777777" w:rsidR="00372F8E" w:rsidRPr="008052CB" w:rsidRDefault="00372F8E" w:rsidP="00372F8E">
      <w:pPr>
        <w:rPr>
          <w:rStyle w:val="coursenumber"/>
        </w:rPr>
      </w:pPr>
    </w:p>
    <w:p w14:paraId="4319293E" w14:textId="77777777" w:rsidR="00372F8E" w:rsidRPr="008052CB" w:rsidRDefault="00372F8E" w:rsidP="00372F8E">
      <w:r w:rsidRPr="008052CB">
        <w:rPr>
          <w:rStyle w:val="coursenumber"/>
        </w:rPr>
        <w:t>CMST 5889 Theory of Sports and Communication.  Change of prerequisite.  (Informational Item.)</w:t>
      </w:r>
    </w:p>
    <w:p w14:paraId="374FF715" w14:textId="77777777" w:rsidR="00372F8E" w:rsidRPr="008052CB" w:rsidRDefault="00372F8E" w:rsidP="00372F8E">
      <w:pPr>
        <w:rPr>
          <w:rStyle w:val="coursenumber"/>
        </w:rPr>
      </w:pPr>
    </w:p>
    <w:p w14:paraId="11C6A604" w14:textId="77777777" w:rsidR="00372F8E" w:rsidRPr="008052CB" w:rsidRDefault="00372F8E" w:rsidP="00372F8E">
      <w:r w:rsidRPr="008052CB">
        <w:rPr>
          <w:rStyle w:val="coursenumber"/>
        </w:rPr>
        <w:t>CMST 5898 Seminar.  Change of prerequisite.  (Informational Item.)</w:t>
      </w:r>
    </w:p>
    <w:p w14:paraId="0CDBA293" w14:textId="77777777" w:rsidR="00372F8E" w:rsidRPr="008052CB" w:rsidRDefault="00372F8E" w:rsidP="00372F8E">
      <w:pPr>
        <w:rPr>
          <w:u w:val="single"/>
        </w:rPr>
      </w:pPr>
    </w:p>
    <w:p w14:paraId="60F8A0F1" w14:textId="77777777" w:rsidR="00372F8E" w:rsidRPr="008052CB" w:rsidRDefault="00372F8E" w:rsidP="00372F8E">
      <w:pPr>
        <w:rPr>
          <w:rStyle w:val="coursenumber"/>
        </w:rPr>
      </w:pPr>
      <w:r w:rsidRPr="008052CB">
        <w:t xml:space="preserve">CMST 6970 Internship. Communication-related work in a professional setting. </w:t>
      </w:r>
      <w:proofErr w:type="spellStart"/>
      <w:r w:rsidRPr="008052CB">
        <w:t>Prereq</w:t>
      </w:r>
      <w:proofErr w:type="spellEnd"/>
      <w:r w:rsidRPr="008052CB">
        <w:t xml:space="preserve">.: Special approval required. 3 </w:t>
      </w:r>
      <w:proofErr w:type="spellStart"/>
      <w:r w:rsidRPr="008052CB">
        <w:t>s.h.</w:t>
      </w:r>
      <w:proofErr w:type="spellEnd"/>
      <w:r w:rsidRPr="008052CB">
        <w:t xml:space="preserve"> (Change of course description CIP code and prerequisites.)</w:t>
      </w:r>
    </w:p>
    <w:p w14:paraId="3D431897" w14:textId="77777777" w:rsidR="00372F8E" w:rsidRPr="008052CB" w:rsidRDefault="00372F8E" w:rsidP="00372F8E"/>
    <w:p w14:paraId="521326EE" w14:textId="77777777" w:rsidR="00372F8E" w:rsidRPr="008052CB" w:rsidRDefault="00372F8E" w:rsidP="00372F8E">
      <w:r w:rsidRPr="008052CB">
        <w:t xml:space="preserve">COUN 7043 Counseling Techniques. Didactic and clinical practice training in the use of specific counseling techniques. The course is designed to provide focused training in counseling techniques from four domains of human functioning: (1) cognitions; (2) emotions; (3) behaviors; and (4) physiology. Didactic training includes brief reviews of counseling processes and theoretical models that provide a foundation for each technique as well as demonstrations of each technique. Includes opportunities for learners to practice each technique in small groups and receive feedback on both the fidelity/accuracy and effectiveness of their use of each technique. This course is designed primarily as a skills-building experience to equip learners with theory-based counseling techniques for use in counseling practice. </w:t>
      </w:r>
      <w:proofErr w:type="spellStart"/>
      <w:r w:rsidRPr="008052CB">
        <w:t>Prereq</w:t>
      </w:r>
      <w:proofErr w:type="spellEnd"/>
      <w:r w:rsidRPr="008052CB">
        <w:t xml:space="preserve">.: COUN 6900, COUN 6962, 3 </w:t>
      </w:r>
      <w:proofErr w:type="spellStart"/>
      <w:r w:rsidRPr="008052CB">
        <w:t>s.h.</w:t>
      </w:r>
      <w:proofErr w:type="spellEnd"/>
      <w:r w:rsidRPr="008052CB">
        <w:t xml:space="preserve"> (Add a new course.)</w:t>
      </w:r>
    </w:p>
    <w:p w14:paraId="43C95CA4" w14:textId="77777777" w:rsidR="00372F8E" w:rsidRPr="008052CB" w:rsidRDefault="00372F8E" w:rsidP="00372F8E"/>
    <w:p w14:paraId="1EF3D3CD" w14:textId="77777777" w:rsidR="00372F8E" w:rsidRPr="008052CB" w:rsidRDefault="00372F8E" w:rsidP="00372F8E">
      <w:r w:rsidRPr="008052CB">
        <w:lastRenderedPageBreak/>
        <w:t xml:space="preserve">CRJS 6998 Graduate Capstone Project. Under the direction of a graduate committee, led by the committee advisor, this course will provide the student with the structure and support to develop a scholarly project or paper related to the ﬁeld of Criminal Justice. The course will allow students to search, review, critique, and appraise current research and evidence in the ﬁeld of Criminal Justice and to develop a project or paper making a signiﬁcant contribution to the discipline. Permission of the Graduate Coordinator. 2 </w:t>
      </w:r>
      <w:proofErr w:type="spellStart"/>
      <w:r w:rsidRPr="008052CB">
        <w:t>s.h.</w:t>
      </w:r>
      <w:proofErr w:type="spellEnd"/>
      <w:r w:rsidRPr="008052CB">
        <w:t xml:space="preserve">  (Change of course title, description).</w:t>
      </w:r>
    </w:p>
    <w:p w14:paraId="0B11193F" w14:textId="77777777" w:rsidR="00372F8E" w:rsidRPr="008052CB" w:rsidRDefault="00372F8E" w:rsidP="00372F8E"/>
    <w:p w14:paraId="2A023B16" w14:textId="77777777" w:rsidR="00372F8E" w:rsidRPr="008052CB" w:rsidRDefault="00372F8E" w:rsidP="00372F8E">
      <w:r w:rsidRPr="008052CB">
        <w:t xml:space="preserve">MCMP 6905 Advanced Composition. Individual instruction in the composition of larger forms for chorus, orchestra, or chamber ensembles. </w:t>
      </w:r>
      <w:proofErr w:type="spellStart"/>
      <w:r w:rsidRPr="008052CB">
        <w:t>Prereq</w:t>
      </w:r>
      <w:proofErr w:type="spellEnd"/>
      <w:r w:rsidRPr="008052CB">
        <w:t xml:space="preserve">.: Permission by instructor. 3 </w:t>
      </w:r>
      <w:proofErr w:type="spellStart"/>
      <w:r w:rsidRPr="008052CB">
        <w:t>s.h.</w:t>
      </w:r>
      <w:proofErr w:type="spellEnd"/>
      <w:r w:rsidRPr="008052CB">
        <w:t xml:space="preserve"> (Add a new 6900 course.)</w:t>
      </w:r>
    </w:p>
    <w:p w14:paraId="32A1937C" w14:textId="77777777" w:rsidR="00372F8E" w:rsidRPr="008052CB" w:rsidRDefault="00372F8E" w:rsidP="00372F8E"/>
    <w:p w14:paraId="7BA3C360" w14:textId="77777777" w:rsidR="00372F8E" w:rsidRPr="008052CB" w:rsidRDefault="00372F8E" w:rsidP="00372F8E">
      <w:r w:rsidRPr="008052CB">
        <w:t xml:space="preserve">MCMP 6906 Advanced Composition. Individual instruction in the composition of larger forms for chorus, orchestra, or chamber ensembles. </w:t>
      </w:r>
      <w:proofErr w:type="spellStart"/>
      <w:r w:rsidRPr="008052CB">
        <w:t>Prereq</w:t>
      </w:r>
      <w:proofErr w:type="spellEnd"/>
      <w:r w:rsidRPr="008052CB">
        <w:t xml:space="preserve">.: Permission by instructor. 3 </w:t>
      </w:r>
      <w:proofErr w:type="spellStart"/>
      <w:r w:rsidRPr="008052CB">
        <w:t>s.h.</w:t>
      </w:r>
      <w:proofErr w:type="spellEnd"/>
      <w:r w:rsidRPr="008052CB">
        <w:t xml:space="preserve"> (Add a new 6900 course.)</w:t>
      </w:r>
    </w:p>
    <w:p w14:paraId="548B3714" w14:textId="77777777" w:rsidR="00372F8E" w:rsidRPr="008052CB" w:rsidRDefault="00372F8E" w:rsidP="00372F8E"/>
    <w:p w14:paraId="7BCCE82F" w14:textId="77777777" w:rsidR="00372F8E" w:rsidRPr="008052CB" w:rsidRDefault="00372F8E" w:rsidP="00372F8E">
      <w:r w:rsidRPr="008052CB">
        <w:rPr>
          <w:rStyle w:val="coursenumber"/>
        </w:rPr>
        <w:t xml:space="preserve">MGT 5835 Systems Analysis and Design. </w:t>
      </w:r>
      <w:r w:rsidRPr="008052CB">
        <w:t>Course deactivation. (Informational item).</w:t>
      </w:r>
    </w:p>
    <w:p w14:paraId="7EF43ED1" w14:textId="77777777" w:rsidR="00372F8E" w:rsidRPr="008052CB" w:rsidRDefault="00372F8E" w:rsidP="00372F8E">
      <w:pPr>
        <w:rPr>
          <w:rStyle w:val="coursenumber"/>
        </w:rPr>
      </w:pPr>
    </w:p>
    <w:p w14:paraId="7B1ADFEB" w14:textId="77777777" w:rsidR="00372F8E" w:rsidRPr="008052CB" w:rsidRDefault="00372F8E" w:rsidP="00372F8E">
      <w:r w:rsidRPr="008052CB">
        <w:rPr>
          <w:rStyle w:val="coursenumber"/>
        </w:rPr>
        <w:t xml:space="preserve">MGT 5865 Database Management Systems. </w:t>
      </w:r>
      <w:r w:rsidRPr="008052CB">
        <w:t>Course deactivation. (Informational item).</w:t>
      </w:r>
    </w:p>
    <w:p w14:paraId="510D2E49" w14:textId="77777777" w:rsidR="00372F8E" w:rsidRPr="008052CB" w:rsidRDefault="00372F8E" w:rsidP="00372F8E"/>
    <w:p w14:paraId="01B5805D" w14:textId="77777777" w:rsidR="00372F8E" w:rsidRPr="008052CB" w:rsidRDefault="00372F8E" w:rsidP="00372F8E">
      <w:r w:rsidRPr="008052CB">
        <w:t xml:space="preserve">MUED 6974 Contemporary Curriculum Development. This course builds understanding and skill in designing, developing, implementing, and evaluating music curriculum with special attention to culturally responsive approaches that value inclusivity and diverse musical practices. Topics include conceptual frameworks, planning processes, pedagogical approaches, teaching and learning tools, assessment, and creative strategies for incorporating non-traditional content and practices into existing programs. </w:t>
      </w:r>
      <w:proofErr w:type="spellStart"/>
      <w:r w:rsidRPr="008052CB">
        <w:t>Prerequ</w:t>
      </w:r>
      <w:proofErr w:type="spellEnd"/>
      <w:r w:rsidRPr="008052CB">
        <w:t xml:space="preserve">.: None. 3 </w:t>
      </w:r>
      <w:proofErr w:type="spellStart"/>
      <w:r w:rsidRPr="008052CB">
        <w:t>s.h.</w:t>
      </w:r>
      <w:proofErr w:type="spellEnd"/>
      <w:r w:rsidRPr="008052CB">
        <w:t xml:space="preserve"> (Add a new course.)</w:t>
      </w:r>
    </w:p>
    <w:p w14:paraId="2B0A1B18" w14:textId="77777777" w:rsidR="00372F8E" w:rsidRPr="008052CB" w:rsidRDefault="00372F8E" w:rsidP="00372F8E"/>
    <w:p w14:paraId="3DBE411C" w14:textId="77777777" w:rsidR="00372F8E" w:rsidRPr="008052CB" w:rsidRDefault="00372F8E" w:rsidP="00372F8E">
      <w:r w:rsidRPr="008052CB">
        <w:t xml:space="preserve">MUIN 5878 Special Topics in Music Industry. Topics in music industry and recording arts not covered in regular upper-division offerings. Topics may include Event Planning, Copyright Law and Music Publishing, Grant Writing and Fund Raising. May be repeated once with different topic. </w:t>
      </w:r>
      <w:proofErr w:type="spellStart"/>
      <w:r w:rsidRPr="008052CB">
        <w:t>Prerequ</w:t>
      </w:r>
      <w:proofErr w:type="spellEnd"/>
      <w:r w:rsidRPr="008052CB">
        <w:t xml:space="preserve">.: MUIN 3763 with a grade of "C" or better or permission of the instructor. 3 </w:t>
      </w:r>
      <w:proofErr w:type="spellStart"/>
      <w:r w:rsidRPr="008052CB">
        <w:t>s.h.</w:t>
      </w:r>
      <w:proofErr w:type="spellEnd"/>
      <w:r w:rsidRPr="008052CB">
        <w:t xml:space="preserve"> (Add a new course.)</w:t>
      </w:r>
    </w:p>
    <w:p w14:paraId="46D4B466" w14:textId="77777777" w:rsidR="00372F8E" w:rsidRPr="008052CB" w:rsidRDefault="00372F8E" w:rsidP="00372F8E"/>
    <w:p w14:paraId="6919961A" w14:textId="77777777" w:rsidR="00372F8E" w:rsidRPr="008052CB" w:rsidRDefault="00372F8E" w:rsidP="00372F8E">
      <w:r w:rsidRPr="008052CB">
        <w:t xml:space="preserve">OMBA 6996 Independent Study. Special independent study and/or research in any area of business conducted by the student under the supervision of a graduate faculty member. Credit will be determined in each case based upon the nature and scope of the independent study project. Approval of faculty and program is required prior to registering. </w:t>
      </w:r>
      <w:proofErr w:type="spellStart"/>
      <w:r w:rsidRPr="008052CB">
        <w:t>Prerequ</w:t>
      </w:r>
      <w:proofErr w:type="spellEnd"/>
      <w:r w:rsidRPr="008052CB">
        <w:t xml:space="preserve">.: graduate standing, admission to the OMBA Program, and permission from the MBA Program. 3 </w:t>
      </w:r>
      <w:proofErr w:type="spellStart"/>
      <w:r w:rsidRPr="008052CB">
        <w:t>s.h.</w:t>
      </w:r>
      <w:proofErr w:type="spellEnd"/>
      <w:r w:rsidRPr="008052CB">
        <w:t xml:space="preserve"> (Add a new 6900 course.)</w:t>
      </w:r>
    </w:p>
    <w:p w14:paraId="15A0569D" w14:textId="77777777" w:rsidR="00372F8E" w:rsidRPr="008052CB" w:rsidRDefault="00372F8E" w:rsidP="00372F8E"/>
    <w:p w14:paraId="43277F7B" w14:textId="77777777" w:rsidR="00372F8E" w:rsidRPr="008052CB" w:rsidRDefault="00372F8E" w:rsidP="00372F8E">
      <w:pPr>
        <w:pStyle w:val="Default"/>
      </w:pPr>
      <w:r w:rsidRPr="008052CB">
        <w:t xml:space="preserve">HHS 6990 Internship. </w:t>
      </w:r>
      <w:r w:rsidRPr="008052CB">
        <w:rPr>
          <w:color w:val="211D1E"/>
        </w:rPr>
        <w:t xml:space="preserve">Supervised internship in selected health and human services facilities offering health and human services administration experience.120 to 1000 hours per semester. </w:t>
      </w:r>
      <w:proofErr w:type="spellStart"/>
      <w:r w:rsidRPr="008052CB">
        <w:rPr>
          <w:color w:val="211D1E"/>
        </w:rPr>
        <w:t>Prereq</w:t>
      </w:r>
      <w:proofErr w:type="spellEnd"/>
      <w:r w:rsidRPr="008052CB">
        <w:rPr>
          <w:color w:val="211D1E"/>
        </w:rPr>
        <w:t xml:space="preserve">.: Approval of advisor. 1-6 </w:t>
      </w:r>
      <w:proofErr w:type="spellStart"/>
      <w:r w:rsidRPr="008052CB">
        <w:rPr>
          <w:color w:val="211D1E"/>
        </w:rPr>
        <w:t>s.h.</w:t>
      </w:r>
      <w:proofErr w:type="spellEnd"/>
      <w:r w:rsidRPr="008052CB">
        <w:rPr>
          <w:color w:val="211D1E"/>
        </w:rPr>
        <w:t xml:space="preserve"> (Change of semester hours, contact hours, repetition and CIP code.)</w:t>
      </w:r>
    </w:p>
    <w:p w14:paraId="5D525F3C" w14:textId="77777777" w:rsidR="00372F8E" w:rsidRPr="008052CB" w:rsidRDefault="00372F8E" w:rsidP="00372F8E"/>
    <w:p w14:paraId="3C1C5A90" w14:textId="77777777" w:rsidR="00372F8E" w:rsidRPr="008052CB" w:rsidRDefault="00372F8E" w:rsidP="00372F8E">
      <w:r w:rsidRPr="008052CB">
        <w:t xml:space="preserve">HHS 7001 Long-Term Care. This course will introduce students to the following topics: who needs long term care; population distribution of long-term care and its current trends; long-term care industry; human medicine and long-term care; social structures and social inequalities in long-term care; culture components of long-term care; family care and social care; government, laws, and social policies of long-term care; and long-term care in a global perspective. </w:t>
      </w:r>
      <w:proofErr w:type="spellStart"/>
      <w:r w:rsidRPr="008052CB">
        <w:t>Prequ</w:t>
      </w:r>
      <w:proofErr w:type="spellEnd"/>
      <w:r w:rsidRPr="008052CB">
        <w:t xml:space="preserve">.: None. 3 </w:t>
      </w:r>
      <w:proofErr w:type="spellStart"/>
      <w:r w:rsidRPr="008052CB">
        <w:t>s.h.</w:t>
      </w:r>
      <w:proofErr w:type="spellEnd"/>
      <w:r w:rsidRPr="008052CB">
        <w:t xml:space="preserve"> (Change in prefix from GERO, change of prerequisite and CIP code.)</w:t>
      </w:r>
    </w:p>
    <w:p w14:paraId="26CB1105" w14:textId="77777777" w:rsidR="00372F8E" w:rsidRPr="008052CB" w:rsidRDefault="00372F8E" w:rsidP="00372F8E"/>
    <w:p w14:paraId="5758A3F6" w14:textId="77777777" w:rsidR="00372F8E" w:rsidRPr="008052CB" w:rsidRDefault="00372F8E" w:rsidP="00372F8E">
      <w:r w:rsidRPr="008052CB">
        <w:t xml:space="preserve">HIST 6951 Special Topics in History. Special topics in history selected by the staff. May be repeated up to six semester hours. 3 </w:t>
      </w:r>
      <w:proofErr w:type="spellStart"/>
      <w:r w:rsidRPr="008052CB">
        <w:t>s.h.</w:t>
      </w:r>
      <w:proofErr w:type="spellEnd"/>
      <w:r w:rsidRPr="008052CB">
        <w:t xml:space="preserve"> (Change in semester hours and repetition.)</w:t>
      </w:r>
    </w:p>
    <w:p w14:paraId="7E970894" w14:textId="77777777" w:rsidR="00372F8E" w:rsidRPr="008052CB" w:rsidRDefault="00372F8E" w:rsidP="00372F8E"/>
    <w:p w14:paraId="03310B68" w14:textId="77777777" w:rsidR="00372F8E" w:rsidRPr="008052CB" w:rsidRDefault="00372F8E" w:rsidP="00372F8E">
      <w:r w:rsidRPr="008052CB">
        <w:t xml:space="preserve">HIST 6951B Special Topics in History US in Crisis, 1900-1950. Special topics in history selected by the staff. May be repeated up to six semester hours. 3 </w:t>
      </w:r>
      <w:proofErr w:type="spellStart"/>
      <w:r w:rsidRPr="008052CB">
        <w:t>s.h.</w:t>
      </w:r>
      <w:proofErr w:type="spellEnd"/>
      <w:r w:rsidRPr="008052CB">
        <w:t xml:space="preserve"> (Change in semester hours and repetition.)</w:t>
      </w:r>
    </w:p>
    <w:p w14:paraId="0B8F4F27" w14:textId="77777777" w:rsidR="00372F8E" w:rsidRPr="008052CB" w:rsidRDefault="00372F8E" w:rsidP="00372F8E"/>
    <w:p w14:paraId="13DC51C1" w14:textId="77777777" w:rsidR="00372F8E" w:rsidRDefault="00372F8E" w:rsidP="00372F8E">
      <w:r w:rsidRPr="008052CB">
        <w:lastRenderedPageBreak/>
        <w:t xml:space="preserve">HIST 6951M Special Topics in History Migration. Special topics in history selected by the staff. May be repeated up to six semester hours. 3 </w:t>
      </w:r>
      <w:proofErr w:type="spellStart"/>
      <w:r w:rsidRPr="008052CB">
        <w:t>s.h.</w:t>
      </w:r>
      <w:proofErr w:type="spellEnd"/>
      <w:r w:rsidRPr="008052CB">
        <w:t xml:space="preserve"> (Change in semester hours and repetition.)</w:t>
      </w:r>
    </w:p>
    <w:p w14:paraId="063927A2" w14:textId="77777777" w:rsidR="00372F8E" w:rsidRDefault="00372F8E" w:rsidP="00372F8E"/>
    <w:p w14:paraId="59B223DD" w14:textId="77777777" w:rsidR="00372F8E" w:rsidRPr="008052CB" w:rsidRDefault="00372F8E" w:rsidP="00372F8E">
      <w:r w:rsidRPr="008052CB">
        <w:t xml:space="preserve">NURS </w:t>
      </w:r>
      <w:r>
        <w:t>7048</w:t>
      </w:r>
      <w:r w:rsidRPr="008052CB">
        <w:t xml:space="preserve"> </w:t>
      </w:r>
      <w:r w:rsidRPr="006D517E">
        <w:t>Family Nurse Practitioner 1 Practicum</w:t>
      </w:r>
      <w:r w:rsidRPr="008052CB">
        <w:t xml:space="preserve">. </w:t>
      </w:r>
      <w:r w:rsidRPr="006D517E">
        <w:t xml:space="preserve">Supervised clinical practicum consisting of a recommended minimum of 150 hours in a variety of primary care settings. It is designed to provide the beginning Family Nurse Practitioner student with comprehensive experiences in health promotion and the identiﬁcation and management of acute and chronic health problems in individuals across the lifespan. </w:t>
      </w:r>
      <w:proofErr w:type="spellStart"/>
      <w:r w:rsidRPr="006D517E">
        <w:t>Pre</w:t>
      </w:r>
      <w:r>
        <w:t>req</w:t>
      </w:r>
      <w:proofErr w:type="spellEnd"/>
      <w:r w:rsidRPr="006D517E">
        <w:t xml:space="preserve">: NURS 7048, NURS 7049, NURS 7050. </w:t>
      </w:r>
      <w:r w:rsidRPr="008052CB">
        <w:t>(Change of course description, prerequisite.)</w:t>
      </w:r>
    </w:p>
    <w:p w14:paraId="2216CBB6" w14:textId="77777777" w:rsidR="00372F8E" w:rsidRPr="008052CB" w:rsidRDefault="00372F8E" w:rsidP="00372F8E"/>
    <w:p w14:paraId="5F91CEFF" w14:textId="77777777" w:rsidR="00372F8E" w:rsidRPr="008052CB" w:rsidRDefault="00372F8E" w:rsidP="00372F8E">
      <w:r w:rsidRPr="008052CB">
        <w:t>NURS 7049 Family Nurse Practitioner 2 Practicum. Change of Prerequisite. (Informational item).</w:t>
      </w:r>
    </w:p>
    <w:p w14:paraId="77BEEA38" w14:textId="77777777" w:rsidR="00372F8E" w:rsidRPr="008052CB" w:rsidRDefault="00372F8E" w:rsidP="00372F8E">
      <w:pPr>
        <w:rPr>
          <w:rStyle w:val="coursenumber"/>
        </w:rPr>
      </w:pPr>
    </w:p>
    <w:p w14:paraId="722C6186" w14:textId="77777777" w:rsidR="00372F8E" w:rsidRDefault="00372F8E" w:rsidP="00372F8E">
      <w:r w:rsidRPr="008052CB">
        <w:rPr>
          <w:rStyle w:val="coursenumber"/>
        </w:rPr>
        <w:t xml:space="preserve">NURS 7050 Family Nurse Practitioner 3 Practicum. </w:t>
      </w:r>
      <w:r w:rsidRPr="008052CB">
        <w:t>Change of Prerequisite. (Informational item).</w:t>
      </w:r>
    </w:p>
    <w:p w14:paraId="2BA64333" w14:textId="77777777" w:rsidR="00372F8E" w:rsidRDefault="00372F8E" w:rsidP="00372F8E"/>
    <w:p w14:paraId="246CB633" w14:textId="77777777" w:rsidR="00372F8E" w:rsidRPr="008052CB" w:rsidRDefault="00372F8E" w:rsidP="00372F8E">
      <w:r w:rsidRPr="006D517E">
        <w:t>NURS 7051 Family Nurse Practitioner 4 Practicum</w:t>
      </w:r>
      <w:r>
        <w:t xml:space="preserve">. </w:t>
      </w:r>
      <w:r w:rsidRPr="005F4C71">
        <w:t>The ﬁnal supervised clinical practicum consisting of a minimum of 75 hours and/or any remaining hours needed to meet the 600 total program hours in a variety of primary care settings. It is designed to provide the advanced Family Nurse Practitioner student with comprehensive experiences in health promotion and the integration and management of acute and chronic health problems in individuals across the lifespan. In addition, preparation for advanced practice certiﬁcation, certiﬁcation examination and state licensure processes are addressed. Pre-Requisites: NURS 7048, NURS 7049, NURS 7050.</w:t>
      </w:r>
      <w:r>
        <w:t xml:space="preserve"> 3 </w:t>
      </w:r>
      <w:proofErr w:type="spellStart"/>
      <w:r>
        <w:t>s.h.</w:t>
      </w:r>
      <w:proofErr w:type="spellEnd"/>
      <w:r>
        <w:t xml:space="preserve"> </w:t>
      </w:r>
      <w:r w:rsidRPr="008052CB">
        <w:t>(Change of course description, prerequisite</w:t>
      </w:r>
      <w:r>
        <w:t xml:space="preserve"> and semester hours</w:t>
      </w:r>
      <w:r w:rsidRPr="008052CB">
        <w:t>.)</w:t>
      </w:r>
    </w:p>
    <w:p w14:paraId="79967E9E" w14:textId="77777777" w:rsidR="00372F8E" w:rsidRPr="008052CB" w:rsidRDefault="00372F8E" w:rsidP="00372F8E"/>
    <w:p w14:paraId="1D84672A" w14:textId="77777777" w:rsidR="00372F8E" w:rsidRPr="008052CB" w:rsidRDefault="00372F8E" w:rsidP="00372F8E">
      <w:r w:rsidRPr="008052CB">
        <w:t xml:space="preserve">NURS 8903 Professional Role of Nurse Anesthesia Practice. This course is an introduction to the professional role development of the nurse anesthetist. It is designed to introduce students to the basics of nurse anesthesia practice and the role of nurse anesthetists as anesthesia providers. </w:t>
      </w:r>
      <w:proofErr w:type="spellStart"/>
      <w:r w:rsidRPr="008052CB">
        <w:t>Prerequ</w:t>
      </w:r>
      <w:proofErr w:type="spellEnd"/>
      <w:r w:rsidRPr="008052CB">
        <w:t xml:space="preserve">.: Acceptance into the nurse anesthesia program at St. Elizabeth Health Center School for Nurse Anesthetists 1 </w:t>
      </w:r>
      <w:proofErr w:type="spellStart"/>
      <w:r w:rsidRPr="008052CB">
        <w:t>s.h.</w:t>
      </w:r>
      <w:proofErr w:type="spellEnd"/>
      <w:r w:rsidRPr="008052CB">
        <w:t xml:space="preserve"> (Change of course description, prerequisite and semester hours.)</w:t>
      </w:r>
    </w:p>
    <w:p w14:paraId="7B768228" w14:textId="77777777" w:rsidR="00372F8E" w:rsidRPr="008052CB" w:rsidRDefault="00372F8E" w:rsidP="00372F8E"/>
    <w:p w14:paraId="0C6C38D0" w14:textId="77777777" w:rsidR="00372F8E" w:rsidRPr="008052CB" w:rsidRDefault="00372F8E" w:rsidP="00372F8E">
      <w:r w:rsidRPr="008052CB">
        <w:t xml:space="preserve">NURS 8910 Introduction to Clinical Anesthesia. This course is an introduction to the key concepts of nurse anesthesia clinical practice including the anesthesia machine, airway/airway management, and fluid &amp; blood administration and management. </w:t>
      </w:r>
      <w:proofErr w:type="spellStart"/>
      <w:r w:rsidRPr="008052CB">
        <w:t>Prereq</w:t>
      </w:r>
      <w:proofErr w:type="spellEnd"/>
      <w:r w:rsidRPr="008052CB">
        <w:t xml:space="preserve">.: Acceptance into the nurse anesthesia program at St. Elizabeth Health Center School for Nurse Anesthetists. </w:t>
      </w:r>
      <w:proofErr w:type="spellStart"/>
      <w:r w:rsidRPr="008052CB">
        <w:t>Prerequ</w:t>
      </w:r>
      <w:proofErr w:type="spellEnd"/>
      <w:r w:rsidRPr="008052CB">
        <w:t xml:space="preserve">.: Acceptance into the nurse anesthesia program at St. Elizabeth Health Center School for Nurse Anesthetists 2 </w:t>
      </w:r>
      <w:proofErr w:type="spellStart"/>
      <w:r w:rsidRPr="008052CB">
        <w:t>s.h.</w:t>
      </w:r>
      <w:proofErr w:type="spellEnd"/>
      <w:r w:rsidRPr="008052CB">
        <w:t xml:space="preserve"> (Change of course description, prerequisite and semester hours.)</w:t>
      </w:r>
    </w:p>
    <w:p w14:paraId="2ECC35D7" w14:textId="77777777" w:rsidR="00372F8E" w:rsidRPr="008052CB" w:rsidRDefault="00372F8E" w:rsidP="00372F8E">
      <w:pPr>
        <w:pStyle w:val="Default"/>
      </w:pPr>
    </w:p>
    <w:p w14:paraId="6B3A4E5F" w14:textId="77777777" w:rsidR="00372F8E" w:rsidRPr="008052CB" w:rsidRDefault="00372F8E" w:rsidP="00372F8E">
      <w:pPr>
        <w:pStyle w:val="Default"/>
      </w:pPr>
      <w:r w:rsidRPr="008052CB">
        <w:t xml:space="preserve">NURS 8912 Principles and Practice of Nurse Anesthesia. </w:t>
      </w:r>
      <w:r w:rsidRPr="008052CB">
        <w:rPr>
          <w:color w:val="211D1E"/>
        </w:rPr>
        <w:t xml:space="preserve">This course is designed to cover more complex, case specific expectations and considerations for the nurse anesthesia student using nontraditional teaching methods including study guides, case studies, and extensive discussion.  </w:t>
      </w:r>
      <w:proofErr w:type="spellStart"/>
      <w:r w:rsidRPr="008052CB">
        <w:t>Prereq</w:t>
      </w:r>
      <w:proofErr w:type="spellEnd"/>
      <w:r w:rsidRPr="008052CB">
        <w:t xml:space="preserve">.: NURS 8910.  3 </w:t>
      </w:r>
      <w:proofErr w:type="spellStart"/>
      <w:r w:rsidRPr="008052CB">
        <w:t>s.h.</w:t>
      </w:r>
      <w:proofErr w:type="spellEnd"/>
      <w:r w:rsidRPr="008052CB">
        <w:t xml:space="preserve"> (Change of course description and prerequisite.)</w:t>
      </w:r>
    </w:p>
    <w:p w14:paraId="36DD877A" w14:textId="77777777" w:rsidR="00372F8E" w:rsidRPr="008052CB" w:rsidRDefault="00372F8E" w:rsidP="00372F8E">
      <w:pPr>
        <w:pStyle w:val="Default"/>
      </w:pPr>
    </w:p>
    <w:p w14:paraId="6BA31BA0" w14:textId="77777777" w:rsidR="00372F8E" w:rsidRPr="008052CB" w:rsidRDefault="00372F8E" w:rsidP="00372F8E">
      <w:pPr>
        <w:pStyle w:val="Default"/>
      </w:pPr>
      <w:r w:rsidRPr="008052CB">
        <w:t xml:space="preserve">NURS 8913 Principles of Anesthesia 1. Basic theory of anesthesia administration, preanesthetic assessment, physical examination, monitoring. Case management including respiratory, cardiac, and vascular. Face to face lecture format. </w:t>
      </w:r>
      <w:proofErr w:type="spellStart"/>
      <w:r w:rsidRPr="008052CB">
        <w:t>Prereq</w:t>
      </w:r>
      <w:proofErr w:type="spellEnd"/>
      <w:r w:rsidRPr="008052CB">
        <w:t xml:space="preserve">.: NURS 8913.  3 </w:t>
      </w:r>
      <w:proofErr w:type="spellStart"/>
      <w:r w:rsidRPr="008052CB">
        <w:t>s.h.</w:t>
      </w:r>
      <w:proofErr w:type="spellEnd"/>
      <w:r w:rsidRPr="008052CB">
        <w:t xml:space="preserve"> (Change of course description and prerequisite.)</w:t>
      </w:r>
    </w:p>
    <w:p w14:paraId="6B67ADD4" w14:textId="77777777" w:rsidR="00372F8E" w:rsidRPr="008052CB" w:rsidRDefault="00372F8E" w:rsidP="00372F8E">
      <w:pPr>
        <w:pStyle w:val="Default"/>
      </w:pPr>
    </w:p>
    <w:p w14:paraId="03847CA7" w14:textId="77777777" w:rsidR="00372F8E" w:rsidRPr="008052CB" w:rsidRDefault="00372F8E" w:rsidP="00372F8E">
      <w:pPr>
        <w:pStyle w:val="Default"/>
      </w:pPr>
      <w:r w:rsidRPr="008052CB">
        <w:t xml:space="preserve">NURS 8915 Principles of Anesthesia 2. Introduces the nurse anesthesia student to concepts necessary to formulate, execute, and revise a safe, individualized anesthetic in obstetric and pediatric populations, and in those receiving regional blocks. In depth construction of the anesthesia care plan to include anesthetic techniques, prevention of complications, fluid management, monitoring and utilization of anesthesia equipment. Provides guided practical experience associated with course concepts, including practice with and evaluation of task-speciﬁc skills in both simulated and actual operating room environments. Includes advanced obstetric, regional, and pediatric anesthesia concepts, including anesthetic considerations and/or implications. Integrates </w:t>
      </w:r>
      <w:r w:rsidRPr="008052CB">
        <w:lastRenderedPageBreak/>
        <w:t xml:space="preserve">the use of information system technology for enhancing regional anesthesia block performance.. </w:t>
      </w:r>
      <w:proofErr w:type="spellStart"/>
      <w:r w:rsidRPr="008052CB">
        <w:t>Prereq</w:t>
      </w:r>
      <w:proofErr w:type="spellEnd"/>
      <w:r w:rsidRPr="008052CB">
        <w:t xml:space="preserve">.: NURS 8913.  3 </w:t>
      </w:r>
      <w:proofErr w:type="spellStart"/>
      <w:r w:rsidRPr="008052CB">
        <w:t>s.h.</w:t>
      </w:r>
      <w:proofErr w:type="spellEnd"/>
      <w:r w:rsidRPr="008052CB">
        <w:t xml:space="preserve"> (Change of course description.)</w:t>
      </w:r>
    </w:p>
    <w:p w14:paraId="0CAED608" w14:textId="77777777" w:rsidR="00372F8E" w:rsidRPr="008052CB" w:rsidRDefault="00372F8E" w:rsidP="00372F8E">
      <w:pPr>
        <w:pStyle w:val="Default"/>
      </w:pPr>
    </w:p>
    <w:p w14:paraId="2A55AFB3" w14:textId="77777777" w:rsidR="00372F8E" w:rsidRPr="008052CB" w:rsidRDefault="00372F8E" w:rsidP="00372F8E">
      <w:pPr>
        <w:pStyle w:val="Default"/>
      </w:pPr>
      <w:r w:rsidRPr="008052CB">
        <w:t xml:space="preserve">NURS 8919 Principles of Anesthesia 3. This course covers the preanesthetic assessment, physical examination, monitoring, and administration of anesthesia in patients with pathophysiological conditions of the central nervous, renal, hepatic, or hematologic systems. Subject matter is presented on a continuum from basic to advanced theory.   </w:t>
      </w:r>
      <w:proofErr w:type="spellStart"/>
      <w:r w:rsidRPr="008052CB">
        <w:t>Prereq</w:t>
      </w:r>
      <w:proofErr w:type="spellEnd"/>
      <w:r w:rsidRPr="008052CB">
        <w:t>.: NURS 8915 (Change of course description.)</w:t>
      </w:r>
    </w:p>
    <w:p w14:paraId="344221BF" w14:textId="77777777" w:rsidR="00372F8E" w:rsidRPr="008052CB" w:rsidRDefault="00372F8E" w:rsidP="00372F8E">
      <w:pPr>
        <w:pStyle w:val="Default"/>
      </w:pPr>
    </w:p>
    <w:p w14:paraId="68156D4F" w14:textId="77777777" w:rsidR="00372F8E" w:rsidRPr="008052CB" w:rsidRDefault="00372F8E" w:rsidP="00372F8E">
      <w:pPr>
        <w:pStyle w:val="Default"/>
      </w:pPr>
      <w:r w:rsidRPr="008052CB">
        <w:t xml:space="preserve">NURS 8923 Principles of Anesthesia 4.  This course covers the preanesthetic assessment, physical examination, monitoring, and administration of anesthesia to obese and geriatric patients. It will also cover professional aspects of nurse anesthesia practice including nurse anesthesia law, independent practice, and ﬁnance planning and management. </w:t>
      </w:r>
      <w:proofErr w:type="spellStart"/>
      <w:r w:rsidRPr="008052CB">
        <w:t>Prereq</w:t>
      </w:r>
      <w:proofErr w:type="spellEnd"/>
      <w:r w:rsidRPr="008052CB">
        <w:t>.: NURS 8919 (Change of course description.)</w:t>
      </w:r>
    </w:p>
    <w:p w14:paraId="190F5022" w14:textId="77777777" w:rsidR="00372F8E" w:rsidRPr="008052CB" w:rsidRDefault="00372F8E" w:rsidP="00372F8E">
      <w:pPr>
        <w:pStyle w:val="Default"/>
      </w:pPr>
    </w:p>
    <w:p w14:paraId="7B81F96C" w14:textId="77777777" w:rsidR="00372F8E" w:rsidRPr="008052CB" w:rsidRDefault="00372F8E" w:rsidP="00372F8E">
      <w:pPr>
        <w:pStyle w:val="Default"/>
      </w:pPr>
      <w:r w:rsidRPr="008052CB">
        <w:t xml:space="preserve">NURS 8926 Principles of Anesthesia 5. This course addresses various topics such as alterations in immunity (infectious and immune disorders) cancer, trauma and burns, and substance abuse disorders as well as anesthetic considerations for each.  </w:t>
      </w:r>
      <w:proofErr w:type="spellStart"/>
      <w:r w:rsidRPr="008052CB">
        <w:t>Prereq</w:t>
      </w:r>
      <w:proofErr w:type="spellEnd"/>
      <w:r w:rsidRPr="008052CB">
        <w:t xml:space="preserve">.: NURS 8923 3 </w:t>
      </w:r>
      <w:proofErr w:type="spellStart"/>
      <w:r w:rsidRPr="008052CB">
        <w:t>s.h.</w:t>
      </w:r>
      <w:proofErr w:type="spellEnd"/>
      <w:r w:rsidRPr="008052CB">
        <w:t xml:space="preserve"> (Change of course description.)</w:t>
      </w:r>
    </w:p>
    <w:p w14:paraId="444A929B" w14:textId="77777777" w:rsidR="00372F8E" w:rsidRPr="008052CB" w:rsidRDefault="00372F8E" w:rsidP="00372F8E">
      <w:pPr>
        <w:rPr>
          <w:color w:val="000000"/>
        </w:rPr>
      </w:pPr>
    </w:p>
    <w:p w14:paraId="7BE70D36" w14:textId="77777777" w:rsidR="00372F8E" w:rsidRPr="008052CB" w:rsidRDefault="00372F8E" w:rsidP="00372F8E">
      <w:r w:rsidRPr="008052CB">
        <w:rPr>
          <w:rStyle w:val="coursenumber"/>
        </w:rPr>
        <w:t xml:space="preserve">CHEM 6941 Advanced Organic Chemistry 1. </w:t>
      </w:r>
      <w:r w:rsidRPr="008052CB">
        <w:t>Change of Prerequisite. (Informational item).</w:t>
      </w:r>
    </w:p>
    <w:p w14:paraId="69F2C6B4" w14:textId="77777777" w:rsidR="00372F8E" w:rsidRPr="008052CB" w:rsidRDefault="00372F8E" w:rsidP="00372F8E"/>
    <w:p w14:paraId="21BDCB6C" w14:textId="77777777" w:rsidR="00372F8E" w:rsidRPr="008052CB" w:rsidRDefault="00372F8E" w:rsidP="00372F8E">
      <w:r w:rsidRPr="008052CB">
        <w:t xml:space="preserve">CSCI 5849 Computational Methods for problems in the Physical Sciences. Use of contemporary computational approaches to conduct research in the physical sciences using </w:t>
      </w:r>
      <w:proofErr w:type="spellStart"/>
      <w:r w:rsidRPr="008052CB">
        <w:t>Matlab</w:t>
      </w:r>
      <w:proofErr w:type="spellEnd"/>
      <w:r w:rsidRPr="008052CB">
        <w:t xml:space="preserve"> and supercomputers. Algorithm development and formal exercise tasks may vary depending on the stage of the course, student abilities, and the topic under consideration. Provides application of the techniques discussed in the class to real world situations. </w:t>
      </w:r>
      <w:proofErr w:type="spellStart"/>
      <w:r w:rsidRPr="008052CB">
        <w:t>Prereq</w:t>
      </w:r>
      <w:proofErr w:type="spellEnd"/>
      <w:r w:rsidRPr="008052CB">
        <w:t xml:space="preserve">.; MATH 3705 and PHYS 2610. 3 </w:t>
      </w:r>
      <w:proofErr w:type="spellStart"/>
      <w:r w:rsidRPr="008052CB">
        <w:t>s.h.</w:t>
      </w:r>
      <w:proofErr w:type="spellEnd"/>
      <w:r w:rsidRPr="008052CB">
        <w:t xml:space="preserve"> (Add a new swing course.)</w:t>
      </w:r>
    </w:p>
    <w:p w14:paraId="0931B485" w14:textId="77777777" w:rsidR="00372F8E" w:rsidRPr="008052CB" w:rsidRDefault="00372F8E" w:rsidP="00372F8E"/>
    <w:p w14:paraId="52E71454" w14:textId="77777777" w:rsidR="00372F8E" w:rsidRPr="008052CB" w:rsidRDefault="00372F8E" w:rsidP="00372F8E">
      <w:r w:rsidRPr="008052CB">
        <w:t xml:space="preserve">CSCI </w:t>
      </w:r>
      <w:proofErr w:type="gramStart"/>
      <w:r w:rsidRPr="008052CB">
        <w:t>6991  Data</w:t>
      </w:r>
      <w:proofErr w:type="gramEnd"/>
      <w:r w:rsidRPr="008052CB">
        <w:t xml:space="preserve"> Engineering Capstone. This capstone project is designed so students in the MCIS program get the chance to apply and demonstrate their skills and knowledge in SQL, NoSQL, RDBMS, Bash, Python, ETL, Data Warehousing, Machine and Deep Learning, BI tools, Big Data, Cloud and Distributed Computing, Networking and Security and Software Engineering. To be taken during the last semester of studies. </w:t>
      </w:r>
      <w:proofErr w:type="spellStart"/>
      <w:r w:rsidRPr="008052CB">
        <w:t>Prereq</w:t>
      </w:r>
      <w:proofErr w:type="spellEnd"/>
      <w:r w:rsidRPr="008052CB">
        <w:t xml:space="preserve">.; Nine semester hours of computer science courses numbered above 5000. 3 </w:t>
      </w:r>
      <w:proofErr w:type="spellStart"/>
      <w:r w:rsidRPr="008052CB">
        <w:t>s.h.</w:t>
      </w:r>
      <w:proofErr w:type="spellEnd"/>
      <w:r w:rsidRPr="008052CB">
        <w:t xml:space="preserve"> (Add a new 6900 level course.)</w:t>
      </w:r>
    </w:p>
    <w:p w14:paraId="0603B555" w14:textId="77777777" w:rsidR="00372F8E" w:rsidRPr="008052CB" w:rsidRDefault="00372F8E" w:rsidP="00372F8E">
      <w:pPr>
        <w:rPr>
          <w:rStyle w:val="coursenumber"/>
        </w:rPr>
      </w:pPr>
    </w:p>
    <w:p w14:paraId="5750370C" w14:textId="77777777" w:rsidR="00372F8E" w:rsidRPr="008052CB" w:rsidRDefault="00372F8E" w:rsidP="00372F8E">
      <w:pPr>
        <w:rPr>
          <w:rStyle w:val="coursenumber"/>
        </w:rPr>
      </w:pPr>
      <w:r w:rsidRPr="008052CB">
        <w:rPr>
          <w:rStyle w:val="coursenumber"/>
        </w:rPr>
        <w:t>ECEN 5800 Special Topics. (Change from Lecture to Seminar.)  (Informational item.)</w:t>
      </w:r>
    </w:p>
    <w:p w14:paraId="3B5CB7E7" w14:textId="77777777" w:rsidR="00372F8E" w:rsidRPr="008052CB" w:rsidRDefault="00372F8E" w:rsidP="00372F8E"/>
    <w:p w14:paraId="6F07EC03" w14:textId="77777777" w:rsidR="00372F8E" w:rsidRPr="008052CB" w:rsidRDefault="00372F8E" w:rsidP="00372F8E">
      <w:r w:rsidRPr="008052CB">
        <w:t xml:space="preserve">MATH 5849 Computational Methods for Problems in the Physical Sciences. Use of contemporary computational approaches to conduct research in the physical sciences using </w:t>
      </w:r>
      <w:proofErr w:type="spellStart"/>
      <w:r w:rsidRPr="008052CB">
        <w:t>Matlab</w:t>
      </w:r>
      <w:proofErr w:type="spellEnd"/>
      <w:r w:rsidRPr="008052CB">
        <w:t xml:space="preserve"> and supercomputers. Algorithm development and formal exercise tasks may vary depending on the stage of the course, student abilities, and the topic under consideration. Provides application of the techniques discussed in the class to real world situations. </w:t>
      </w:r>
      <w:proofErr w:type="spellStart"/>
      <w:r w:rsidRPr="008052CB">
        <w:t>Prereq</w:t>
      </w:r>
      <w:proofErr w:type="spellEnd"/>
      <w:r w:rsidRPr="008052CB">
        <w:t xml:space="preserve">.; MATH 3705 and PHYS 2610. 3 </w:t>
      </w:r>
      <w:proofErr w:type="spellStart"/>
      <w:r w:rsidRPr="008052CB">
        <w:t>s.h.</w:t>
      </w:r>
      <w:proofErr w:type="spellEnd"/>
      <w:r w:rsidRPr="008052CB">
        <w:t xml:space="preserve"> (Add a new swing course.)</w:t>
      </w:r>
    </w:p>
    <w:p w14:paraId="1DF619CA" w14:textId="77777777" w:rsidR="00372F8E" w:rsidRPr="008052CB" w:rsidRDefault="00372F8E" w:rsidP="00372F8E"/>
    <w:p w14:paraId="0548270A" w14:textId="77777777" w:rsidR="00372F8E" w:rsidRPr="008052CB" w:rsidRDefault="00372F8E" w:rsidP="00372F8E">
      <w:r w:rsidRPr="008052CB">
        <w:t xml:space="preserve">PHYS 5849 Computational Methods for problems in the Physical Sciences. Use of contemporary computational approaches to conduct research in the physical sciences using </w:t>
      </w:r>
      <w:proofErr w:type="spellStart"/>
      <w:r w:rsidRPr="008052CB">
        <w:t>Matlab</w:t>
      </w:r>
      <w:proofErr w:type="spellEnd"/>
      <w:r w:rsidRPr="008052CB">
        <w:t xml:space="preserve"> and supercomputers. Algorithm development and formal exercise tasks may vary depending on the stage of the course, student abilities, and the topic under consideration. Provides application of the techniques discussed in the class to real world situations. </w:t>
      </w:r>
      <w:proofErr w:type="spellStart"/>
      <w:r w:rsidRPr="008052CB">
        <w:t>Prereq</w:t>
      </w:r>
      <w:proofErr w:type="spellEnd"/>
      <w:r w:rsidRPr="008052CB">
        <w:t xml:space="preserve">.; MATH 3705 and PHYS 2610. Cross listed: CSIS 5849 and MATH 5849. 3 </w:t>
      </w:r>
      <w:proofErr w:type="spellStart"/>
      <w:r w:rsidRPr="008052CB">
        <w:t>s.h.</w:t>
      </w:r>
      <w:proofErr w:type="spellEnd"/>
      <w:r w:rsidRPr="008052CB">
        <w:t xml:space="preserve"> (Add a new swing course.)</w:t>
      </w:r>
    </w:p>
    <w:p w14:paraId="3C0E5724" w14:textId="77777777" w:rsidR="00372F8E" w:rsidRPr="008052CB" w:rsidRDefault="00372F8E" w:rsidP="00372F8E"/>
    <w:p w14:paraId="0D31D5E0" w14:textId="77777777" w:rsidR="00372F8E" w:rsidRPr="008052CB" w:rsidRDefault="00372F8E" w:rsidP="00372F8E">
      <w:r w:rsidRPr="008052CB">
        <w:t xml:space="preserve">STEM 6990 STEM Graduate Internships. The Graduate STEM Internship provides the student with a professional work experience or research experience in an organizational environment. The internship is an extension of the curriculum and provides meaningful experience related to the student’s area of concentration. This academic experience encourages examination about and beyond daily professional related work, in order to broaden students’ horizons intellectually, professionally and personally. Students will work with the STEM </w:t>
      </w:r>
      <w:r w:rsidRPr="008052CB">
        <w:lastRenderedPageBreak/>
        <w:t xml:space="preserve">Careers, Internships &amp; Co-op office and their designated Program Coordinator or Faculty Intern Advisor. The internship course is for credit and can be used to fulfill degree requirements and is charged at the regular tuition rate. </w:t>
      </w:r>
      <w:proofErr w:type="spellStart"/>
      <w:r w:rsidRPr="008052CB">
        <w:t>Prereq</w:t>
      </w:r>
      <w:proofErr w:type="spellEnd"/>
      <w:r w:rsidRPr="008052CB">
        <w:t xml:space="preserve">.: A student should at least be accepted into their Graduate program, a 3.0 overall GPA, and approval by the STEM Careers, Internships &amp; Co-op office in consultation with the student's designated Department Chair/Program Coordinator/Faculty Intern Advisor. 1-4 </w:t>
      </w:r>
      <w:proofErr w:type="spellStart"/>
      <w:r w:rsidRPr="008052CB">
        <w:t>s.h.</w:t>
      </w:r>
      <w:proofErr w:type="spellEnd"/>
      <w:r w:rsidRPr="008052CB">
        <w:t xml:space="preserve"> (Add a new 6900 level course.)</w:t>
      </w:r>
    </w:p>
    <w:p w14:paraId="4BE6A507" w14:textId="77777777" w:rsidR="00372F8E" w:rsidRPr="008052CB" w:rsidRDefault="00372F8E" w:rsidP="00372F8E"/>
    <w:p w14:paraId="6A55CF4A" w14:textId="77777777" w:rsidR="00372F8E" w:rsidRPr="008052CB" w:rsidRDefault="00372F8E" w:rsidP="00372F8E">
      <w:pPr>
        <w:pStyle w:val="Default"/>
        <w:rPr>
          <w:color w:val="211D1E"/>
        </w:rPr>
      </w:pPr>
      <w:r w:rsidRPr="008052CB">
        <w:t>PHYT 8902 Functional Anatomy.</w:t>
      </w:r>
      <w:r w:rsidRPr="008052CB">
        <w:rPr>
          <w:color w:val="211D1E"/>
        </w:rPr>
        <w:t xml:space="preserve"> (Change of prerequisite and course description.) (Informational item.)</w:t>
      </w:r>
    </w:p>
    <w:p w14:paraId="78FE2A3D" w14:textId="77777777" w:rsidR="00372F8E" w:rsidRPr="008052CB" w:rsidRDefault="00372F8E" w:rsidP="00372F8E">
      <w:pPr>
        <w:pStyle w:val="Default"/>
      </w:pPr>
    </w:p>
    <w:p w14:paraId="49A756A1" w14:textId="77777777" w:rsidR="00372F8E" w:rsidRPr="008052CB" w:rsidRDefault="00372F8E" w:rsidP="00372F8E">
      <w:pPr>
        <w:pStyle w:val="Default"/>
        <w:rPr>
          <w:color w:val="211D1E"/>
        </w:rPr>
      </w:pPr>
      <w:r w:rsidRPr="008052CB">
        <w:t xml:space="preserve">PHYT 8911 Special Topics Geriatrics. </w:t>
      </w:r>
      <w:r w:rsidRPr="008052CB">
        <w:rPr>
          <w:color w:val="211D1E"/>
        </w:rPr>
        <w:t>(Change of prerequisite and course description.) (Informational item.)</w:t>
      </w:r>
    </w:p>
    <w:p w14:paraId="33B32AB1" w14:textId="77777777" w:rsidR="00372F8E" w:rsidRPr="008052CB" w:rsidRDefault="00372F8E" w:rsidP="00372F8E">
      <w:pPr>
        <w:pStyle w:val="Default"/>
        <w:rPr>
          <w:rStyle w:val="coursenumber"/>
        </w:rPr>
      </w:pPr>
    </w:p>
    <w:p w14:paraId="7B7997B9" w14:textId="77777777" w:rsidR="00372F8E" w:rsidRPr="008052CB" w:rsidRDefault="00372F8E" w:rsidP="00372F8E">
      <w:pPr>
        <w:pStyle w:val="Default"/>
        <w:rPr>
          <w:color w:val="211D1E"/>
        </w:rPr>
      </w:pPr>
      <w:r w:rsidRPr="008052CB">
        <w:rPr>
          <w:rStyle w:val="coursenumber"/>
        </w:rPr>
        <w:t xml:space="preserve">PHYT 8913 Management and Leadership in Physical Therapy. </w:t>
      </w:r>
      <w:r w:rsidRPr="008052CB">
        <w:rPr>
          <w:color w:val="211D1E"/>
        </w:rPr>
        <w:t>(Change of prerequisite and course description.) (Informational item.)</w:t>
      </w:r>
    </w:p>
    <w:p w14:paraId="02BE82BB" w14:textId="77777777" w:rsidR="00372F8E" w:rsidRPr="008052CB" w:rsidRDefault="00372F8E" w:rsidP="00372F8E">
      <w:pPr>
        <w:pStyle w:val="Default"/>
        <w:rPr>
          <w:rStyle w:val="coursenumber"/>
        </w:rPr>
      </w:pPr>
    </w:p>
    <w:p w14:paraId="61A9F069" w14:textId="77777777" w:rsidR="00372F8E" w:rsidRPr="008052CB" w:rsidRDefault="00372F8E" w:rsidP="00372F8E">
      <w:pPr>
        <w:pStyle w:val="Default"/>
        <w:rPr>
          <w:color w:val="211D1E"/>
        </w:rPr>
      </w:pPr>
      <w:r w:rsidRPr="008052CB">
        <w:rPr>
          <w:rStyle w:val="coursenumber"/>
        </w:rPr>
        <w:t xml:space="preserve">PHYT 8914 Clinical Education 1. </w:t>
      </w:r>
      <w:r w:rsidRPr="008052CB">
        <w:rPr>
          <w:color w:val="211D1E"/>
        </w:rPr>
        <w:t>(Change of prerequisite and course description.) (Informational item.)</w:t>
      </w:r>
    </w:p>
    <w:p w14:paraId="4F78D9FE" w14:textId="77777777" w:rsidR="00372F8E" w:rsidRPr="008052CB" w:rsidRDefault="00372F8E" w:rsidP="00372F8E">
      <w:pPr>
        <w:pStyle w:val="Default"/>
        <w:rPr>
          <w:rStyle w:val="coursenumber"/>
        </w:rPr>
      </w:pPr>
    </w:p>
    <w:p w14:paraId="6A4FBAB0" w14:textId="77777777" w:rsidR="00372F8E" w:rsidRPr="008052CB" w:rsidRDefault="00372F8E" w:rsidP="00372F8E">
      <w:pPr>
        <w:pStyle w:val="Default"/>
        <w:rPr>
          <w:color w:val="211D1E"/>
        </w:rPr>
      </w:pPr>
      <w:r w:rsidRPr="008052CB">
        <w:rPr>
          <w:rStyle w:val="coursenumber"/>
        </w:rPr>
        <w:t xml:space="preserve">PHYT 8916 Critical Inquiry in Physical Therapy. </w:t>
      </w:r>
      <w:r w:rsidRPr="008052CB">
        <w:rPr>
          <w:color w:val="211D1E"/>
        </w:rPr>
        <w:t>(Change of prerequisite and course description.) (Informational item.)</w:t>
      </w:r>
    </w:p>
    <w:p w14:paraId="0FB9F4D7" w14:textId="77777777" w:rsidR="00372F8E" w:rsidRPr="008052CB" w:rsidRDefault="00372F8E" w:rsidP="00372F8E">
      <w:pPr>
        <w:pStyle w:val="Default"/>
        <w:rPr>
          <w:rStyle w:val="coursenumber"/>
        </w:rPr>
      </w:pPr>
    </w:p>
    <w:p w14:paraId="6BF29C18" w14:textId="77777777" w:rsidR="00372F8E" w:rsidRPr="008052CB" w:rsidRDefault="00372F8E" w:rsidP="00372F8E">
      <w:pPr>
        <w:pStyle w:val="Default"/>
        <w:rPr>
          <w:color w:val="211D1E"/>
        </w:rPr>
      </w:pPr>
      <w:r w:rsidRPr="008052CB">
        <w:rPr>
          <w:rStyle w:val="coursenumber"/>
        </w:rPr>
        <w:t xml:space="preserve">PHYT 8918 Professional Issues. </w:t>
      </w:r>
      <w:r w:rsidRPr="008052CB">
        <w:rPr>
          <w:color w:val="211D1E"/>
        </w:rPr>
        <w:t>(Change of prerequisite and course description.) (Informational item.)</w:t>
      </w:r>
    </w:p>
    <w:p w14:paraId="555B2334" w14:textId="77777777" w:rsidR="00372F8E" w:rsidRPr="008052CB" w:rsidRDefault="00372F8E" w:rsidP="00372F8E">
      <w:pPr>
        <w:pStyle w:val="Default"/>
        <w:rPr>
          <w:rStyle w:val="coursenumber"/>
        </w:rPr>
      </w:pPr>
    </w:p>
    <w:p w14:paraId="24625DAE" w14:textId="77777777" w:rsidR="00372F8E" w:rsidRPr="008052CB" w:rsidRDefault="00372F8E" w:rsidP="00372F8E">
      <w:pPr>
        <w:pStyle w:val="Default"/>
        <w:rPr>
          <w:color w:val="211D1E"/>
        </w:rPr>
      </w:pPr>
      <w:r w:rsidRPr="008052CB">
        <w:rPr>
          <w:rStyle w:val="coursenumber"/>
        </w:rPr>
        <w:t xml:space="preserve">PHYT 8919 Clinical Education 2. </w:t>
      </w:r>
      <w:r w:rsidRPr="008052CB">
        <w:rPr>
          <w:color w:val="211D1E"/>
        </w:rPr>
        <w:t>(Change of prerequisite.) (Informational item.)</w:t>
      </w:r>
    </w:p>
    <w:p w14:paraId="6CB0A33E" w14:textId="77777777" w:rsidR="00372F8E" w:rsidRPr="008052CB" w:rsidRDefault="00372F8E" w:rsidP="00372F8E">
      <w:pPr>
        <w:pStyle w:val="Default"/>
        <w:rPr>
          <w:rStyle w:val="coursenumber"/>
        </w:rPr>
      </w:pPr>
    </w:p>
    <w:p w14:paraId="4F7362DB" w14:textId="77777777" w:rsidR="00372F8E" w:rsidRPr="008052CB" w:rsidRDefault="00372F8E" w:rsidP="00372F8E">
      <w:pPr>
        <w:pStyle w:val="Default"/>
        <w:rPr>
          <w:color w:val="211D1E"/>
        </w:rPr>
      </w:pPr>
      <w:r w:rsidRPr="008052CB">
        <w:rPr>
          <w:rStyle w:val="coursenumber"/>
        </w:rPr>
        <w:t xml:space="preserve">PHYT 8920 Clinical Education 3. </w:t>
      </w:r>
      <w:r w:rsidRPr="008052CB">
        <w:rPr>
          <w:color w:val="211D1E"/>
        </w:rPr>
        <w:t>(Change of prerequisite.) (Informational item.)</w:t>
      </w:r>
    </w:p>
    <w:p w14:paraId="18A4439A" w14:textId="77777777" w:rsidR="00372F8E" w:rsidRPr="008052CB" w:rsidRDefault="00372F8E" w:rsidP="00372F8E">
      <w:pPr>
        <w:pStyle w:val="Default"/>
        <w:rPr>
          <w:rStyle w:val="coursenumber"/>
        </w:rPr>
      </w:pPr>
    </w:p>
    <w:p w14:paraId="70C22ED4" w14:textId="3B1F56A8" w:rsidR="00372F8E" w:rsidRPr="008052CB" w:rsidRDefault="00372F8E" w:rsidP="00372F8E">
      <w:pPr>
        <w:pStyle w:val="Default"/>
        <w:rPr>
          <w:color w:val="211D1E"/>
        </w:rPr>
      </w:pPr>
      <w:r w:rsidRPr="008052CB">
        <w:rPr>
          <w:rStyle w:val="coursenumber"/>
        </w:rPr>
        <w:t xml:space="preserve">PHYT 8921 </w:t>
      </w:r>
      <w:r w:rsidR="00467FAE">
        <w:rPr>
          <w:rStyle w:val="coursenumber"/>
        </w:rPr>
        <w:t>Evidence-Based</w:t>
      </w:r>
      <w:r w:rsidRPr="008052CB">
        <w:rPr>
          <w:rStyle w:val="coursenumber"/>
        </w:rPr>
        <w:t xml:space="preserve"> Practice in Health Sciences. </w:t>
      </w:r>
      <w:r w:rsidRPr="008052CB">
        <w:rPr>
          <w:color w:val="211D1E"/>
        </w:rPr>
        <w:t>(Change of prerequisite and course description.) (Informational item.)</w:t>
      </w:r>
    </w:p>
    <w:p w14:paraId="648B6A95" w14:textId="77777777" w:rsidR="00372F8E" w:rsidRPr="008052CB" w:rsidRDefault="00372F8E" w:rsidP="00372F8E">
      <w:pPr>
        <w:pStyle w:val="Default"/>
        <w:rPr>
          <w:rStyle w:val="coursenumber"/>
        </w:rPr>
      </w:pPr>
    </w:p>
    <w:p w14:paraId="5384C1CD" w14:textId="77777777" w:rsidR="00372F8E" w:rsidRPr="008052CB" w:rsidRDefault="00372F8E" w:rsidP="00372F8E">
      <w:pPr>
        <w:pStyle w:val="Default"/>
        <w:rPr>
          <w:color w:val="211D1E"/>
        </w:rPr>
      </w:pPr>
      <w:r w:rsidRPr="008052CB">
        <w:rPr>
          <w:rStyle w:val="coursenumber"/>
        </w:rPr>
        <w:t xml:space="preserve">PHYT 8923 Community Applications. </w:t>
      </w:r>
      <w:r w:rsidRPr="008052CB">
        <w:rPr>
          <w:color w:val="211D1E"/>
        </w:rPr>
        <w:t>(Change of prerequisite and course description.) (Informational item.)</w:t>
      </w:r>
    </w:p>
    <w:p w14:paraId="270BAFFD" w14:textId="77777777" w:rsidR="00372F8E" w:rsidRPr="008052CB" w:rsidRDefault="00372F8E" w:rsidP="00372F8E">
      <w:pPr>
        <w:pStyle w:val="Default"/>
        <w:rPr>
          <w:rStyle w:val="coursenumber"/>
        </w:rPr>
      </w:pPr>
    </w:p>
    <w:p w14:paraId="066B4093" w14:textId="77777777" w:rsidR="00372F8E" w:rsidRPr="008052CB" w:rsidRDefault="00372F8E" w:rsidP="00372F8E">
      <w:pPr>
        <w:pStyle w:val="Default"/>
        <w:rPr>
          <w:color w:val="211D1E"/>
        </w:rPr>
      </w:pPr>
      <w:r w:rsidRPr="008052CB">
        <w:rPr>
          <w:rStyle w:val="coursenumber"/>
        </w:rPr>
        <w:t xml:space="preserve">PHYT 8925 Applied Neuroscience for Physical Therapists. </w:t>
      </w:r>
      <w:r w:rsidRPr="008052CB">
        <w:rPr>
          <w:color w:val="211D1E"/>
        </w:rPr>
        <w:t>(Change of prerequisite and course description.) (Informational item.)</w:t>
      </w:r>
    </w:p>
    <w:p w14:paraId="5B98FBB3" w14:textId="77777777" w:rsidR="00372F8E" w:rsidRPr="008052CB" w:rsidRDefault="00372F8E" w:rsidP="00372F8E">
      <w:pPr>
        <w:pStyle w:val="Default"/>
        <w:rPr>
          <w:rStyle w:val="coursenumber"/>
        </w:rPr>
      </w:pPr>
    </w:p>
    <w:p w14:paraId="16FCF9FE" w14:textId="77777777" w:rsidR="00372F8E" w:rsidRPr="008052CB" w:rsidRDefault="00372F8E" w:rsidP="00372F8E">
      <w:pPr>
        <w:pStyle w:val="Default"/>
        <w:rPr>
          <w:color w:val="211D1E"/>
        </w:rPr>
      </w:pPr>
      <w:r w:rsidRPr="008052CB">
        <w:rPr>
          <w:rStyle w:val="coursenumber"/>
        </w:rPr>
        <w:t xml:space="preserve">PHYT 8929 Clinical Decision Making 3: Advanced Cases. </w:t>
      </w:r>
      <w:r w:rsidRPr="008052CB">
        <w:rPr>
          <w:color w:val="211D1E"/>
        </w:rPr>
        <w:t>(Change of prerequisite and course description.) (Informational item.)</w:t>
      </w:r>
    </w:p>
    <w:p w14:paraId="020F3156" w14:textId="77777777" w:rsidR="00372F8E" w:rsidRPr="008052CB" w:rsidRDefault="00372F8E" w:rsidP="00372F8E">
      <w:pPr>
        <w:pStyle w:val="Default"/>
        <w:rPr>
          <w:rStyle w:val="coursenumber"/>
        </w:rPr>
      </w:pPr>
    </w:p>
    <w:p w14:paraId="1BE45C3A" w14:textId="77777777" w:rsidR="00372F8E" w:rsidRPr="008052CB" w:rsidRDefault="00372F8E" w:rsidP="00372F8E">
      <w:pPr>
        <w:pStyle w:val="Default"/>
        <w:rPr>
          <w:rStyle w:val="Heading2Char"/>
        </w:rPr>
      </w:pPr>
      <w:r w:rsidRPr="008052CB">
        <w:rPr>
          <w:rStyle w:val="coursenumber"/>
        </w:rPr>
        <w:t xml:space="preserve">PHYT 8941 Psychosocial &amp; Cultural Aspects of Healthcare. </w:t>
      </w:r>
      <w:r w:rsidRPr="008052CB">
        <w:rPr>
          <w:color w:val="211D1E"/>
        </w:rPr>
        <w:t>(Change of prerequisite and course description.) (Informational item.)</w:t>
      </w:r>
      <w:r w:rsidRPr="008052CB">
        <w:rPr>
          <w:rStyle w:val="Heading2Char"/>
        </w:rPr>
        <w:t xml:space="preserve"> </w:t>
      </w:r>
    </w:p>
    <w:p w14:paraId="22B2E874" w14:textId="77777777" w:rsidR="00372F8E" w:rsidRPr="008052CB" w:rsidRDefault="00372F8E" w:rsidP="00372F8E">
      <w:pPr>
        <w:pStyle w:val="Default"/>
        <w:rPr>
          <w:rStyle w:val="coursenumber"/>
        </w:rPr>
      </w:pPr>
    </w:p>
    <w:p w14:paraId="448C6A47" w14:textId="77777777" w:rsidR="00372F8E" w:rsidRPr="008052CB" w:rsidRDefault="00372F8E" w:rsidP="00372F8E">
      <w:pPr>
        <w:pStyle w:val="Default"/>
        <w:rPr>
          <w:rStyle w:val="coursenumber"/>
        </w:rPr>
      </w:pPr>
      <w:r w:rsidRPr="008052CB">
        <w:rPr>
          <w:rStyle w:val="coursenumber"/>
        </w:rPr>
        <w:t>SOC 6905 Social Gerontology. (Course deactivation.) (Informational item.)</w:t>
      </w:r>
    </w:p>
    <w:p w14:paraId="59D61237" w14:textId="77777777" w:rsidR="00372F8E" w:rsidRPr="008052CB" w:rsidRDefault="00372F8E" w:rsidP="00372F8E">
      <w:pPr>
        <w:pStyle w:val="Default"/>
        <w:rPr>
          <w:rStyle w:val="coursenumber"/>
        </w:rPr>
      </w:pPr>
    </w:p>
    <w:p w14:paraId="04859B74" w14:textId="77777777" w:rsidR="00372F8E" w:rsidRPr="008052CB" w:rsidRDefault="00372F8E" w:rsidP="00372F8E">
      <w:pPr>
        <w:pStyle w:val="Default"/>
        <w:rPr>
          <w:rStyle w:val="coursenumber"/>
        </w:rPr>
      </w:pPr>
      <w:r w:rsidRPr="008052CB">
        <w:rPr>
          <w:rStyle w:val="coursenumber"/>
        </w:rPr>
        <w:t>GEOG 6901 Introduction to Geographic Information Science.  Change of course type from lab to lecture (informational item.)</w:t>
      </w:r>
    </w:p>
    <w:p w14:paraId="14A971F5" w14:textId="77777777" w:rsidR="00372F8E" w:rsidRPr="008052CB" w:rsidRDefault="00372F8E" w:rsidP="00372F8E">
      <w:pPr>
        <w:pStyle w:val="Default"/>
        <w:rPr>
          <w:rStyle w:val="coursenumber"/>
        </w:rPr>
      </w:pPr>
    </w:p>
    <w:p w14:paraId="43857C0D" w14:textId="77777777" w:rsidR="00372F8E" w:rsidRPr="008052CB" w:rsidRDefault="00372F8E" w:rsidP="00372F8E">
      <w:pPr>
        <w:pStyle w:val="Default"/>
        <w:rPr>
          <w:rStyle w:val="coursenumber"/>
        </w:rPr>
      </w:pPr>
      <w:r w:rsidRPr="008052CB">
        <w:rPr>
          <w:rStyle w:val="coursenumber"/>
        </w:rPr>
        <w:t>GEOG 6902 Introduction to Remote Sensing. Change of course type from lab to lecture (informational item.)</w:t>
      </w:r>
    </w:p>
    <w:p w14:paraId="72F4D377" w14:textId="77777777" w:rsidR="00372F8E" w:rsidRPr="008052CB" w:rsidRDefault="00372F8E" w:rsidP="00372F8E">
      <w:pPr>
        <w:pStyle w:val="Default"/>
        <w:rPr>
          <w:rStyle w:val="coursenumber"/>
        </w:rPr>
      </w:pPr>
    </w:p>
    <w:p w14:paraId="356166C8" w14:textId="77777777" w:rsidR="00372F8E" w:rsidRDefault="00372F8E" w:rsidP="00372F8E">
      <w:pPr>
        <w:pStyle w:val="Default"/>
        <w:rPr>
          <w:rStyle w:val="coursenumber"/>
        </w:rPr>
      </w:pPr>
      <w:r w:rsidRPr="008052CB">
        <w:rPr>
          <w:rStyle w:val="coursenumber"/>
        </w:rPr>
        <w:t>GEOG 6904 Advanced Remote Sensing. Change of course type from lab to lecture (informational item.)</w:t>
      </w:r>
    </w:p>
    <w:p w14:paraId="74B0C585" w14:textId="77777777" w:rsidR="00372F8E" w:rsidRPr="006D517E" w:rsidRDefault="00372F8E" w:rsidP="00372F8E">
      <w:pPr>
        <w:pStyle w:val="Default"/>
      </w:pPr>
      <w:r w:rsidRPr="006D517E">
        <w:t>ENGL 6996 TESOL</w:t>
      </w:r>
      <w:r>
        <w:t xml:space="preserve"> </w:t>
      </w:r>
      <w:r w:rsidRPr="006D517E">
        <w:t xml:space="preserve">Applied Linguistics Internship. Supervised work-and-learn experience for students interested in TESOL (Teaching English to Speakers of Other Languages) and/or applied linguistics. Students spend 3-10 hours per week working for an approved field site, in-person or online. Enrollment is contingent upon the availability of internships. Students must be recommended for this experience by program faculty. </w:t>
      </w:r>
      <w:r w:rsidRPr="006D517E">
        <w:lastRenderedPageBreak/>
        <w:t xml:space="preserve">ENGL 6996 may be repeated once. </w:t>
      </w:r>
      <w:proofErr w:type="spellStart"/>
      <w:r w:rsidRPr="006D517E">
        <w:t>Prereq</w:t>
      </w:r>
      <w:proofErr w:type="spellEnd"/>
      <w:r w:rsidRPr="006D517E">
        <w:t xml:space="preserve">.: ENGL 6956, ENGL 6957, program faculty recommendation. 1-3 </w:t>
      </w:r>
      <w:proofErr w:type="spellStart"/>
      <w:r w:rsidRPr="006D517E">
        <w:t>s.h.</w:t>
      </w:r>
      <w:proofErr w:type="spellEnd"/>
      <w:r w:rsidRPr="006D517E">
        <w:t xml:space="preserve"> (Add a new 6900 level course.</w:t>
      </w:r>
    </w:p>
    <w:p w14:paraId="3C96685E" w14:textId="77777777" w:rsidR="00372F8E" w:rsidRPr="008052CB" w:rsidRDefault="00372F8E" w:rsidP="00372F8E">
      <w:pPr>
        <w:pStyle w:val="Default"/>
      </w:pPr>
    </w:p>
    <w:p w14:paraId="712EAB19" w14:textId="77777777" w:rsidR="00372F8E" w:rsidRPr="008052CB" w:rsidRDefault="00372F8E" w:rsidP="00372F8E">
      <w:pPr>
        <w:pStyle w:val="Default"/>
      </w:pPr>
    </w:p>
    <w:p w14:paraId="50CCA679" w14:textId="77777777" w:rsidR="00372F8E" w:rsidRPr="008052CB" w:rsidRDefault="00372F8E" w:rsidP="00372F8E">
      <w:pPr>
        <w:pStyle w:val="Default"/>
        <w:rPr>
          <w:color w:val="211D1E"/>
        </w:rPr>
      </w:pPr>
    </w:p>
    <w:p w14:paraId="561B5868" w14:textId="77777777" w:rsidR="00372F8E" w:rsidRPr="008052CB" w:rsidRDefault="00372F8E" w:rsidP="00372F8E">
      <w:r w:rsidRPr="008052CB">
        <w:t>Doctor of Physical Therapy.  Change in degree requirements.</w:t>
      </w:r>
    </w:p>
    <w:p w14:paraId="721B6F8F" w14:textId="77777777" w:rsidR="00372F8E" w:rsidRPr="008052CB" w:rsidRDefault="00372F8E" w:rsidP="00372F8E"/>
    <w:p w14:paraId="2193C2BA" w14:textId="77777777" w:rsidR="00372F8E" w:rsidRPr="008052CB" w:rsidRDefault="00372F8E" w:rsidP="00372F8E">
      <w:r w:rsidRPr="008052CB">
        <w:t>Music Education. Change to online delivery.  Change in degree requirements and learning outcomes.</w:t>
      </w:r>
    </w:p>
    <w:p w14:paraId="3CA22420" w14:textId="77777777" w:rsidR="00372F8E" w:rsidRPr="008052CB" w:rsidRDefault="00372F8E" w:rsidP="00372F8E"/>
    <w:p w14:paraId="3350AF33" w14:textId="77777777" w:rsidR="00372F8E" w:rsidRPr="008052CB" w:rsidRDefault="00372F8E" w:rsidP="00372F8E">
      <w:r w:rsidRPr="008052CB">
        <w:t>Music Performance. Change in degree requirements.</w:t>
      </w:r>
    </w:p>
    <w:p w14:paraId="395E0D9F" w14:textId="77777777" w:rsidR="00372F8E" w:rsidRPr="008052CB" w:rsidRDefault="00372F8E" w:rsidP="00372F8E"/>
    <w:p w14:paraId="683D5B49" w14:textId="77777777" w:rsidR="00372F8E" w:rsidRPr="008052CB" w:rsidRDefault="00372F8E" w:rsidP="00372F8E">
      <w:r w:rsidRPr="008052CB">
        <w:t>Jazz Studies. Change in degree requirements.</w:t>
      </w:r>
    </w:p>
    <w:p w14:paraId="14E3E726" w14:textId="77777777" w:rsidR="00372F8E" w:rsidRPr="008052CB" w:rsidRDefault="00372F8E" w:rsidP="00372F8E"/>
    <w:p w14:paraId="0627584D" w14:textId="77777777" w:rsidR="00372F8E" w:rsidRPr="008052CB" w:rsidRDefault="00372F8E" w:rsidP="00372F8E">
      <w:r w:rsidRPr="008052CB">
        <w:t>Music Composition. Change of program name and degree requirements.</w:t>
      </w:r>
    </w:p>
    <w:p w14:paraId="2E733DFE" w14:textId="77777777" w:rsidR="00372F8E" w:rsidRPr="008052CB" w:rsidRDefault="00372F8E" w:rsidP="00372F8E"/>
    <w:p w14:paraId="161DFFB5" w14:textId="77777777" w:rsidR="00372F8E" w:rsidRDefault="00372F8E" w:rsidP="00372F8E">
      <w:r w:rsidRPr="008052CB">
        <w:t>History Certificate in College-Credit-Plus Teaching. Certificate deactivated.</w:t>
      </w:r>
    </w:p>
    <w:p w14:paraId="17E792B5" w14:textId="77777777" w:rsidR="00372F8E" w:rsidRDefault="00372F8E" w:rsidP="00372F8E"/>
    <w:p w14:paraId="29F3D5F7" w14:textId="77777777" w:rsidR="00372F8E" w:rsidRDefault="00372F8E" w:rsidP="00372F8E">
      <w:r>
        <w:t>MA in History.  Admission suspended.</w:t>
      </w:r>
    </w:p>
    <w:p w14:paraId="0A641EA7" w14:textId="77777777" w:rsidR="00372F8E" w:rsidRDefault="00372F8E" w:rsidP="00372F8E"/>
    <w:p w14:paraId="3DF8AFCE" w14:textId="77777777" w:rsidR="00372F8E" w:rsidRPr="008052CB" w:rsidRDefault="00372F8E" w:rsidP="00372F8E">
      <w:r>
        <w:t>Certificate in Applied History.  Admission suspended.</w:t>
      </w:r>
    </w:p>
    <w:p w14:paraId="087D4216" w14:textId="77777777" w:rsidR="00372F8E" w:rsidRPr="008052CB" w:rsidRDefault="00372F8E" w:rsidP="00372F8E"/>
    <w:p w14:paraId="485D0E13" w14:textId="77777777" w:rsidR="00372F8E" w:rsidRPr="008052CB" w:rsidRDefault="00372F8E" w:rsidP="00372F8E">
      <w:r w:rsidRPr="008052CB">
        <w:t>Master of Science in Chemistry. Change of letter of reference requirement to names of references. Change of admission requirements.</w:t>
      </w:r>
    </w:p>
    <w:p w14:paraId="34F1BEB4" w14:textId="77777777" w:rsidR="00372F8E" w:rsidRPr="008052CB" w:rsidRDefault="00372F8E" w:rsidP="00372F8E"/>
    <w:p w14:paraId="392DC407" w14:textId="77777777" w:rsidR="00372F8E" w:rsidRPr="008052CB" w:rsidRDefault="00372F8E" w:rsidP="00372F8E">
      <w:r w:rsidRPr="008052CB">
        <w:t>Post-masters Family Nurse Practitioner Certificate Program. Change of admission and certificate requirements.</w:t>
      </w:r>
    </w:p>
    <w:p w14:paraId="2BC602B5" w14:textId="77777777" w:rsidR="00372F8E" w:rsidRPr="008052CB" w:rsidRDefault="00372F8E" w:rsidP="00372F8E"/>
    <w:p w14:paraId="66629C23" w14:textId="77777777" w:rsidR="00372F8E" w:rsidRPr="008052CB" w:rsidRDefault="00372F8E" w:rsidP="00372F8E">
      <w:r w:rsidRPr="008052CB">
        <w:t>Post-Master’s Adult-Gerontology Acute Care Nurse Practitioner Certificate. Change of admission and certificate requirements.</w:t>
      </w:r>
    </w:p>
    <w:p w14:paraId="700CE85E" w14:textId="77777777" w:rsidR="00372F8E" w:rsidRPr="008052CB" w:rsidRDefault="00372F8E" w:rsidP="00372F8E"/>
    <w:p w14:paraId="3A3B4F71" w14:textId="77777777" w:rsidR="00372F8E" w:rsidRPr="008052CB" w:rsidRDefault="00372F8E" w:rsidP="00372F8E">
      <w:r w:rsidRPr="008052CB">
        <w:t>Nursing Education - Post-master's Certificate. Change of admission CIP Code, and certificate requirements. Change to online delivery.</w:t>
      </w:r>
    </w:p>
    <w:p w14:paraId="10636E1B" w14:textId="77777777" w:rsidR="00372F8E" w:rsidRPr="008052CB" w:rsidRDefault="00372F8E" w:rsidP="00372F8E"/>
    <w:p w14:paraId="5183C34C" w14:textId="77777777" w:rsidR="00372F8E" w:rsidRPr="008052CB" w:rsidRDefault="00372F8E" w:rsidP="00372F8E">
      <w:r w:rsidRPr="008052CB">
        <w:t>Adult-Gerontology Acute Care Nurse Practitioner. Change to admission requirements.</w:t>
      </w:r>
    </w:p>
    <w:p w14:paraId="46E80B02" w14:textId="77777777" w:rsidR="00372F8E" w:rsidRPr="008052CB" w:rsidRDefault="00372F8E" w:rsidP="00372F8E"/>
    <w:p w14:paraId="4EFB21BE" w14:textId="77777777" w:rsidR="00372F8E" w:rsidRPr="008052CB" w:rsidRDefault="00372F8E" w:rsidP="00372F8E">
      <w:r w:rsidRPr="008052CB">
        <w:t>Nursing Education. Change of option name, admission requirements and degree requirements.)</w:t>
      </w:r>
    </w:p>
    <w:p w14:paraId="134A63F2" w14:textId="77777777" w:rsidR="00372F8E" w:rsidRPr="008052CB" w:rsidRDefault="00372F8E" w:rsidP="00372F8E">
      <w:pPr>
        <w:rPr>
          <w:rStyle w:val="coursenumber"/>
        </w:rPr>
      </w:pPr>
    </w:p>
    <w:p w14:paraId="27E9004D" w14:textId="77777777" w:rsidR="00372F8E" w:rsidRDefault="00372F8E" w:rsidP="00372F8E">
      <w:pPr>
        <w:rPr>
          <w:rStyle w:val="coursenumber"/>
        </w:rPr>
      </w:pPr>
      <w:r w:rsidRPr="008052CB">
        <w:rPr>
          <w:rStyle w:val="coursenumber"/>
        </w:rPr>
        <w:t>School Nurse Licensure (</w:t>
      </w:r>
      <w:proofErr w:type="spellStart"/>
      <w:r w:rsidRPr="008052CB">
        <w:rPr>
          <w:rStyle w:val="coursenumber"/>
        </w:rPr>
        <w:t>non degree</w:t>
      </w:r>
      <w:proofErr w:type="spellEnd"/>
      <w:r w:rsidRPr="008052CB">
        <w:rPr>
          <w:rStyle w:val="coursenumber"/>
        </w:rPr>
        <w:t>). Admission to the option have been suspended.</w:t>
      </w:r>
    </w:p>
    <w:p w14:paraId="30BD4518" w14:textId="77777777" w:rsidR="00372F8E" w:rsidRDefault="00372F8E" w:rsidP="00372F8E"/>
    <w:p w14:paraId="68106941" w14:textId="77777777" w:rsidR="00372F8E" w:rsidRPr="008052CB" w:rsidRDefault="00372F8E" w:rsidP="00372F8E">
      <w:r w:rsidRPr="00EF4CD7">
        <w:t>Homeland Security Graduate Certificate</w:t>
      </w:r>
      <w:r>
        <w:t>.  Change of certificate requirements.</w:t>
      </w:r>
    </w:p>
    <w:p w14:paraId="58A2E403" w14:textId="77777777" w:rsidR="00372F8E" w:rsidRPr="008052CB" w:rsidRDefault="00372F8E" w:rsidP="00372F8E"/>
    <w:p w14:paraId="7C123B86" w14:textId="77777777" w:rsidR="00372F8E" w:rsidRPr="008052CB" w:rsidRDefault="00372F8E" w:rsidP="00372F8E">
      <w:pPr>
        <w:pStyle w:val="Default"/>
        <w:rPr>
          <w:color w:val="211D1E"/>
        </w:rPr>
      </w:pPr>
    </w:p>
    <w:p w14:paraId="62828E38" w14:textId="77777777" w:rsidR="00372F8E" w:rsidRPr="008052CB" w:rsidRDefault="00372F8E" w:rsidP="00372F8E">
      <w:pPr>
        <w:pStyle w:val="Default"/>
      </w:pPr>
    </w:p>
    <w:p w14:paraId="525A4080" w14:textId="77777777" w:rsidR="00372F8E" w:rsidRDefault="00372F8E" w:rsidP="00462506">
      <w:pPr>
        <w:pStyle w:val="NormalWeb"/>
        <w:spacing w:before="0" w:beforeAutospacing="0" w:after="0" w:afterAutospacing="0"/>
        <w:rPr>
          <w:b/>
          <w:bCs/>
        </w:rPr>
      </w:pPr>
    </w:p>
    <w:p w14:paraId="2D5908CC" w14:textId="4BB33288" w:rsidR="00372F8E" w:rsidRDefault="00372F8E" w:rsidP="00462506">
      <w:pPr>
        <w:pStyle w:val="NormalWeb"/>
        <w:spacing w:before="0" w:beforeAutospacing="0" w:after="0" w:afterAutospacing="0"/>
        <w:rPr>
          <w:b/>
          <w:bCs/>
        </w:rPr>
      </w:pPr>
    </w:p>
    <w:p w14:paraId="34A65CA1" w14:textId="6D3C626E" w:rsidR="00372F8E" w:rsidRDefault="00372F8E" w:rsidP="00462506">
      <w:pPr>
        <w:pStyle w:val="NormalWeb"/>
        <w:spacing w:before="0" w:beforeAutospacing="0" w:after="0" w:afterAutospacing="0"/>
        <w:rPr>
          <w:b/>
          <w:bCs/>
        </w:rPr>
      </w:pPr>
    </w:p>
    <w:p w14:paraId="4098FCEA" w14:textId="482B66AA" w:rsidR="00372F8E" w:rsidRDefault="00372F8E" w:rsidP="00462506">
      <w:pPr>
        <w:pStyle w:val="NormalWeb"/>
        <w:spacing w:before="0" w:beforeAutospacing="0" w:after="0" w:afterAutospacing="0"/>
        <w:rPr>
          <w:b/>
          <w:bCs/>
        </w:rPr>
      </w:pPr>
    </w:p>
    <w:p w14:paraId="440E5070" w14:textId="7430B9DE" w:rsidR="00372F8E" w:rsidRDefault="00372F8E" w:rsidP="00462506">
      <w:pPr>
        <w:pStyle w:val="NormalWeb"/>
        <w:spacing w:before="0" w:beforeAutospacing="0" w:after="0" w:afterAutospacing="0"/>
        <w:rPr>
          <w:b/>
          <w:bCs/>
        </w:rPr>
      </w:pPr>
    </w:p>
    <w:p w14:paraId="0C576A0B" w14:textId="108BED28" w:rsidR="00372F8E" w:rsidRDefault="00372F8E" w:rsidP="00462506">
      <w:pPr>
        <w:pStyle w:val="NormalWeb"/>
        <w:spacing w:before="0" w:beforeAutospacing="0" w:after="0" w:afterAutospacing="0"/>
        <w:rPr>
          <w:b/>
          <w:bCs/>
        </w:rPr>
      </w:pPr>
    </w:p>
    <w:p w14:paraId="6315E41B" w14:textId="59DCD213" w:rsidR="00372F8E" w:rsidRDefault="00372F8E" w:rsidP="00462506">
      <w:pPr>
        <w:pStyle w:val="NormalWeb"/>
        <w:spacing w:before="0" w:beforeAutospacing="0" w:after="0" w:afterAutospacing="0"/>
        <w:rPr>
          <w:b/>
          <w:bCs/>
        </w:rPr>
      </w:pPr>
    </w:p>
    <w:p w14:paraId="0773FCD2" w14:textId="7F728816" w:rsidR="00A32F7C" w:rsidRDefault="00A32F7C">
      <w:pPr>
        <w:rPr>
          <w:b/>
          <w:bCs/>
        </w:rPr>
      </w:pPr>
      <w:r>
        <w:rPr>
          <w:b/>
          <w:bCs/>
        </w:rPr>
        <w:br w:type="page"/>
      </w:r>
    </w:p>
    <w:p w14:paraId="0786ADF3" w14:textId="6FF1F348" w:rsidR="00372F8E" w:rsidRDefault="00372F8E" w:rsidP="00462506">
      <w:pPr>
        <w:pStyle w:val="NormalWeb"/>
        <w:spacing w:before="0" w:beforeAutospacing="0" w:after="0" w:afterAutospacing="0"/>
        <w:rPr>
          <w:b/>
          <w:bCs/>
        </w:rPr>
      </w:pPr>
      <w:r>
        <w:rPr>
          <w:b/>
          <w:bCs/>
        </w:rPr>
        <w:lastRenderedPageBreak/>
        <w:t>Attachment #3</w:t>
      </w:r>
    </w:p>
    <w:p w14:paraId="300EFD94" w14:textId="4A22EA4F" w:rsidR="00372F8E" w:rsidRDefault="00372F8E" w:rsidP="00462506">
      <w:pPr>
        <w:pStyle w:val="NormalWeb"/>
        <w:spacing w:before="0" w:beforeAutospacing="0" w:after="0" w:afterAutospacing="0"/>
        <w:rPr>
          <w:b/>
          <w:bCs/>
        </w:rPr>
      </w:pPr>
    </w:p>
    <w:p w14:paraId="3883C6D8" w14:textId="6F6C58A3" w:rsidR="00372F8E" w:rsidRDefault="00372F8E" w:rsidP="00462506">
      <w:pPr>
        <w:pStyle w:val="NormalWeb"/>
        <w:spacing w:before="0" w:beforeAutospacing="0" w:after="0" w:afterAutospacing="0"/>
        <w:rPr>
          <w:b/>
          <w:bCs/>
        </w:rPr>
      </w:pPr>
      <w:r>
        <w:rPr>
          <w:b/>
          <w:bCs/>
        </w:rPr>
        <w:t xml:space="preserve">Admission and Appeals Committee Report, February 2023 – Paul Louth - </w:t>
      </w:r>
      <w:r w:rsidR="00A32F7C">
        <w:rPr>
          <w:b/>
          <w:bCs/>
        </w:rPr>
        <w:t>0</w:t>
      </w:r>
      <w:r>
        <w:rPr>
          <w:b/>
          <w:bCs/>
        </w:rPr>
        <w:t>2/20/23</w:t>
      </w:r>
    </w:p>
    <w:p w14:paraId="377C0D4D" w14:textId="2D17188B" w:rsidR="00372F8E" w:rsidRDefault="00372F8E" w:rsidP="00462506">
      <w:pPr>
        <w:pStyle w:val="NormalWeb"/>
        <w:spacing w:before="0" w:beforeAutospacing="0" w:after="0" w:afterAutospacing="0"/>
        <w:rPr>
          <w:b/>
          <w:bCs/>
        </w:rPr>
      </w:pPr>
    </w:p>
    <w:p w14:paraId="4EC2286B" w14:textId="77777777" w:rsidR="00372F8E" w:rsidRPr="00872C40" w:rsidRDefault="00372F8E" w:rsidP="00372F8E">
      <w:pPr>
        <w:pStyle w:val="NormalWeb"/>
        <w:shd w:val="clear" w:color="auto" w:fill="FFFFFF"/>
        <w:rPr>
          <w:rStyle w:val="freebirdanalyticsviewquestiontitle"/>
          <w:sz w:val="28"/>
          <w:szCs w:val="28"/>
        </w:rPr>
      </w:pPr>
      <w:bookmarkStart w:id="1" w:name="_Hlk115873623"/>
      <w:r w:rsidRPr="00872C40">
        <w:rPr>
          <w:rStyle w:val="freebirdanalyticsviewquestiontitle"/>
          <w:sz w:val="28"/>
          <w:szCs w:val="28"/>
        </w:rPr>
        <w:t>Admission and Appeals Committee Report</w:t>
      </w:r>
    </w:p>
    <w:p w14:paraId="0995701C" w14:textId="77777777" w:rsidR="00372F8E" w:rsidRPr="00D267E3" w:rsidRDefault="00372F8E" w:rsidP="00372F8E">
      <w:pPr>
        <w:pStyle w:val="NormalWeb"/>
        <w:shd w:val="clear" w:color="auto" w:fill="FFFFFF"/>
        <w:rPr>
          <w:rStyle w:val="freebirdanalyticsviewquestiontitle"/>
          <w:sz w:val="28"/>
          <w:szCs w:val="28"/>
        </w:rPr>
      </w:pPr>
      <w:r>
        <w:rPr>
          <w:rStyle w:val="freebirdanalyticsviewquestiontitle"/>
          <w:sz w:val="28"/>
          <w:szCs w:val="28"/>
        </w:rPr>
        <w:t>February 2023</w:t>
      </w:r>
    </w:p>
    <w:p w14:paraId="44FA907A" w14:textId="77777777" w:rsidR="00372F8E" w:rsidRDefault="00372F8E" w:rsidP="00372F8E">
      <w:pPr>
        <w:spacing w:before="100" w:beforeAutospacing="1" w:after="100" w:afterAutospacing="1"/>
      </w:pPr>
      <w:r w:rsidRPr="00AC3B81">
        <w:t xml:space="preserve">The Admission and Appeals Committee </w:t>
      </w:r>
      <w:r>
        <w:t>reviewed three appeals of</w:t>
      </w:r>
      <w:r w:rsidRPr="00AC3B81">
        <w:t xml:space="preserve"> academic suspension. </w:t>
      </w:r>
      <w:r>
        <w:t xml:space="preserve">Two of the appeals of academic suspension were MBA students and one was a student from the MA in Financial Economics.  All three appeals of academic suspension were approved.    </w:t>
      </w:r>
    </w:p>
    <w:p w14:paraId="5B857BE6" w14:textId="77777777" w:rsidR="00372F8E" w:rsidRDefault="00372F8E" w:rsidP="00372F8E">
      <w:pPr>
        <w:spacing w:before="100" w:beforeAutospacing="1" w:after="100" w:afterAutospacing="1"/>
      </w:pPr>
      <w:r>
        <w:t xml:space="preserve">The committee also reviewed and approved two appeals to allow applicants to proceed with the admission process using an earned master’s degree in place of an undergraduate degree.  </w:t>
      </w:r>
    </w:p>
    <w:p w14:paraId="2AEF0FC1" w14:textId="77777777" w:rsidR="00372F8E" w:rsidRPr="00AC3B81" w:rsidRDefault="00372F8E" w:rsidP="00372F8E">
      <w:pPr>
        <w:spacing w:before="100" w:beforeAutospacing="1" w:after="100" w:afterAutospacing="1"/>
      </w:pPr>
      <w:r w:rsidRPr="00AC3B81">
        <w:t>T</w:t>
      </w:r>
      <w:r>
        <w:t>he committee also reviewed and denied an appeal to permit GA funding for a student “Not in Good Standing”.</w:t>
      </w:r>
      <w:r w:rsidRPr="00AC3B81">
        <w:t xml:space="preserve"> </w:t>
      </w:r>
    </w:p>
    <w:p w14:paraId="18825F25" w14:textId="7EB98F38" w:rsidR="00372F8E" w:rsidRDefault="00372F8E" w:rsidP="00372F8E">
      <w:pPr>
        <w:pStyle w:val="NormalWeb"/>
        <w:shd w:val="clear" w:color="auto" w:fill="FFFFFF"/>
        <w:rPr>
          <w:color w:val="000000"/>
        </w:rPr>
      </w:pPr>
      <w:r w:rsidRPr="00872C40">
        <w:rPr>
          <w:color w:val="000000"/>
        </w:rPr>
        <w:t xml:space="preserve">Report submitted by Paul Louth </w:t>
      </w:r>
      <w:r w:rsidR="00467FAE">
        <w:rPr>
          <w:color w:val="000000"/>
        </w:rPr>
        <w:t>2/20/2023.</w:t>
      </w:r>
    </w:p>
    <w:p w14:paraId="2FB84F61" w14:textId="4CAA0941" w:rsidR="003F4055" w:rsidRDefault="003F4055" w:rsidP="00372F8E">
      <w:pPr>
        <w:pStyle w:val="NormalWeb"/>
        <w:shd w:val="clear" w:color="auto" w:fill="FFFFFF"/>
        <w:rPr>
          <w:color w:val="000000"/>
        </w:rPr>
      </w:pPr>
    </w:p>
    <w:p w14:paraId="26F547CC" w14:textId="0BBC5470" w:rsidR="00CE183E" w:rsidRPr="00554D6C" w:rsidRDefault="00654150" w:rsidP="00654150">
      <w:pPr>
        <w:pStyle w:val="NormalWeb"/>
        <w:shd w:val="clear" w:color="auto" w:fill="FFFFFF"/>
        <w:rPr>
          <w:b/>
          <w:bCs/>
        </w:rPr>
      </w:pPr>
      <w:r>
        <w:rPr>
          <w:color w:val="000000"/>
        </w:rPr>
        <w:t>///</w:t>
      </w:r>
      <w:bookmarkEnd w:id="1"/>
    </w:p>
    <w:sectPr w:rsidR="00CE183E" w:rsidRPr="00554D6C" w:rsidSect="00F046D0">
      <w:headerReference w:type="even" r:id="rId14"/>
      <w:head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D6DB" w14:textId="77777777" w:rsidR="00700B0C" w:rsidRDefault="00700B0C">
      <w:r>
        <w:separator/>
      </w:r>
    </w:p>
  </w:endnote>
  <w:endnote w:type="continuationSeparator" w:id="0">
    <w:p w14:paraId="1F41B0EA" w14:textId="77777777" w:rsidR="00700B0C" w:rsidRDefault="0070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DC90" w14:textId="77777777" w:rsidR="00700B0C" w:rsidRDefault="00700B0C">
      <w:r>
        <w:separator/>
      </w:r>
    </w:p>
  </w:footnote>
  <w:footnote w:type="continuationSeparator" w:id="0">
    <w:p w14:paraId="07D78880" w14:textId="77777777" w:rsidR="00700B0C" w:rsidRDefault="0070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A2E47"/>
    <w:multiLevelType w:val="hybridMultilevel"/>
    <w:tmpl w:val="4F5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6525"/>
    <w:multiLevelType w:val="multilevel"/>
    <w:tmpl w:val="0A4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4A62A07"/>
    <w:multiLevelType w:val="multilevel"/>
    <w:tmpl w:val="2B083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992974"/>
    <w:multiLevelType w:val="multilevel"/>
    <w:tmpl w:val="0ED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376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E2AAF"/>
    <w:multiLevelType w:val="hybridMultilevel"/>
    <w:tmpl w:val="8796F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440504"/>
    <w:multiLevelType w:val="hybridMultilevel"/>
    <w:tmpl w:val="29C8535E"/>
    <w:lvl w:ilvl="0" w:tplc="8E48D2A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4326"/>
    <w:multiLevelType w:val="multilevel"/>
    <w:tmpl w:val="72E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B70E8"/>
    <w:multiLevelType w:val="hybridMultilevel"/>
    <w:tmpl w:val="6264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0"/>
  </w:num>
  <w:num w:numId="7">
    <w:abstractNumId w:val="20"/>
  </w:num>
  <w:num w:numId="8">
    <w:abstractNumId w:val="15"/>
  </w:num>
  <w:num w:numId="9">
    <w:abstractNumId w:val="14"/>
  </w:num>
  <w:num w:numId="10">
    <w:abstractNumId w:val="16"/>
  </w:num>
  <w:num w:numId="11">
    <w:abstractNumId w:val="1"/>
  </w:num>
  <w:num w:numId="12">
    <w:abstractNumId w:val="17"/>
  </w:num>
  <w:num w:numId="13">
    <w:abstractNumId w:val="19"/>
  </w:num>
  <w:num w:numId="14">
    <w:abstractNumId w:val="7"/>
  </w:num>
  <w:num w:numId="15">
    <w:abstractNumId w:val="21"/>
  </w:num>
  <w:num w:numId="16">
    <w:abstractNumId w:val="6"/>
  </w:num>
  <w:num w:numId="17">
    <w:abstractNumId w:val="22"/>
  </w:num>
  <w:num w:numId="18">
    <w:abstractNumId w:val="10"/>
  </w:num>
  <w:num w:numId="19">
    <w:abstractNumId w:val="9"/>
  </w:num>
  <w:num w:numId="20">
    <w:abstractNumId w:val="11"/>
  </w:num>
  <w:num w:numId="21">
    <w:abstractNumId w:val="3"/>
  </w:num>
  <w:num w:numId="22">
    <w:abstractNumId w:val="13"/>
  </w:num>
  <w:num w:numId="23">
    <w:abstractNumId w:val="5"/>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NTE0sDQwtzAzMTdT0lEKTi0uzszPAykwrwUAQpVpwCw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4F57"/>
    <w:rsid w:val="00015A75"/>
    <w:rsid w:val="00015D9D"/>
    <w:rsid w:val="00015E2C"/>
    <w:rsid w:val="0001773C"/>
    <w:rsid w:val="000214A2"/>
    <w:rsid w:val="00022D24"/>
    <w:rsid w:val="00022FEA"/>
    <w:rsid w:val="000241BF"/>
    <w:rsid w:val="00024980"/>
    <w:rsid w:val="00024FBB"/>
    <w:rsid w:val="000254D9"/>
    <w:rsid w:val="00027335"/>
    <w:rsid w:val="0003034C"/>
    <w:rsid w:val="000319FC"/>
    <w:rsid w:val="00032EC3"/>
    <w:rsid w:val="0003422A"/>
    <w:rsid w:val="00035D07"/>
    <w:rsid w:val="000364F5"/>
    <w:rsid w:val="00041A86"/>
    <w:rsid w:val="000441D3"/>
    <w:rsid w:val="0004684C"/>
    <w:rsid w:val="00047B87"/>
    <w:rsid w:val="000520C8"/>
    <w:rsid w:val="00054A21"/>
    <w:rsid w:val="00054F38"/>
    <w:rsid w:val="000550D2"/>
    <w:rsid w:val="00057B0C"/>
    <w:rsid w:val="00064288"/>
    <w:rsid w:val="00066F4B"/>
    <w:rsid w:val="0007031E"/>
    <w:rsid w:val="00070ABA"/>
    <w:rsid w:val="00070FB2"/>
    <w:rsid w:val="000806B9"/>
    <w:rsid w:val="00082E29"/>
    <w:rsid w:val="000842FE"/>
    <w:rsid w:val="00084686"/>
    <w:rsid w:val="00087F44"/>
    <w:rsid w:val="00090674"/>
    <w:rsid w:val="000924F5"/>
    <w:rsid w:val="0009281C"/>
    <w:rsid w:val="000934A8"/>
    <w:rsid w:val="00093E8C"/>
    <w:rsid w:val="00094D4E"/>
    <w:rsid w:val="00095967"/>
    <w:rsid w:val="00096A07"/>
    <w:rsid w:val="000A0775"/>
    <w:rsid w:val="000A0B79"/>
    <w:rsid w:val="000A1D84"/>
    <w:rsid w:val="000A2B2F"/>
    <w:rsid w:val="000A75A6"/>
    <w:rsid w:val="000B0279"/>
    <w:rsid w:val="000B0A20"/>
    <w:rsid w:val="000B173A"/>
    <w:rsid w:val="000B2FDF"/>
    <w:rsid w:val="000B3A43"/>
    <w:rsid w:val="000B4377"/>
    <w:rsid w:val="000B5355"/>
    <w:rsid w:val="000B5362"/>
    <w:rsid w:val="000B61F0"/>
    <w:rsid w:val="000B68BB"/>
    <w:rsid w:val="000B6C12"/>
    <w:rsid w:val="000B7B07"/>
    <w:rsid w:val="000C7BC5"/>
    <w:rsid w:val="000D0894"/>
    <w:rsid w:val="000E1030"/>
    <w:rsid w:val="000E1538"/>
    <w:rsid w:val="000E3003"/>
    <w:rsid w:val="000E30D4"/>
    <w:rsid w:val="000E3613"/>
    <w:rsid w:val="000E4B3B"/>
    <w:rsid w:val="000E5212"/>
    <w:rsid w:val="000E700E"/>
    <w:rsid w:val="000E7E4B"/>
    <w:rsid w:val="000F31BC"/>
    <w:rsid w:val="001003F0"/>
    <w:rsid w:val="00101568"/>
    <w:rsid w:val="00101CF8"/>
    <w:rsid w:val="00111CBB"/>
    <w:rsid w:val="00114D02"/>
    <w:rsid w:val="0012009A"/>
    <w:rsid w:val="001206C1"/>
    <w:rsid w:val="00120F22"/>
    <w:rsid w:val="001211E7"/>
    <w:rsid w:val="00122060"/>
    <w:rsid w:val="0012458F"/>
    <w:rsid w:val="001254FB"/>
    <w:rsid w:val="00126B7D"/>
    <w:rsid w:val="001272B9"/>
    <w:rsid w:val="00134D52"/>
    <w:rsid w:val="00137D27"/>
    <w:rsid w:val="00137E42"/>
    <w:rsid w:val="00140A64"/>
    <w:rsid w:val="00141E88"/>
    <w:rsid w:val="00143870"/>
    <w:rsid w:val="001529D5"/>
    <w:rsid w:val="00157126"/>
    <w:rsid w:val="001601DB"/>
    <w:rsid w:val="00160BA5"/>
    <w:rsid w:val="00160CDC"/>
    <w:rsid w:val="00162532"/>
    <w:rsid w:val="001661C3"/>
    <w:rsid w:val="00166260"/>
    <w:rsid w:val="00171BC6"/>
    <w:rsid w:val="00173933"/>
    <w:rsid w:val="00175B19"/>
    <w:rsid w:val="00177A9F"/>
    <w:rsid w:val="00177DF4"/>
    <w:rsid w:val="0018654D"/>
    <w:rsid w:val="00190F08"/>
    <w:rsid w:val="001916A4"/>
    <w:rsid w:val="00191767"/>
    <w:rsid w:val="00193C70"/>
    <w:rsid w:val="0019466D"/>
    <w:rsid w:val="00194F74"/>
    <w:rsid w:val="001954F2"/>
    <w:rsid w:val="00196E94"/>
    <w:rsid w:val="001A05B8"/>
    <w:rsid w:val="001A0755"/>
    <w:rsid w:val="001A13E1"/>
    <w:rsid w:val="001A1B48"/>
    <w:rsid w:val="001A2E4E"/>
    <w:rsid w:val="001A3447"/>
    <w:rsid w:val="001A4FE5"/>
    <w:rsid w:val="001A52DF"/>
    <w:rsid w:val="001A62BA"/>
    <w:rsid w:val="001A6CBB"/>
    <w:rsid w:val="001A6CCA"/>
    <w:rsid w:val="001A7550"/>
    <w:rsid w:val="001B1EF0"/>
    <w:rsid w:val="001B5B12"/>
    <w:rsid w:val="001B6CD0"/>
    <w:rsid w:val="001B6D1F"/>
    <w:rsid w:val="001B7A93"/>
    <w:rsid w:val="001C0F83"/>
    <w:rsid w:val="001C2FEF"/>
    <w:rsid w:val="001C3E5D"/>
    <w:rsid w:val="001C55EB"/>
    <w:rsid w:val="001C599C"/>
    <w:rsid w:val="001C7DB5"/>
    <w:rsid w:val="001D0580"/>
    <w:rsid w:val="001D53A9"/>
    <w:rsid w:val="001D5492"/>
    <w:rsid w:val="001D5DD8"/>
    <w:rsid w:val="001D6D7E"/>
    <w:rsid w:val="001E04D2"/>
    <w:rsid w:val="001E22C7"/>
    <w:rsid w:val="001E4DF4"/>
    <w:rsid w:val="001E59C7"/>
    <w:rsid w:val="001E5AC6"/>
    <w:rsid w:val="001E6143"/>
    <w:rsid w:val="001F0210"/>
    <w:rsid w:val="001F0784"/>
    <w:rsid w:val="001F10CB"/>
    <w:rsid w:val="001F6ED8"/>
    <w:rsid w:val="00200B89"/>
    <w:rsid w:val="00200FED"/>
    <w:rsid w:val="0020529F"/>
    <w:rsid w:val="00206159"/>
    <w:rsid w:val="0020678C"/>
    <w:rsid w:val="00206C99"/>
    <w:rsid w:val="002074B8"/>
    <w:rsid w:val="002113AB"/>
    <w:rsid w:val="002123CE"/>
    <w:rsid w:val="00215D21"/>
    <w:rsid w:val="00216FC9"/>
    <w:rsid w:val="00217BCA"/>
    <w:rsid w:val="002315BB"/>
    <w:rsid w:val="0023601D"/>
    <w:rsid w:val="002363E5"/>
    <w:rsid w:val="00242799"/>
    <w:rsid w:val="002436E4"/>
    <w:rsid w:val="00243EAD"/>
    <w:rsid w:val="0024493B"/>
    <w:rsid w:val="00244AD3"/>
    <w:rsid w:val="0024694B"/>
    <w:rsid w:val="002505BD"/>
    <w:rsid w:val="00250D38"/>
    <w:rsid w:val="00251476"/>
    <w:rsid w:val="00252EAF"/>
    <w:rsid w:val="00254411"/>
    <w:rsid w:val="002567A0"/>
    <w:rsid w:val="002605CF"/>
    <w:rsid w:val="00263ECE"/>
    <w:rsid w:val="00266856"/>
    <w:rsid w:val="00266DC5"/>
    <w:rsid w:val="00266F56"/>
    <w:rsid w:val="002673E6"/>
    <w:rsid w:val="00267EDE"/>
    <w:rsid w:val="002728D1"/>
    <w:rsid w:val="002749A9"/>
    <w:rsid w:val="00280548"/>
    <w:rsid w:val="00280C86"/>
    <w:rsid w:val="00281E0B"/>
    <w:rsid w:val="00283624"/>
    <w:rsid w:val="002858E6"/>
    <w:rsid w:val="00286CEC"/>
    <w:rsid w:val="00290D03"/>
    <w:rsid w:val="0029375B"/>
    <w:rsid w:val="00295760"/>
    <w:rsid w:val="002A253E"/>
    <w:rsid w:val="002A3833"/>
    <w:rsid w:val="002A3B2D"/>
    <w:rsid w:val="002A5DB2"/>
    <w:rsid w:val="002A6AE4"/>
    <w:rsid w:val="002A72F4"/>
    <w:rsid w:val="002B00DD"/>
    <w:rsid w:val="002B14D5"/>
    <w:rsid w:val="002B4585"/>
    <w:rsid w:val="002B47D1"/>
    <w:rsid w:val="002B4825"/>
    <w:rsid w:val="002B55F2"/>
    <w:rsid w:val="002C3B13"/>
    <w:rsid w:val="002C45DA"/>
    <w:rsid w:val="002C4CC4"/>
    <w:rsid w:val="002D1934"/>
    <w:rsid w:val="002D1A86"/>
    <w:rsid w:val="002D2C7D"/>
    <w:rsid w:val="002D40E4"/>
    <w:rsid w:val="002D500A"/>
    <w:rsid w:val="002D5F25"/>
    <w:rsid w:val="002D6A6D"/>
    <w:rsid w:val="002D7361"/>
    <w:rsid w:val="002E18C1"/>
    <w:rsid w:val="002E66DD"/>
    <w:rsid w:val="002E6D4F"/>
    <w:rsid w:val="002E7803"/>
    <w:rsid w:val="002F012B"/>
    <w:rsid w:val="002F461B"/>
    <w:rsid w:val="002F507D"/>
    <w:rsid w:val="002F5687"/>
    <w:rsid w:val="002F6D4F"/>
    <w:rsid w:val="002F7E27"/>
    <w:rsid w:val="00302CD8"/>
    <w:rsid w:val="00302E0A"/>
    <w:rsid w:val="00312445"/>
    <w:rsid w:val="003150F2"/>
    <w:rsid w:val="00315C94"/>
    <w:rsid w:val="00324C2F"/>
    <w:rsid w:val="003260AE"/>
    <w:rsid w:val="00326677"/>
    <w:rsid w:val="0033018F"/>
    <w:rsid w:val="00330878"/>
    <w:rsid w:val="00331A25"/>
    <w:rsid w:val="00331B9A"/>
    <w:rsid w:val="00337171"/>
    <w:rsid w:val="0034042E"/>
    <w:rsid w:val="003410F4"/>
    <w:rsid w:val="00342EB8"/>
    <w:rsid w:val="003433E0"/>
    <w:rsid w:val="00345CC1"/>
    <w:rsid w:val="00345D6C"/>
    <w:rsid w:val="003473CF"/>
    <w:rsid w:val="00352163"/>
    <w:rsid w:val="00352177"/>
    <w:rsid w:val="00353DC6"/>
    <w:rsid w:val="00353EEC"/>
    <w:rsid w:val="003561B5"/>
    <w:rsid w:val="00356764"/>
    <w:rsid w:val="003577B4"/>
    <w:rsid w:val="0036282B"/>
    <w:rsid w:val="00363E98"/>
    <w:rsid w:val="0036435F"/>
    <w:rsid w:val="003647BA"/>
    <w:rsid w:val="00367E5B"/>
    <w:rsid w:val="0037158C"/>
    <w:rsid w:val="00372F8E"/>
    <w:rsid w:val="00374304"/>
    <w:rsid w:val="00380B11"/>
    <w:rsid w:val="003832B8"/>
    <w:rsid w:val="003837E8"/>
    <w:rsid w:val="00384CF0"/>
    <w:rsid w:val="00386895"/>
    <w:rsid w:val="00386AED"/>
    <w:rsid w:val="00386B82"/>
    <w:rsid w:val="00390350"/>
    <w:rsid w:val="003912CC"/>
    <w:rsid w:val="003917E9"/>
    <w:rsid w:val="00393049"/>
    <w:rsid w:val="003941F1"/>
    <w:rsid w:val="0039424C"/>
    <w:rsid w:val="0039426A"/>
    <w:rsid w:val="00394FB6"/>
    <w:rsid w:val="003A46DF"/>
    <w:rsid w:val="003A5AE4"/>
    <w:rsid w:val="003A605D"/>
    <w:rsid w:val="003A752E"/>
    <w:rsid w:val="003B04D6"/>
    <w:rsid w:val="003B08D1"/>
    <w:rsid w:val="003B14B3"/>
    <w:rsid w:val="003B1A17"/>
    <w:rsid w:val="003B1AE0"/>
    <w:rsid w:val="003B3703"/>
    <w:rsid w:val="003B4145"/>
    <w:rsid w:val="003C023B"/>
    <w:rsid w:val="003C2C54"/>
    <w:rsid w:val="003C48A0"/>
    <w:rsid w:val="003C57B0"/>
    <w:rsid w:val="003C5D4C"/>
    <w:rsid w:val="003D0C8D"/>
    <w:rsid w:val="003D1C95"/>
    <w:rsid w:val="003D4738"/>
    <w:rsid w:val="003D4C16"/>
    <w:rsid w:val="003E3933"/>
    <w:rsid w:val="003E5244"/>
    <w:rsid w:val="003E6AAA"/>
    <w:rsid w:val="003F1A64"/>
    <w:rsid w:val="003F4055"/>
    <w:rsid w:val="003F5C5B"/>
    <w:rsid w:val="003F6780"/>
    <w:rsid w:val="004013FF"/>
    <w:rsid w:val="004025AF"/>
    <w:rsid w:val="0040262E"/>
    <w:rsid w:val="00407740"/>
    <w:rsid w:val="004107B2"/>
    <w:rsid w:val="00410926"/>
    <w:rsid w:val="00414F20"/>
    <w:rsid w:val="00416A7B"/>
    <w:rsid w:val="0041763E"/>
    <w:rsid w:val="0042176D"/>
    <w:rsid w:val="004221C6"/>
    <w:rsid w:val="00423CBE"/>
    <w:rsid w:val="00431C50"/>
    <w:rsid w:val="00431FFC"/>
    <w:rsid w:val="00432671"/>
    <w:rsid w:val="00433240"/>
    <w:rsid w:val="00435FA1"/>
    <w:rsid w:val="00440381"/>
    <w:rsid w:val="00443EAD"/>
    <w:rsid w:val="00444B09"/>
    <w:rsid w:val="00445B85"/>
    <w:rsid w:val="00446342"/>
    <w:rsid w:val="0044673F"/>
    <w:rsid w:val="004509AA"/>
    <w:rsid w:val="00451B31"/>
    <w:rsid w:val="00453964"/>
    <w:rsid w:val="004542A7"/>
    <w:rsid w:val="0045440D"/>
    <w:rsid w:val="00460768"/>
    <w:rsid w:val="00462506"/>
    <w:rsid w:val="00463301"/>
    <w:rsid w:val="00464EB5"/>
    <w:rsid w:val="004672BE"/>
    <w:rsid w:val="00467FAE"/>
    <w:rsid w:val="00470552"/>
    <w:rsid w:val="00470712"/>
    <w:rsid w:val="00470A4E"/>
    <w:rsid w:val="00470BFF"/>
    <w:rsid w:val="00475325"/>
    <w:rsid w:val="00477105"/>
    <w:rsid w:val="004772E7"/>
    <w:rsid w:val="004802C8"/>
    <w:rsid w:val="0048224C"/>
    <w:rsid w:val="00483C3F"/>
    <w:rsid w:val="00484A4D"/>
    <w:rsid w:val="00486577"/>
    <w:rsid w:val="00490D9A"/>
    <w:rsid w:val="00492672"/>
    <w:rsid w:val="00493C72"/>
    <w:rsid w:val="004948AF"/>
    <w:rsid w:val="004966BB"/>
    <w:rsid w:val="00497A1E"/>
    <w:rsid w:val="00497B2B"/>
    <w:rsid w:val="00497C01"/>
    <w:rsid w:val="004A3B4D"/>
    <w:rsid w:val="004A49CB"/>
    <w:rsid w:val="004A53E8"/>
    <w:rsid w:val="004A666E"/>
    <w:rsid w:val="004B02ED"/>
    <w:rsid w:val="004B04E7"/>
    <w:rsid w:val="004B0C71"/>
    <w:rsid w:val="004B277C"/>
    <w:rsid w:val="004B30C4"/>
    <w:rsid w:val="004B3616"/>
    <w:rsid w:val="004B65D0"/>
    <w:rsid w:val="004B65F6"/>
    <w:rsid w:val="004B75FC"/>
    <w:rsid w:val="004C13DF"/>
    <w:rsid w:val="004C14B0"/>
    <w:rsid w:val="004C1740"/>
    <w:rsid w:val="004C36EF"/>
    <w:rsid w:val="004C3956"/>
    <w:rsid w:val="004C53A9"/>
    <w:rsid w:val="004D0239"/>
    <w:rsid w:val="004D084B"/>
    <w:rsid w:val="004D0D0D"/>
    <w:rsid w:val="004D4C85"/>
    <w:rsid w:val="004D550A"/>
    <w:rsid w:val="004D5A3A"/>
    <w:rsid w:val="004D6FED"/>
    <w:rsid w:val="004E0AAC"/>
    <w:rsid w:val="004E1C10"/>
    <w:rsid w:val="004E430B"/>
    <w:rsid w:val="004E43AB"/>
    <w:rsid w:val="004E622E"/>
    <w:rsid w:val="004F0235"/>
    <w:rsid w:val="004F07A2"/>
    <w:rsid w:val="004F11E1"/>
    <w:rsid w:val="004F120A"/>
    <w:rsid w:val="004F198C"/>
    <w:rsid w:val="004F3E49"/>
    <w:rsid w:val="004F3EA7"/>
    <w:rsid w:val="004F5E08"/>
    <w:rsid w:val="004F737A"/>
    <w:rsid w:val="004F7D2F"/>
    <w:rsid w:val="005009FC"/>
    <w:rsid w:val="0050419B"/>
    <w:rsid w:val="00504C13"/>
    <w:rsid w:val="00504EC0"/>
    <w:rsid w:val="0050570D"/>
    <w:rsid w:val="005062B3"/>
    <w:rsid w:val="005115AA"/>
    <w:rsid w:val="005118C0"/>
    <w:rsid w:val="00514BD4"/>
    <w:rsid w:val="0051503D"/>
    <w:rsid w:val="0051743B"/>
    <w:rsid w:val="0051753B"/>
    <w:rsid w:val="005176D7"/>
    <w:rsid w:val="00520586"/>
    <w:rsid w:val="005216B4"/>
    <w:rsid w:val="00521787"/>
    <w:rsid w:val="005224EC"/>
    <w:rsid w:val="00522C49"/>
    <w:rsid w:val="0052308E"/>
    <w:rsid w:val="00523C85"/>
    <w:rsid w:val="00526C34"/>
    <w:rsid w:val="005301FE"/>
    <w:rsid w:val="005303BA"/>
    <w:rsid w:val="00532928"/>
    <w:rsid w:val="00533B3D"/>
    <w:rsid w:val="00533F37"/>
    <w:rsid w:val="00534CE5"/>
    <w:rsid w:val="00535224"/>
    <w:rsid w:val="00535B32"/>
    <w:rsid w:val="00536D2A"/>
    <w:rsid w:val="005373D5"/>
    <w:rsid w:val="00541225"/>
    <w:rsid w:val="0054164E"/>
    <w:rsid w:val="00541BA5"/>
    <w:rsid w:val="00542228"/>
    <w:rsid w:val="005427C6"/>
    <w:rsid w:val="005447F9"/>
    <w:rsid w:val="005454CE"/>
    <w:rsid w:val="00551163"/>
    <w:rsid w:val="00552B89"/>
    <w:rsid w:val="005531EA"/>
    <w:rsid w:val="00554674"/>
    <w:rsid w:val="00554D6C"/>
    <w:rsid w:val="00555DF9"/>
    <w:rsid w:val="0055633E"/>
    <w:rsid w:val="005572EF"/>
    <w:rsid w:val="00560736"/>
    <w:rsid w:val="005608DA"/>
    <w:rsid w:val="00560BA4"/>
    <w:rsid w:val="005625D1"/>
    <w:rsid w:val="00562DE1"/>
    <w:rsid w:val="00565514"/>
    <w:rsid w:val="00566206"/>
    <w:rsid w:val="005713CB"/>
    <w:rsid w:val="00571D77"/>
    <w:rsid w:val="0057492E"/>
    <w:rsid w:val="00576D30"/>
    <w:rsid w:val="005775FF"/>
    <w:rsid w:val="00580EEE"/>
    <w:rsid w:val="005824E6"/>
    <w:rsid w:val="00582713"/>
    <w:rsid w:val="005839EA"/>
    <w:rsid w:val="00583CA3"/>
    <w:rsid w:val="005879EE"/>
    <w:rsid w:val="005900C2"/>
    <w:rsid w:val="00591914"/>
    <w:rsid w:val="00592D15"/>
    <w:rsid w:val="00593600"/>
    <w:rsid w:val="00593CFE"/>
    <w:rsid w:val="0059608E"/>
    <w:rsid w:val="005965FB"/>
    <w:rsid w:val="005A1A69"/>
    <w:rsid w:val="005A24C4"/>
    <w:rsid w:val="005A27B3"/>
    <w:rsid w:val="005A31CB"/>
    <w:rsid w:val="005A448B"/>
    <w:rsid w:val="005A569E"/>
    <w:rsid w:val="005A7287"/>
    <w:rsid w:val="005A7441"/>
    <w:rsid w:val="005B51FA"/>
    <w:rsid w:val="005B56CA"/>
    <w:rsid w:val="005B6131"/>
    <w:rsid w:val="005B6B45"/>
    <w:rsid w:val="005B6BB3"/>
    <w:rsid w:val="005B7FAD"/>
    <w:rsid w:val="005C0A45"/>
    <w:rsid w:val="005C15B2"/>
    <w:rsid w:val="005C3A69"/>
    <w:rsid w:val="005C4DDA"/>
    <w:rsid w:val="005C5941"/>
    <w:rsid w:val="005C67DA"/>
    <w:rsid w:val="005D025F"/>
    <w:rsid w:val="005D03AC"/>
    <w:rsid w:val="005D1739"/>
    <w:rsid w:val="005D3BD2"/>
    <w:rsid w:val="005D3D62"/>
    <w:rsid w:val="005D4C48"/>
    <w:rsid w:val="005E1668"/>
    <w:rsid w:val="005E198F"/>
    <w:rsid w:val="005E1C78"/>
    <w:rsid w:val="005E1D70"/>
    <w:rsid w:val="005E4096"/>
    <w:rsid w:val="005E5072"/>
    <w:rsid w:val="005E78EA"/>
    <w:rsid w:val="005E795C"/>
    <w:rsid w:val="005F2CCD"/>
    <w:rsid w:val="005F3425"/>
    <w:rsid w:val="005F50EC"/>
    <w:rsid w:val="005F7A29"/>
    <w:rsid w:val="0060101F"/>
    <w:rsid w:val="006011A8"/>
    <w:rsid w:val="00601455"/>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279A4"/>
    <w:rsid w:val="006312A9"/>
    <w:rsid w:val="00631FDC"/>
    <w:rsid w:val="006353C3"/>
    <w:rsid w:val="006371CE"/>
    <w:rsid w:val="00641840"/>
    <w:rsid w:val="00644FF1"/>
    <w:rsid w:val="0064580A"/>
    <w:rsid w:val="00646C30"/>
    <w:rsid w:val="006502C6"/>
    <w:rsid w:val="006504B8"/>
    <w:rsid w:val="00650DFC"/>
    <w:rsid w:val="00654150"/>
    <w:rsid w:val="00654EC5"/>
    <w:rsid w:val="006558C6"/>
    <w:rsid w:val="00656EC2"/>
    <w:rsid w:val="00660948"/>
    <w:rsid w:val="00660FB0"/>
    <w:rsid w:val="006626BA"/>
    <w:rsid w:val="00663140"/>
    <w:rsid w:val="00663A6B"/>
    <w:rsid w:val="00664F2A"/>
    <w:rsid w:val="00667DC4"/>
    <w:rsid w:val="00674315"/>
    <w:rsid w:val="00675F49"/>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34C2"/>
    <w:rsid w:val="006A4854"/>
    <w:rsid w:val="006A4E20"/>
    <w:rsid w:val="006B31E5"/>
    <w:rsid w:val="006B6FC9"/>
    <w:rsid w:val="006C0140"/>
    <w:rsid w:val="006C05D8"/>
    <w:rsid w:val="006C1144"/>
    <w:rsid w:val="006C20E0"/>
    <w:rsid w:val="006C237B"/>
    <w:rsid w:val="006C3829"/>
    <w:rsid w:val="006C4EF7"/>
    <w:rsid w:val="006C5FC0"/>
    <w:rsid w:val="006C74B0"/>
    <w:rsid w:val="006C7739"/>
    <w:rsid w:val="006D02A4"/>
    <w:rsid w:val="006D153D"/>
    <w:rsid w:val="006D260F"/>
    <w:rsid w:val="006D3571"/>
    <w:rsid w:val="006D57EB"/>
    <w:rsid w:val="006D7EDC"/>
    <w:rsid w:val="006E506F"/>
    <w:rsid w:val="006F1876"/>
    <w:rsid w:val="006F1B8F"/>
    <w:rsid w:val="006F269B"/>
    <w:rsid w:val="006F2CF6"/>
    <w:rsid w:val="006F4C5B"/>
    <w:rsid w:val="006F5F83"/>
    <w:rsid w:val="00700B0C"/>
    <w:rsid w:val="007022FE"/>
    <w:rsid w:val="007050A1"/>
    <w:rsid w:val="0070595E"/>
    <w:rsid w:val="00706555"/>
    <w:rsid w:val="00707534"/>
    <w:rsid w:val="00711411"/>
    <w:rsid w:val="00711AA2"/>
    <w:rsid w:val="00712630"/>
    <w:rsid w:val="00715E1F"/>
    <w:rsid w:val="00716C5D"/>
    <w:rsid w:val="00716C67"/>
    <w:rsid w:val="0071719D"/>
    <w:rsid w:val="00720B1E"/>
    <w:rsid w:val="00722756"/>
    <w:rsid w:val="007247AC"/>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63A83"/>
    <w:rsid w:val="0076514F"/>
    <w:rsid w:val="00765362"/>
    <w:rsid w:val="00765D2D"/>
    <w:rsid w:val="00765F79"/>
    <w:rsid w:val="00766D0A"/>
    <w:rsid w:val="007674D9"/>
    <w:rsid w:val="00770012"/>
    <w:rsid w:val="007707E0"/>
    <w:rsid w:val="00771149"/>
    <w:rsid w:val="007750DB"/>
    <w:rsid w:val="00780E7A"/>
    <w:rsid w:val="0078213B"/>
    <w:rsid w:val="00783DB3"/>
    <w:rsid w:val="00785E35"/>
    <w:rsid w:val="007860F8"/>
    <w:rsid w:val="00786363"/>
    <w:rsid w:val="007872E3"/>
    <w:rsid w:val="00787481"/>
    <w:rsid w:val="00790DB8"/>
    <w:rsid w:val="00790FDC"/>
    <w:rsid w:val="00791194"/>
    <w:rsid w:val="00793A7D"/>
    <w:rsid w:val="007971D4"/>
    <w:rsid w:val="007A273F"/>
    <w:rsid w:val="007A4223"/>
    <w:rsid w:val="007A5AA4"/>
    <w:rsid w:val="007A5B32"/>
    <w:rsid w:val="007A61BD"/>
    <w:rsid w:val="007A66E2"/>
    <w:rsid w:val="007B4EC2"/>
    <w:rsid w:val="007B5885"/>
    <w:rsid w:val="007C0A0A"/>
    <w:rsid w:val="007C0A82"/>
    <w:rsid w:val="007C0DB0"/>
    <w:rsid w:val="007C16E4"/>
    <w:rsid w:val="007C204F"/>
    <w:rsid w:val="007C3D7B"/>
    <w:rsid w:val="007C6A98"/>
    <w:rsid w:val="007D0BF5"/>
    <w:rsid w:val="007D0F2D"/>
    <w:rsid w:val="007D11A4"/>
    <w:rsid w:val="007D2CFD"/>
    <w:rsid w:val="007D2FC5"/>
    <w:rsid w:val="007D397D"/>
    <w:rsid w:val="007E23B1"/>
    <w:rsid w:val="007E4E67"/>
    <w:rsid w:val="007E5060"/>
    <w:rsid w:val="007E536B"/>
    <w:rsid w:val="007E64F6"/>
    <w:rsid w:val="007F0EBC"/>
    <w:rsid w:val="007F156D"/>
    <w:rsid w:val="007F1E63"/>
    <w:rsid w:val="007F26FC"/>
    <w:rsid w:val="007F2B26"/>
    <w:rsid w:val="007F35AC"/>
    <w:rsid w:val="007F3F7F"/>
    <w:rsid w:val="007F45BE"/>
    <w:rsid w:val="007F4DE3"/>
    <w:rsid w:val="007F4E3B"/>
    <w:rsid w:val="007F6219"/>
    <w:rsid w:val="0080113D"/>
    <w:rsid w:val="00802796"/>
    <w:rsid w:val="00805FEF"/>
    <w:rsid w:val="0080643B"/>
    <w:rsid w:val="00807A4D"/>
    <w:rsid w:val="00813AE6"/>
    <w:rsid w:val="00814067"/>
    <w:rsid w:val="00815313"/>
    <w:rsid w:val="008166F6"/>
    <w:rsid w:val="0081702E"/>
    <w:rsid w:val="00824C51"/>
    <w:rsid w:val="0082558F"/>
    <w:rsid w:val="0082597D"/>
    <w:rsid w:val="00834EA6"/>
    <w:rsid w:val="00835D3D"/>
    <w:rsid w:val="008360E6"/>
    <w:rsid w:val="00840553"/>
    <w:rsid w:val="00841577"/>
    <w:rsid w:val="00842255"/>
    <w:rsid w:val="00842734"/>
    <w:rsid w:val="00842EBA"/>
    <w:rsid w:val="00843E05"/>
    <w:rsid w:val="00844542"/>
    <w:rsid w:val="008447C4"/>
    <w:rsid w:val="00844EBC"/>
    <w:rsid w:val="00846493"/>
    <w:rsid w:val="00847989"/>
    <w:rsid w:val="0085030D"/>
    <w:rsid w:val="00850E9A"/>
    <w:rsid w:val="00851319"/>
    <w:rsid w:val="008517B9"/>
    <w:rsid w:val="008526D1"/>
    <w:rsid w:val="008541F8"/>
    <w:rsid w:val="00854DD4"/>
    <w:rsid w:val="00855F32"/>
    <w:rsid w:val="008572ED"/>
    <w:rsid w:val="00857683"/>
    <w:rsid w:val="00862681"/>
    <w:rsid w:val="0086338C"/>
    <w:rsid w:val="008633A6"/>
    <w:rsid w:val="008654EB"/>
    <w:rsid w:val="008669CC"/>
    <w:rsid w:val="0087006A"/>
    <w:rsid w:val="00870148"/>
    <w:rsid w:val="00872BF6"/>
    <w:rsid w:val="008739BC"/>
    <w:rsid w:val="0087419A"/>
    <w:rsid w:val="008742D2"/>
    <w:rsid w:val="0087771C"/>
    <w:rsid w:val="00877F14"/>
    <w:rsid w:val="0088352D"/>
    <w:rsid w:val="008848F9"/>
    <w:rsid w:val="0088629D"/>
    <w:rsid w:val="00886F57"/>
    <w:rsid w:val="00887989"/>
    <w:rsid w:val="008910F5"/>
    <w:rsid w:val="00891327"/>
    <w:rsid w:val="00892E1A"/>
    <w:rsid w:val="00895911"/>
    <w:rsid w:val="008A10D6"/>
    <w:rsid w:val="008A164B"/>
    <w:rsid w:val="008A38CF"/>
    <w:rsid w:val="008A5ADD"/>
    <w:rsid w:val="008B2F44"/>
    <w:rsid w:val="008B4F3E"/>
    <w:rsid w:val="008B5952"/>
    <w:rsid w:val="008C19E2"/>
    <w:rsid w:val="008C21A6"/>
    <w:rsid w:val="008C2687"/>
    <w:rsid w:val="008C3807"/>
    <w:rsid w:val="008C57F5"/>
    <w:rsid w:val="008C5A04"/>
    <w:rsid w:val="008C7579"/>
    <w:rsid w:val="008C7946"/>
    <w:rsid w:val="008D0C4E"/>
    <w:rsid w:val="008D1A04"/>
    <w:rsid w:val="008D2558"/>
    <w:rsid w:val="008D36AF"/>
    <w:rsid w:val="008D474C"/>
    <w:rsid w:val="008D4A0E"/>
    <w:rsid w:val="008D66A2"/>
    <w:rsid w:val="008E0738"/>
    <w:rsid w:val="008E1FFC"/>
    <w:rsid w:val="008E5309"/>
    <w:rsid w:val="008E5889"/>
    <w:rsid w:val="008E6357"/>
    <w:rsid w:val="008E6EAB"/>
    <w:rsid w:val="008E74AB"/>
    <w:rsid w:val="008F78A1"/>
    <w:rsid w:val="00900B0B"/>
    <w:rsid w:val="00900FD8"/>
    <w:rsid w:val="00901A93"/>
    <w:rsid w:val="00901C74"/>
    <w:rsid w:val="00902607"/>
    <w:rsid w:val="009061A5"/>
    <w:rsid w:val="00906CB0"/>
    <w:rsid w:val="00907299"/>
    <w:rsid w:val="00907F41"/>
    <w:rsid w:val="009104C9"/>
    <w:rsid w:val="00910BB6"/>
    <w:rsid w:val="00911D58"/>
    <w:rsid w:val="00912B26"/>
    <w:rsid w:val="0091505A"/>
    <w:rsid w:val="00916247"/>
    <w:rsid w:val="00916A64"/>
    <w:rsid w:val="009173D5"/>
    <w:rsid w:val="009202AA"/>
    <w:rsid w:val="00921215"/>
    <w:rsid w:val="00921A10"/>
    <w:rsid w:val="009261CA"/>
    <w:rsid w:val="00930642"/>
    <w:rsid w:val="00930E54"/>
    <w:rsid w:val="0093178C"/>
    <w:rsid w:val="00931DFF"/>
    <w:rsid w:val="00932934"/>
    <w:rsid w:val="00932A99"/>
    <w:rsid w:val="00933417"/>
    <w:rsid w:val="00933D76"/>
    <w:rsid w:val="009353BC"/>
    <w:rsid w:val="00937E15"/>
    <w:rsid w:val="009403DD"/>
    <w:rsid w:val="009406E9"/>
    <w:rsid w:val="009419E7"/>
    <w:rsid w:val="00941C24"/>
    <w:rsid w:val="00942A02"/>
    <w:rsid w:val="0094547A"/>
    <w:rsid w:val="00946B5C"/>
    <w:rsid w:val="00950A6D"/>
    <w:rsid w:val="00951921"/>
    <w:rsid w:val="009541F5"/>
    <w:rsid w:val="0095520B"/>
    <w:rsid w:val="00960FD1"/>
    <w:rsid w:val="0096102D"/>
    <w:rsid w:val="0096177A"/>
    <w:rsid w:val="009651E5"/>
    <w:rsid w:val="009664BF"/>
    <w:rsid w:val="00967E99"/>
    <w:rsid w:val="009715C7"/>
    <w:rsid w:val="00974F7A"/>
    <w:rsid w:val="00976C81"/>
    <w:rsid w:val="0097732A"/>
    <w:rsid w:val="00977692"/>
    <w:rsid w:val="0098279D"/>
    <w:rsid w:val="0098728A"/>
    <w:rsid w:val="00987A7F"/>
    <w:rsid w:val="00987FA8"/>
    <w:rsid w:val="00990737"/>
    <w:rsid w:val="00990C41"/>
    <w:rsid w:val="00993991"/>
    <w:rsid w:val="00993F5E"/>
    <w:rsid w:val="00994B4A"/>
    <w:rsid w:val="009961A1"/>
    <w:rsid w:val="00996698"/>
    <w:rsid w:val="0099678F"/>
    <w:rsid w:val="00996D6B"/>
    <w:rsid w:val="009A1125"/>
    <w:rsid w:val="009A1A49"/>
    <w:rsid w:val="009B0FE3"/>
    <w:rsid w:val="009B102C"/>
    <w:rsid w:val="009B7448"/>
    <w:rsid w:val="009C1737"/>
    <w:rsid w:val="009C1F25"/>
    <w:rsid w:val="009C3569"/>
    <w:rsid w:val="009C5E8A"/>
    <w:rsid w:val="009C6529"/>
    <w:rsid w:val="009C6769"/>
    <w:rsid w:val="009C6CD8"/>
    <w:rsid w:val="009D0B03"/>
    <w:rsid w:val="009D115A"/>
    <w:rsid w:val="009D1BC9"/>
    <w:rsid w:val="009D1F3D"/>
    <w:rsid w:val="009D314D"/>
    <w:rsid w:val="009D3158"/>
    <w:rsid w:val="009D5350"/>
    <w:rsid w:val="009D54FD"/>
    <w:rsid w:val="009E0B50"/>
    <w:rsid w:val="009E17A9"/>
    <w:rsid w:val="009E2495"/>
    <w:rsid w:val="009E2E8B"/>
    <w:rsid w:val="009E3B7B"/>
    <w:rsid w:val="009E5B04"/>
    <w:rsid w:val="009F2A3D"/>
    <w:rsid w:val="009F3346"/>
    <w:rsid w:val="009F6209"/>
    <w:rsid w:val="009F7967"/>
    <w:rsid w:val="00A01DED"/>
    <w:rsid w:val="00A100E8"/>
    <w:rsid w:val="00A10675"/>
    <w:rsid w:val="00A121B7"/>
    <w:rsid w:val="00A1335C"/>
    <w:rsid w:val="00A14C56"/>
    <w:rsid w:val="00A2184F"/>
    <w:rsid w:val="00A2298A"/>
    <w:rsid w:val="00A22C98"/>
    <w:rsid w:val="00A23955"/>
    <w:rsid w:val="00A25DBD"/>
    <w:rsid w:val="00A27CA5"/>
    <w:rsid w:val="00A31C2A"/>
    <w:rsid w:val="00A31E05"/>
    <w:rsid w:val="00A31FC1"/>
    <w:rsid w:val="00A32F7C"/>
    <w:rsid w:val="00A3318C"/>
    <w:rsid w:val="00A33C4D"/>
    <w:rsid w:val="00A36F55"/>
    <w:rsid w:val="00A37042"/>
    <w:rsid w:val="00A406B2"/>
    <w:rsid w:val="00A40B7E"/>
    <w:rsid w:val="00A40EC7"/>
    <w:rsid w:val="00A417DE"/>
    <w:rsid w:val="00A42C24"/>
    <w:rsid w:val="00A4541F"/>
    <w:rsid w:val="00A45B21"/>
    <w:rsid w:val="00A46829"/>
    <w:rsid w:val="00A47722"/>
    <w:rsid w:val="00A52725"/>
    <w:rsid w:val="00A54DCA"/>
    <w:rsid w:val="00A552E6"/>
    <w:rsid w:val="00A611F4"/>
    <w:rsid w:val="00A63E35"/>
    <w:rsid w:val="00A66D7A"/>
    <w:rsid w:val="00A6741E"/>
    <w:rsid w:val="00A71625"/>
    <w:rsid w:val="00A729D6"/>
    <w:rsid w:val="00A75515"/>
    <w:rsid w:val="00A75817"/>
    <w:rsid w:val="00A76C2A"/>
    <w:rsid w:val="00A8155C"/>
    <w:rsid w:val="00A81672"/>
    <w:rsid w:val="00A83B5C"/>
    <w:rsid w:val="00A84444"/>
    <w:rsid w:val="00A84E25"/>
    <w:rsid w:val="00A871AF"/>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0F22"/>
    <w:rsid w:val="00AB4451"/>
    <w:rsid w:val="00AC24B1"/>
    <w:rsid w:val="00AC27B8"/>
    <w:rsid w:val="00AC4E05"/>
    <w:rsid w:val="00AC5313"/>
    <w:rsid w:val="00AC705C"/>
    <w:rsid w:val="00AC7382"/>
    <w:rsid w:val="00AC78F4"/>
    <w:rsid w:val="00AD29BF"/>
    <w:rsid w:val="00AD48B3"/>
    <w:rsid w:val="00AD5C83"/>
    <w:rsid w:val="00AD7D2E"/>
    <w:rsid w:val="00AE3CDC"/>
    <w:rsid w:val="00AE49B8"/>
    <w:rsid w:val="00AE6A78"/>
    <w:rsid w:val="00AF0951"/>
    <w:rsid w:val="00AF1883"/>
    <w:rsid w:val="00AF318A"/>
    <w:rsid w:val="00AF4434"/>
    <w:rsid w:val="00AF58FD"/>
    <w:rsid w:val="00B006BC"/>
    <w:rsid w:val="00B019D4"/>
    <w:rsid w:val="00B0354D"/>
    <w:rsid w:val="00B04787"/>
    <w:rsid w:val="00B067D9"/>
    <w:rsid w:val="00B1082D"/>
    <w:rsid w:val="00B13220"/>
    <w:rsid w:val="00B14897"/>
    <w:rsid w:val="00B16652"/>
    <w:rsid w:val="00B166FF"/>
    <w:rsid w:val="00B20422"/>
    <w:rsid w:val="00B20A6A"/>
    <w:rsid w:val="00B20D62"/>
    <w:rsid w:val="00B30FB3"/>
    <w:rsid w:val="00B31123"/>
    <w:rsid w:val="00B32678"/>
    <w:rsid w:val="00B35256"/>
    <w:rsid w:val="00B35F0D"/>
    <w:rsid w:val="00B3792B"/>
    <w:rsid w:val="00B428B1"/>
    <w:rsid w:val="00B44AC0"/>
    <w:rsid w:val="00B45BAB"/>
    <w:rsid w:val="00B45C04"/>
    <w:rsid w:val="00B52664"/>
    <w:rsid w:val="00B533D7"/>
    <w:rsid w:val="00B53BF9"/>
    <w:rsid w:val="00B544ED"/>
    <w:rsid w:val="00B552EC"/>
    <w:rsid w:val="00B55AE3"/>
    <w:rsid w:val="00B612D1"/>
    <w:rsid w:val="00B65F04"/>
    <w:rsid w:val="00B6720B"/>
    <w:rsid w:val="00B71656"/>
    <w:rsid w:val="00B73EB0"/>
    <w:rsid w:val="00B75ABD"/>
    <w:rsid w:val="00B80080"/>
    <w:rsid w:val="00B80C9F"/>
    <w:rsid w:val="00B80E8F"/>
    <w:rsid w:val="00B8126B"/>
    <w:rsid w:val="00B83020"/>
    <w:rsid w:val="00B849FE"/>
    <w:rsid w:val="00B85485"/>
    <w:rsid w:val="00B9097C"/>
    <w:rsid w:val="00B955B5"/>
    <w:rsid w:val="00B96D72"/>
    <w:rsid w:val="00BA2A95"/>
    <w:rsid w:val="00BA45EE"/>
    <w:rsid w:val="00BB07D8"/>
    <w:rsid w:val="00BB2098"/>
    <w:rsid w:val="00BB209C"/>
    <w:rsid w:val="00BB3044"/>
    <w:rsid w:val="00BB40B4"/>
    <w:rsid w:val="00BB472A"/>
    <w:rsid w:val="00BB75FF"/>
    <w:rsid w:val="00BC0A66"/>
    <w:rsid w:val="00BC1205"/>
    <w:rsid w:val="00BC2C32"/>
    <w:rsid w:val="00BC3320"/>
    <w:rsid w:val="00BC731B"/>
    <w:rsid w:val="00BD2D3C"/>
    <w:rsid w:val="00BD397B"/>
    <w:rsid w:val="00BD6F17"/>
    <w:rsid w:val="00BD77CF"/>
    <w:rsid w:val="00BE02F1"/>
    <w:rsid w:val="00BE43B5"/>
    <w:rsid w:val="00BE6B5F"/>
    <w:rsid w:val="00BF16B5"/>
    <w:rsid w:val="00BF2D81"/>
    <w:rsid w:val="00BF3AD2"/>
    <w:rsid w:val="00BF4E04"/>
    <w:rsid w:val="00BF6043"/>
    <w:rsid w:val="00C00609"/>
    <w:rsid w:val="00C04677"/>
    <w:rsid w:val="00C04BE8"/>
    <w:rsid w:val="00C0503F"/>
    <w:rsid w:val="00C05D9D"/>
    <w:rsid w:val="00C066A8"/>
    <w:rsid w:val="00C06721"/>
    <w:rsid w:val="00C06DB7"/>
    <w:rsid w:val="00C06FA7"/>
    <w:rsid w:val="00C07787"/>
    <w:rsid w:val="00C108AE"/>
    <w:rsid w:val="00C10A0E"/>
    <w:rsid w:val="00C12D24"/>
    <w:rsid w:val="00C13262"/>
    <w:rsid w:val="00C13729"/>
    <w:rsid w:val="00C14206"/>
    <w:rsid w:val="00C1420C"/>
    <w:rsid w:val="00C14427"/>
    <w:rsid w:val="00C15557"/>
    <w:rsid w:val="00C169D8"/>
    <w:rsid w:val="00C17087"/>
    <w:rsid w:val="00C17931"/>
    <w:rsid w:val="00C17BC3"/>
    <w:rsid w:val="00C20D51"/>
    <w:rsid w:val="00C25ADD"/>
    <w:rsid w:val="00C33EB9"/>
    <w:rsid w:val="00C345D1"/>
    <w:rsid w:val="00C35E8A"/>
    <w:rsid w:val="00C40123"/>
    <w:rsid w:val="00C40DD1"/>
    <w:rsid w:val="00C43BD8"/>
    <w:rsid w:val="00C4480E"/>
    <w:rsid w:val="00C455BA"/>
    <w:rsid w:val="00C47AC8"/>
    <w:rsid w:val="00C51272"/>
    <w:rsid w:val="00C51877"/>
    <w:rsid w:val="00C60346"/>
    <w:rsid w:val="00C6200F"/>
    <w:rsid w:val="00C648A9"/>
    <w:rsid w:val="00C64965"/>
    <w:rsid w:val="00C72A04"/>
    <w:rsid w:val="00C75A32"/>
    <w:rsid w:val="00C75D15"/>
    <w:rsid w:val="00C77792"/>
    <w:rsid w:val="00C77853"/>
    <w:rsid w:val="00C82C2E"/>
    <w:rsid w:val="00C84B74"/>
    <w:rsid w:val="00C853D6"/>
    <w:rsid w:val="00C85960"/>
    <w:rsid w:val="00C900A8"/>
    <w:rsid w:val="00C904DA"/>
    <w:rsid w:val="00C92802"/>
    <w:rsid w:val="00C974B5"/>
    <w:rsid w:val="00CA6AF1"/>
    <w:rsid w:val="00CB23A7"/>
    <w:rsid w:val="00CB2CBA"/>
    <w:rsid w:val="00CB32DA"/>
    <w:rsid w:val="00CB38FE"/>
    <w:rsid w:val="00CB3A57"/>
    <w:rsid w:val="00CB43EE"/>
    <w:rsid w:val="00CB4600"/>
    <w:rsid w:val="00CB6770"/>
    <w:rsid w:val="00CB692F"/>
    <w:rsid w:val="00CB6934"/>
    <w:rsid w:val="00CC34DD"/>
    <w:rsid w:val="00CC4914"/>
    <w:rsid w:val="00CD3120"/>
    <w:rsid w:val="00CD5B7C"/>
    <w:rsid w:val="00CE153A"/>
    <w:rsid w:val="00CE183E"/>
    <w:rsid w:val="00CE3D61"/>
    <w:rsid w:val="00CE4F74"/>
    <w:rsid w:val="00CE611A"/>
    <w:rsid w:val="00CE7130"/>
    <w:rsid w:val="00CF0C1A"/>
    <w:rsid w:val="00CF165D"/>
    <w:rsid w:val="00CF5F47"/>
    <w:rsid w:val="00CF790F"/>
    <w:rsid w:val="00D00D63"/>
    <w:rsid w:val="00D05F35"/>
    <w:rsid w:val="00D06F52"/>
    <w:rsid w:val="00D11195"/>
    <w:rsid w:val="00D12676"/>
    <w:rsid w:val="00D1524F"/>
    <w:rsid w:val="00D2145F"/>
    <w:rsid w:val="00D25438"/>
    <w:rsid w:val="00D25870"/>
    <w:rsid w:val="00D25ECD"/>
    <w:rsid w:val="00D2738C"/>
    <w:rsid w:val="00D303FD"/>
    <w:rsid w:val="00D30D97"/>
    <w:rsid w:val="00D33150"/>
    <w:rsid w:val="00D34898"/>
    <w:rsid w:val="00D3499C"/>
    <w:rsid w:val="00D40F15"/>
    <w:rsid w:val="00D42C94"/>
    <w:rsid w:val="00D44D44"/>
    <w:rsid w:val="00D50CA0"/>
    <w:rsid w:val="00D55116"/>
    <w:rsid w:val="00D55C33"/>
    <w:rsid w:val="00D619ED"/>
    <w:rsid w:val="00D61AC7"/>
    <w:rsid w:val="00D64727"/>
    <w:rsid w:val="00D647D1"/>
    <w:rsid w:val="00D64C1E"/>
    <w:rsid w:val="00D66B7B"/>
    <w:rsid w:val="00D67AD8"/>
    <w:rsid w:val="00D71682"/>
    <w:rsid w:val="00D74991"/>
    <w:rsid w:val="00D75897"/>
    <w:rsid w:val="00D76C2E"/>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38B8"/>
    <w:rsid w:val="00DC4F31"/>
    <w:rsid w:val="00DC7D9C"/>
    <w:rsid w:val="00DD0483"/>
    <w:rsid w:val="00DD25BC"/>
    <w:rsid w:val="00DD3679"/>
    <w:rsid w:val="00DD3928"/>
    <w:rsid w:val="00DD7281"/>
    <w:rsid w:val="00DD7694"/>
    <w:rsid w:val="00DD7AF0"/>
    <w:rsid w:val="00DE0031"/>
    <w:rsid w:val="00DE0274"/>
    <w:rsid w:val="00DE0851"/>
    <w:rsid w:val="00DE1106"/>
    <w:rsid w:val="00DE534D"/>
    <w:rsid w:val="00DE564A"/>
    <w:rsid w:val="00DE5FC8"/>
    <w:rsid w:val="00DE605D"/>
    <w:rsid w:val="00DE71FC"/>
    <w:rsid w:val="00DF189B"/>
    <w:rsid w:val="00DF3A8F"/>
    <w:rsid w:val="00DF451A"/>
    <w:rsid w:val="00DF542C"/>
    <w:rsid w:val="00DF5B6C"/>
    <w:rsid w:val="00DF62B4"/>
    <w:rsid w:val="00DF6BAA"/>
    <w:rsid w:val="00E019CD"/>
    <w:rsid w:val="00E02804"/>
    <w:rsid w:val="00E03B11"/>
    <w:rsid w:val="00E0485A"/>
    <w:rsid w:val="00E104B9"/>
    <w:rsid w:val="00E10DC5"/>
    <w:rsid w:val="00E12A60"/>
    <w:rsid w:val="00E12AB2"/>
    <w:rsid w:val="00E145E8"/>
    <w:rsid w:val="00E226D4"/>
    <w:rsid w:val="00E23613"/>
    <w:rsid w:val="00E37903"/>
    <w:rsid w:val="00E4345D"/>
    <w:rsid w:val="00E44962"/>
    <w:rsid w:val="00E44FA7"/>
    <w:rsid w:val="00E45361"/>
    <w:rsid w:val="00E45793"/>
    <w:rsid w:val="00E52387"/>
    <w:rsid w:val="00E53879"/>
    <w:rsid w:val="00E65022"/>
    <w:rsid w:val="00E66E27"/>
    <w:rsid w:val="00E71445"/>
    <w:rsid w:val="00E72FFD"/>
    <w:rsid w:val="00E731CB"/>
    <w:rsid w:val="00E7404D"/>
    <w:rsid w:val="00E75D04"/>
    <w:rsid w:val="00E77CA3"/>
    <w:rsid w:val="00E81E20"/>
    <w:rsid w:val="00E85883"/>
    <w:rsid w:val="00E8699B"/>
    <w:rsid w:val="00E87123"/>
    <w:rsid w:val="00E93FC2"/>
    <w:rsid w:val="00E94761"/>
    <w:rsid w:val="00E94919"/>
    <w:rsid w:val="00E94E25"/>
    <w:rsid w:val="00E94F5D"/>
    <w:rsid w:val="00E9518E"/>
    <w:rsid w:val="00EA0A68"/>
    <w:rsid w:val="00EA1705"/>
    <w:rsid w:val="00EA2908"/>
    <w:rsid w:val="00EA2A5A"/>
    <w:rsid w:val="00EA2CB4"/>
    <w:rsid w:val="00EA301A"/>
    <w:rsid w:val="00EA3F08"/>
    <w:rsid w:val="00EB3A58"/>
    <w:rsid w:val="00EB45D2"/>
    <w:rsid w:val="00EB5C77"/>
    <w:rsid w:val="00EB6410"/>
    <w:rsid w:val="00EC001F"/>
    <w:rsid w:val="00EC0B35"/>
    <w:rsid w:val="00EC1A63"/>
    <w:rsid w:val="00EC2451"/>
    <w:rsid w:val="00EC2A87"/>
    <w:rsid w:val="00EC4597"/>
    <w:rsid w:val="00EC527F"/>
    <w:rsid w:val="00EC76C9"/>
    <w:rsid w:val="00ED15A8"/>
    <w:rsid w:val="00ED1882"/>
    <w:rsid w:val="00ED18AA"/>
    <w:rsid w:val="00ED2144"/>
    <w:rsid w:val="00ED2BA4"/>
    <w:rsid w:val="00ED3584"/>
    <w:rsid w:val="00ED68E2"/>
    <w:rsid w:val="00EE05A5"/>
    <w:rsid w:val="00EE06D6"/>
    <w:rsid w:val="00EE0AFE"/>
    <w:rsid w:val="00EE33F9"/>
    <w:rsid w:val="00EE3B62"/>
    <w:rsid w:val="00EE40D3"/>
    <w:rsid w:val="00EE7C74"/>
    <w:rsid w:val="00EF1E85"/>
    <w:rsid w:val="00EF4C2A"/>
    <w:rsid w:val="00EF7E47"/>
    <w:rsid w:val="00F009E0"/>
    <w:rsid w:val="00F00A79"/>
    <w:rsid w:val="00F00CEB"/>
    <w:rsid w:val="00F00E08"/>
    <w:rsid w:val="00F0250A"/>
    <w:rsid w:val="00F046D0"/>
    <w:rsid w:val="00F054F0"/>
    <w:rsid w:val="00F1057B"/>
    <w:rsid w:val="00F11C1A"/>
    <w:rsid w:val="00F12730"/>
    <w:rsid w:val="00F15D0A"/>
    <w:rsid w:val="00F203A8"/>
    <w:rsid w:val="00F20BB7"/>
    <w:rsid w:val="00F20F35"/>
    <w:rsid w:val="00F2223F"/>
    <w:rsid w:val="00F227D1"/>
    <w:rsid w:val="00F23E69"/>
    <w:rsid w:val="00F253E4"/>
    <w:rsid w:val="00F260E0"/>
    <w:rsid w:val="00F26BF0"/>
    <w:rsid w:val="00F27F12"/>
    <w:rsid w:val="00F319D1"/>
    <w:rsid w:val="00F332F6"/>
    <w:rsid w:val="00F409E1"/>
    <w:rsid w:val="00F45823"/>
    <w:rsid w:val="00F47322"/>
    <w:rsid w:val="00F538B6"/>
    <w:rsid w:val="00F54B19"/>
    <w:rsid w:val="00F55130"/>
    <w:rsid w:val="00F564AD"/>
    <w:rsid w:val="00F5733E"/>
    <w:rsid w:val="00F5765D"/>
    <w:rsid w:val="00F608E2"/>
    <w:rsid w:val="00F60A5A"/>
    <w:rsid w:val="00F616E9"/>
    <w:rsid w:val="00F63091"/>
    <w:rsid w:val="00F63A02"/>
    <w:rsid w:val="00F63E2E"/>
    <w:rsid w:val="00F6496D"/>
    <w:rsid w:val="00F65D6A"/>
    <w:rsid w:val="00F70CA0"/>
    <w:rsid w:val="00F713DE"/>
    <w:rsid w:val="00F71550"/>
    <w:rsid w:val="00F74FC0"/>
    <w:rsid w:val="00F7636A"/>
    <w:rsid w:val="00F77B09"/>
    <w:rsid w:val="00F80076"/>
    <w:rsid w:val="00F81347"/>
    <w:rsid w:val="00F831EE"/>
    <w:rsid w:val="00F83B70"/>
    <w:rsid w:val="00F83C9C"/>
    <w:rsid w:val="00F8565D"/>
    <w:rsid w:val="00F9206A"/>
    <w:rsid w:val="00F9279E"/>
    <w:rsid w:val="00F94CD9"/>
    <w:rsid w:val="00F95147"/>
    <w:rsid w:val="00F95373"/>
    <w:rsid w:val="00F969A7"/>
    <w:rsid w:val="00FA094E"/>
    <w:rsid w:val="00FA0AFD"/>
    <w:rsid w:val="00FA0C2C"/>
    <w:rsid w:val="00FA3080"/>
    <w:rsid w:val="00FB1AB5"/>
    <w:rsid w:val="00FB2541"/>
    <w:rsid w:val="00FB318B"/>
    <w:rsid w:val="00FB6C50"/>
    <w:rsid w:val="00FC19BC"/>
    <w:rsid w:val="00FC28F9"/>
    <w:rsid w:val="00FC439C"/>
    <w:rsid w:val="00FC543F"/>
    <w:rsid w:val="00FD05C2"/>
    <w:rsid w:val="00FD195E"/>
    <w:rsid w:val="00FD5211"/>
    <w:rsid w:val="00FD5348"/>
    <w:rsid w:val="00FD5DE4"/>
    <w:rsid w:val="00FD6250"/>
    <w:rsid w:val="00FD62D5"/>
    <w:rsid w:val="00FD665D"/>
    <w:rsid w:val="00FE17D9"/>
    <w:rsid w:val="00FE2FCC"/>
    <w:rsid w:val="00FE4643"/>
    <w:rsid w:val="00FE4843"/>
    <w:rsid w:val="00FE4B1F"/>
    <w:rsid w:val="00FE4EC5"/>
    <w:rsid w:val="00FE7AF5"/>
    <w:rsid w:val="00FF057C"/>
    <w:rsid w:val="00FF105A"/>
    <w:rsid w:val="00FF2A5B"/>
    <w:rsid w:val="00FF39E4"/>
    <w:rsid w:val="00FF601B"/>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E3"/>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link w:val="Heading2Char"/>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paragraph" w:styleId="NoSpacing">
    <w:name w:val="No Spacing"/>
    <w:uiPriority w:val="1"/>
    <w:qFormat/>
    <w:rsid w:val="00554D6C"/>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372F8E"/>
    <w:rPr>
      <w:szCs w:val="24"/>
      <w:u w:val="single"/>
    </w:rPr>
  </w:style>
  <w:style w:type="character" w:customStyle="1" w:styleId="ms-font-s">
    <w:name w:val="ms-font-s"/>
    <w:basedOn w:val="DefaultParagraphFont"/>
    <w:rsid w:val="00372F8E"/>
  </w:style>
  <w:style w:type="character" w:customStyle="1" w:styleId="coursenumber">
    <w:name w:val="course_number"/>
    <w:basedOn w:val="DefaultParagraphFont"/>
    <w:rsid w:val="00372F8E"/>
  </w:style>
  <w:style w:type="character" w:customStyle="1" w:styleId="itemdisplayname-432">
    <w:name w:val="itemdisplayname-432"/>
    <w:basedOn w:val="DefaultParagraphFont"/>
    <w:rsid w:val="003F1A64"/>
  </w:style>
  <w:style w:type="character" w:customStyle="1" w:styleId="basetimestamp-429">
    <w:name w:val="basetimestamp-429"/>
    <w:basedOn w:val="DefaultParagraphFont"/>
    <w:rsid w:val="003F1A64"/>
  </w:style>
  <w:style w:type="character" w:styleId="UnresolvedMention">
    <w:name w:val="Unresolved Mention"/>
    <w:basedOn w:val="DefaultParagraphFont"/>
    <w:uiPriority w:val="99"/>
    <w:semiHidden/>
    <w:unhideWhenUsed/>
    <w:rsid w:val="00252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14063712">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221095">
      <w:bodyDiv w:val="1"/>
      <w:marLeft w:val="0"/>
      <w:marRight w:val="0"/>
      <w:marTop w:val="0"/>
      <w:marBottom w:val="0"/>
      <w:divBdr>
        <w:top w:val="none" w:sz="0" w:space="0" w:color="auto"/>
        <w:left w:val="none" w:sz="0" w:space="0" w:color="auto"/>
        <w:bottom w:val="none" w:sz="0" w:space="0" w:color="auto"/>
        <w:right w:val="none" w:sz="0" w:space="0" w:color="auto"/>
      </w:divBdr>
      <w:divsChild>
        <w:div w:id="289475426">
          <w:marLeft w:val="0"/>
          <w:marRight w:val="0"/>
          <w:marTop w:val="0"/>
          <w:marBottom w:val="0"/>
          <w:divBdr>
            <w:top w:val="none" w:sz="0" w:space="0" w:color="auto"/>
            <w:left w:val="none" w:sz="0" w:space="0" w:color="auto"/>
            <w:bottom w:val="none" w:sz="0" w:space="0" w:color="auto"/>
            <w:right w:val="none" w:sz="0" w:space="0" w:color="auto"/>
          </w:divBdr>
        </w:div>
        <w:div w:id="299070574">
          <w:marLeft w:val="0"/>
          <w:marRight w:val="0"/>
          <w:marTop w:val="0"/>
          <w:marBottom w:val="0"/>
          <w:divBdr>
            <w:top w:val="none" w:sz="0" w:space="0" w:color="auto"/>
            <w:left w:val="none" w:sz="0" w:space="0" w:color="auto"/>
            <w:bottom w:val="none" w:sz="0" w:space="0" w:color="auto"/>
            <w:right w:val="none" w:sz="0" w:space="0" w:color="auto"/>
          </w:divBdr>
        </w:div>
      </w:divsChild>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33479051">
      <w:bodyDiv w:val="1"/>
      <w:marLeft w:val="0"/>
      <w:marRight w:val="0"/>
      <w:marTop w:val="0"/>
      <w:marBottom w:val="0"/>
      <w:divBdr>
        <w:top w:val="none" w:sz="0" w:space="0" w:color="auto"/>
        <w:left w:val="none" w:sz="0" w:space="0" w:color="auto"/>
        <w:bottom w:val="none" w:sz="0" w:space="0" w:color="auto"/>
        <w:right w:val="none" w:sz="0" w:space="0" w:color="auto"/>
      </w:divBdr>
      <w:divsChild>
        <w:div w:id="2062825172">
          <w:marLeft w:val="0"/>
          <w:marRight w:val="0"/>
          <w:marTop w:val="0"/>
          <w:marBottom w:val="0"/>
          <w:divBdr>
            <w:top w:val="none" w:sz="0" w:space="0" w:color="auto"/>
            <w:left w:val="none" w:sz="0" w:space="0" w:color="auto"/>
            <w:bottom w:val="none" w:sz="0" w:space="0" w:color="auto"/>
            <w:right w:val="none" w:sz="0" w:space="0" w:color="auto"/>
          </w:divBdr>
          <w:divsChild>
            <w:div w:id="12727796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9361393">
                  <w:marLeft w:val="0"/>
                  <w:marRight w:val="0"/>
                  <w:marTop w:val="0"/>
                  <w:marBottom w:val="0"/>
                  <w:divBdr>
                    <w:top w:val="none" w:sz="0" w:space="0" w:color="auto"/>
                    <w:left w:val="none" w:sz="0" w:space="0" w:color="auto"/>
                    <w:bottom w:val="none" w:sz="0" w:space="0" w:color="auto"/>
                    <w:right w:val="none" w:sz="0" w:space="0" w:color="auto"/>
                  </w:divBdr>
                  <w:divsChild>
                    <w:div w:id="1297906256">
                      <w:marLeft w:val="0"/>
                      <w:marRight w:val="0"/>
                      <w:marTop w:val="0"/>
                      <w:marBottom w:val="0"/>
                      <w:divBdr>
                        <w:top w:val="none" w:sz="0" w:space="0" w:color="auto"/>
                        <w:left w:val="none" w:sz="0" w:space="0" w:color="auto"/>
                        <w:bottom w:val="none" w:sz="0" w:space="0" w:color="auto"/>
                        <w:right w:val="none" w:sz="0" w:space="0" w:color="auto"/>
                      </w:divBdr>
                      <w:divsChild>
                        <w:div w:id="1739129788">
                          <w:marLeft w:val="0"/>
                          <w:marRight w:val="0"/>
                          <w:marTop w:val="0"/>
                          <w:marBottom w:val="0"/>
                          <w:divBdr>
                            <w:top w:val="none" w:sz="0" w:space="0" w:color="auto"/>
                            <w:left w:val="none" w:sz="0" w:space="0" w:color="auto"/>
                            <w:bottom w:val="none" w:sz="0" w:space="0" w:color="auto"/>
                            <w:right w:val="none" w:sz="0" w:space="0" w:color="auto"/>
                          </w:divBdr>
                          <w:divsChild>
                            <w:div w:id="886264610">
                              <w:marLeft w:val="0"/>
                              <w:marRight w:val="0"/>
                              <w:marTop w:val="0"/>
                              <w:marBottom w:val="0"/>
                              <w:divBdr>
                                <w:top w:val="none" w:sz="0" w:space="0" w:color="auto"/>
                                <w:left w:val="none" w:sz="0" w:space="0" w:color="auto"/>
                                <w:bottom w:val="none" w:sz="0" w:space="0" w:color="auto"/>
                                <w:right w:val="none" w:sz="0" w:space="0" w:color="auto"/>
                              </w:divBdr>
                              <w:divsChild>
                                <w:div w:id="1476600365">
                                  <w:marLeft w:val="0"/>
                                  <w:marRight w:val="0"/>
                                  <w:marTop w:val="0"/>
                                  <w:marBottom w:val="0"/>
                                  <w:divBdr>
                                    <w:top w:val="none" w:sz="0" w:space="0" w:color="auto"/>
                                    <w:left w:val="none" w:sz="0" w:space="0" w:color="auto"/>
                                    <w:bottom w:val="none" w:sz="0" w:space="0" w:color="auto"/>
                                    <w:right w:val="none" w:sz="0" w:space="0" w:color="auto"/>
                                  </w:divBdr>
                                  <w:divsChild>
                                    <w:div w:id="1649086708">
                                      <w:marLeft w:val="0"/>
                                      <w:marRight w:val="0"/>
                                      <w:marTop w:val="0"/>
                                      <w:marBottom w:val="0"/>
                                      <w:divBdr>
                                        <w:top w:val="none" w:sz="0" w:space="0" w:color="auto"/>
                                        <w:left w:val="none" w:sz="0" w:space="0" w:color="auto"/>
                                        <w:bottom w:val="none" w:sz="0" w:space="0" w:color="auto"/>
                                        <w:right w:val="none" w:sz="0" w:space="0" w:color="auto"/>
                                      </w:divBdr>
                                    </w:div>
                                    <w:div w:id="7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solomon@y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hulburtblosser@y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felix@y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e9b7a9-ba1e-4de9-a6f2-171954f562ed">
      <Terms xmlns="http://schemas.microsoft.com/office/infopath/2007/PartnerControls"/>
    </lcf76f155ced4ddcb4097134ff3c332f>
    <TaxCatchAll xmlns="43e6f0c9-c6bb-42d2-a462-061bd5d405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5" ma:contentTypeDescription="Create a new document." ma:contentTypeScope="" ma:versionID="dea9298c8ae9b68266a5ff0a6356750e">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b5cc0380ab903566cba98a9911c4498d"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179f4c-8f6b-4f92-b303-d928634f54b6}" ma:internalName="TaxCatchAll" ma:showField="CatchAllData" ma:web="43e6f0c9-c6bb-42d2-a462-061bd5d40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59C-56FA-44C0-A7ED-750CA7197CF5}">
  <ds:schemaRefs>
    <ds:schemaRef ds:uri="http://purl.org/dc/elements/1.1/"/>
    <ds:schemaRef ds:uri="9be9b7a9-ba1e-4de9-a6f2-171954f562ed"/>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3e6f0c9-c6bb-42d2-a462-061bd5d4050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3.xml><?xml version="1.0" encoding="utf-8"?>
<ds:datastoreItem xmlns:ds="http://schemas.openxmlformats.org/officeDocument/2006/customXml" ds:itemID="{130B24A7-0873-4ABC-B4EF-BEBB15C0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53B4F-C6EE-47FF-B688-447F5732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4801</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3</cp:revision>
  <cp:lastPrinted>2023-03-09T14:39:00Z</cp:lastPrinted>
  <dcterms:created xsi:type="dcterms:W3CDTF">2023-03-22T15:27:00Z</dcterms:created>
  <dcterms:modified xsi:type="dcterms:W3CDTF">2023-03-22T17:10:00Z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y fmtid="{D5CDD505-2E9C-101B-9397-08002B2CF9AE}" pid="3" name="GrammarlyDocumentId">
    <vt:lpwstr>2ada2388f517ccd0da0ed6e5efad25c0d41915a410c5d8b80822d76c1d878d63</vt:lpwstr>
  </property>
</Properties>
</file>